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0B" w:rsidRPr="006E0575" w:rsidRDefault="003D7B0B" w:rsidP="007026A8">
      <w:pPr>
        <w:tabs>
          <w:tab w:val="left" w:pos="5812"/>
        </w:tabs>
        <w:jc w:val="right"/>
      </w:pPr>
      <w:r w:rsidRPr="006E0575">
        <w:rPr>
          <w:szCs w:val="24"/>
        </w:rPr>
        <w:t>Anlage</w:t>
      </w:r>
      <w:r w:rsidR="008A3040">
        <w:rPr>
          <w:szCs w:val="24"/>
        </w:rPr>
        <w:t xml:space="preserve"> 15</w:t>
      </w:r>
      <w:r w:rsidR="00790357">
        <w:rPr>
          <w:szCs w:val="24"/>
        </w:rPr>
        <w:t xml:space="preserve"> </w:t>
      </w:r>
      <w:r w:rsidRPr="006E0575">
        <w:rPr>
          <w:szCs w:val="24"/>
        </w:rPr>
        <w:t xml:space="preserve">zur </w:t>
      </w:r>
      <w:proofErr w:type="spellStart"/>
      <w:r w:rsidRPr="006E0575">
        <w:rPr>
          <w:szCs w:val="24"/>
        </w:rPr>
        <w:t>GRDrs</w:t>
      </w:r>
      <w:proofErr w:type="spellEnd"/>
      <w:r w:rsidRPr="006E0575">
        <w:rPr>
          <w:szCs w:val="24"/>
        </w:rPr>
        <w:t xml:space="preserve"> </w:t>
      </w:r>
      <w:r w:rsidR="00790357">
        <w:rPr>
          <w:szCs w:val="24"/>
        </w:rPr>
        <w:t>1209</w:t>
      </w:r>
      <w:r w:rsidR="005F5B3D">
        <w:rPr>
          <w:szCs w:val="24"/>
        </w:rPr>
        <w:t>/201</w:t>
      </w:r>
      <w:r w:rsidR="00A85ED8">
        <w:rPr>
          <w:szCs w:val="24"/>
        </w:rPr>
        <w:t>5</w:t>
      </w:r>
    </w:p>
    <w:p w:rsidR="003D7B0B" w:rsidRPr="006E0575" w:rsidRDefault="003D7B0B" w:rsidP="006E0575"/>
    <w:p w:rsidR="00184EDC" w:rsidRDefault="003D7B0B" w:rsidP="005A56AA">
      <w:pPr>
        <w:tabs>
          <w:tab w:val="left" w:pos="6521"/>
        </w:tabs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184EDC">
        <w:rPr>
          <w:b/>
          <w:sz w:val="36"/>
          <w:u w:val="single"/>
        </w:rPr>
        <w:t>g</w:t>
      </w:r>
    </w:p>
    <w:p w:rsidR="004E0EC7" w:rsidRDefault="004E0EC7" w:rsidP="004E0EC7">
      <w:pPr>
        <w:tabs>
          <w:tab w:val="left" w:pos="6521"/>
        </w:tabs>
        <w:jc w:val="center"/>
        <w:rPr>
          <w:b/>
          <w:sz w:val="36"/>
          <w:u w:val="single"/>
        </w:rPr>
      </w:pPr>
      <w:r>
        <w:rPr>
          <w:b/>
          <w:sz w:val="36"/>
        </w:rPr>
        <w:t>Stellenplan 2016</w:t>
      </w:r>
      <w:r w:rsidR="00A85ED8">
        <w:rPr>
          <w:b/>
          <w:sz w:val="36"/>
        </w:rPr>
        <w:t>/2017</w:t>
      </w:r>
    </w:p>
    <w:p w:rsidR="003D7B0B" w:rsidRDefault="003D7B0B" w:rsidP="005A56AA">
      <w:pPr>
        <w:tabs>
          <w:tab w:val="left" w:pos="6521"/>
        </w:tabs>
        <w:jc w:val="center"/>
        <w:rPr>
          <w:b/>
          <w:sz w:val="36"/>
          <w:u w:val="single"/>
        </w:rPr>
      </w:pPr>
    </w:p>
    <w:p w:rsidR="003D7B0B" w:rsidRDefault="003D7B0B" w:rsidP="006E05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6E0575" w:rsidTr="005F5B3D">
        <w:trPr>
          <w:tblHeader/>
        </w:trPr>
        <w:tc>
          <w:tcPr>
            <w:tcW w:w="1814" w:type="dxa"/>
            <w:shd w:val="pct12" w:color="auto" w:fill="FFFFFF"/>
            <w:vAlign w:val="center"/>
          </w:tcPr>
          <w:p w:rsidR="00184EDC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Pr="006E0575">
              <w:rPr>
                <w:sz w:val="16"/>
                <w:szCs w:val="16"/>
              </w:rPr>
              <w:br/>
              <w:t xml:space="preserve">(aut. </w:t>
            </w:r>
            <w:proofErr w:type="spellStart"/>
            <w:r w:rsidRPr="006E0575">
              <w:rPr>
                <w:sz w:val="16"/>
                <w:szCs w:val="16"/>
              </w:rPr>
              <w:t>Stpl</w:t>
            </w:r>
            <w:proofErr w:type="spellEnd"/>
            <w:r w:rsidRPr="006E0575">
              <w:rPr>
                <w:sz w:val="16"/>
                <w:szCs w:val="16"/>
              </w:rPr>
              <w:t>.)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Kostenstelle</w:t>
            </w:r>
          </w:p>
        </w:tc>
        <w:tc>
          <w:tcPr>
            <w:tcW w:w="1701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  <w:vAlign w:val="center"/>
          </w:tcPr>
          <w:p w:rsidR="00606F80" w:rsidRDefault="00606F80" w:rsidP="00606F8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BesGr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06F80" w:rsidRDefault="00606F80" w:rsidP="00606F8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606F8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Funktionsbezeichnung</w:t>
            </w:r>
          </w:p>
        </w:tc>
        <w:tc>
          <w:tcPr>
            <w:tcW w:w="737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proofErr w:type="spellEnd"/>
            <w:r w:rsidRPr="006E057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</w:r>
            <w:proofErr w:type="spellStart"/>
            <w:r w:rsidRPr="006E0575">
              <w:rPr>
                <w:sz w:val="16"/>
                <w:szCs w:val="16"/>
              </w:rPr>
              <w:t>jährl</w:t>
            </w:r>
            <w:proofErr w:type="spellEnd"/>
            <w:r w:rsidRPr="006E0575">
              <w:rPr>
                <w:sz w:val="16"/>
                <w:szCs w:val="16"/>
              </w:rPr>
              <w:t>. kosten-</w:t>
            </w:r>
            <w:r>
              <w:rPr>
                <w:sz w:val="16"/>
                <w:szCs w:val="16"/>
              </w:rPr>
              <w:br/>
              <w:t>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>
              <w:rPr>
                <w:sz w:val="16"/>
                <w:szCs w:val="16"/>
              </w:rPr>
              <w:br/>
              <w:t>Euro</w:t>
            </w:r>
          </w:p>
        </w:tc>
      </w:tr>
      <w:tr w:rsidR="00AF59B7" w:rsidRPr="006E0575" w:rsidTr="005F5B3D">
        <w:tc>
          <w:tcPr>
            <w:tcW w:w="1814" w:type="dxa"/>
          </w:tcPr>
          <w:p w:rsidR="00AF59B7" w:rsidRDefault="00AF59B7" w:rsidP="00C520EC">
            <w:pPr>
              <w:rPr>
                <w:sz w:val="20"/>
              </w:rPr>
            </w:pPr>
          </w:p>
          <w:p w:rsidR="00AF59B7" w:rsidRDefault="00D02CC4" w:rsidP="00C520EC">
            <w:pPr>
              <w:rPr>
                <w:sz w:val="20"/>
              </w:rPr>
            </w:pPr>
            <w:r>
              <w:rPr>
                <w:sz w:val="20"/>
              </w:rPr>
              <w:t>290 0200</w:t>
            </w:r>
          </w:p>
          <w:p w:rsidR="00D8292F" w:rsidRDefault="00D8292F" w:rsidP="00C520EC">
            <w:pPr>
              <w:rPr>
                <w:sz w:val="20"/>
              </w:rPr>
            </w:pPr>
          </w:p>
          <w:p w:rsidR="00D8292F" w:rsidRDefault="00B50BAB" w:rsidP="00C520EC">
            <w:pPr>
              <w:rPr>
                <w:sz w:val="20"/>
              </w:rPr>
            </w:pPr>
            <w:r>
              <w:rPr>
                <w:sz w:val="20"/>
              </w:rPr>
              <w:t>2910101</w:t>
            </w:r>
            <w:r w:rsidR="00D02CC4">
              <w:rPr>
                <w:sz w:val="20"/>
              </w:rPr>
              <w:t>0</w:t>
            </w:r>
          </w:p>
          <w:p w:rsidR="00790357" w:rsidRDefault="00790357" w:rsidP="00C520EC">
            <w:pPr>
              <w:rPr>
                <w:sz w:val="20"/>
              </w:rPr>
            </w:pPr>
          </w:p>
          <w:p w:rsidR="00AF59B7" w:rsidRPr="006E0575" w:rsidRDefault="00AF59B7" w:rsidP="007026A8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AF59B7" w:rsidRDefault="00AF59B7" w:rsidP="00C520EC">
            <w:pPr>
              <w:rPr>
                <w:sz w:val="20"/>
              </w:rPr>
            </w:pPr>
          </w:p>
          <w:p w:rsidR="00AF59B7" w:rsidRPr="006E0575" w:rsidRDefault="00AF59B7" w:rsidP="00C520EC">
            <w:pPr>
              <w:rPr>
                <w:sz w:val="20"/>
              </w:rPr>
            </w:pPr>
            <w:r>
              <w:rPr>
                <w:sz w:val="20"/>
              </w:rPr>
              <w:t>29, Jobcenter</w:t>
            </w:r>
          </w:p>
        </w:tc>
        <w:tc>
          <w:tcPr>
            <w:tcW w:w="794" w:type="dxa"/>
          </w:tcPr>
          <w:p w:rsidR="00C520EC" w:rsidRDefault="00C520EC" w:rsidP="00C520EC">
            <w:pPr>
              <w:jc w:val="center"/>
              <w:rPr>
                <w:sz w:val="20"/>
              </w:rPr>
            </w:pPr>
          </w:p>
          <w:p w:rsidR="00AF59B7" w:rsidRDefault="00B50BAB" w:rsidP="00C52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EG 5</w:t>
            </w:r>
          </w:p>
          <w:p w:rsidR="00AF59B7" w:rsidRPr="006E0575" w:rsidRDefault="00AF59B7" w:rsidP="00C520EC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AF59B7" w:rsidRDefault="00AF59B7" w:rsidP="00C520EC">
            <w:pPr>
              <w:rPr>
                <w:sz w:val="20"/>
              </w:rPr>
            </w:pPr>
          </w:p>
          <w:p w:rsidR="00AF59B7" w:rsidRPr="006E0575" w:rsidRDefault="00AF59B7" w:rsidP="00B50BAB">
            <w:pPr>
              <w:rPr>
                <w:sz w:val="20"/>
              </w:rPr>
            </w:pPr>
            <w:r>
              <w:rPr>
                <w:sz w:val="20"/>
              </w:rPr>
              <w:t>Sachbearbeiter/-in</w:t>
            </w:r>
            <w:r w:rsidR="00B50BAB">
              <w:rPr>
                <w:sz w:val="20"/>
              </w:rPr>
              <w:t xml:space="preserve"> Zentrale Abrec</w:t>
            </w:r>
            <w:r w:rsidR="00B50BAB">
              <w:rPr>
                <w:sz w:val="20"/>
              </w:rPr>
              <w:t>h</w:t>
            </w:r>
            <w:r w:rsidR="00B50BAB">
              <w:rPr>
                <w:sz w:val="20"/>
              </w:rPr>
              <w:t>nung von Eingli</w:t>
            </w:r>
            <w:r w:rsidR="00B50BAB">
              <w:rPr>
                <w:sz w:val="20"/>
              </w:rPr>
              <w:t>e</w:t>
            </w:r>
            <w:r w:rsidR="00B50BAB">
              <w:rPr>
                <w:sz w:val="20"/>
              </w:rPr>
              <w:t>derungsleistungen</w:t>
            </w:r>
          </w:p>
        </w:tc>
        <w:tc>
          <w:tcPr>
            <w:tcW w:w="737" w:type="dxa"/>
            <w:shd w:val="pct12" w:color="auto" w:fill="FFFFFF"/>
          </w:tcPr>
          <w:p w:rsidR="00C520EC" w:rsidRDefault="00C520EC" w:rsidP="00C520EC">
            <w:pPr>
              <w:jc w:val="center"/>
              <w:rPr>
                <w:sz w:val="20"/>
              </w:rPr>
            </w:pPr>
          </w:p>
          <w:p w:rsidR="00AF59B7" w:rsidRDefault="00B50BAB" w:rsidP="00C52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  <w:r w:rsidR="00790357">
              <w:rPr>
                <w:sz w:val="20"/>
              </w:rPr>
              <w:t>0</w:t>
            </w:r>
          </w:p>
          <w:p w:rsidR="00AF59B7" w:rsidRPr="006E0575" w:rsidRDefault="00AF59B7" w:rsidP="00C520E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F59B7" w:rsidRDefault="00AF59B7" w:rsidP="00C520EC">
            <w:pPr>
              <w:jc w:val="center"/>
              <w:rPr>
                <w:sz w:val="20"/>
              </w:rPr>
            </w:pPr>
          </w:p>
          <w:p w:rsidR="00C03C9D" w:rsidRDefault="00C03C9D" w:rsidP="00C52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KW  </w:t>
            </w:r>
          </w:p>
          <w:p w:rsidR="00C03C9D" w:rsidRPr="006E0575" w:rsidRDefault="00C03C9D" w:rsidP="00C52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01/2018</w:t>
            </w:r>
          </w:p>
        </w:tc>
        <w:tc>
          <w:tcPr>
            <w:tcW w:w="1417" w:type="dxa"/>
          </w:tcPr>
          <w:p w:rsidR="00AF59B7" w:rsidRDefault="00AF59B7" w:rsidP="00C520EC">
            <w:pPr>
              <w:jc w:val="center"/>
              <w:rPr>
                <w:sz w:val="20"/>
              </w:rPr>
            </w:pPr>
          </w:p>
          <w:p w:rsidR="00AF59B7" w:rsidRPr="006E0575" w:rsidRDefault="005A408E" w:rsidP="00C52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27.600</w:t>
            </w:r>
          </w:p>
        </w:tc>
      </w:tr>
    </w:tbl>
    <w:p w:rsidR="00790357" w:rsidRDefault="00790357" w:rsidP="00790357"/>
    <w:p w:rsidR="00790357" w:rsidRPr="00884D6C" w:rsidRDefault="00790357" w:rsidP="00790357">
      <w:pPr>
        <w:pStyle w:val="berschrift1"/>
      </w:pPr>
      <w:r w:rsidRPr="00884D6C">
        <w:t>1</w:t>
      </w:r>
      <w:r>
        <w:tab/>
      </w:r>
      <w:r w:rsidRPr="00884D6C">
        <w:t>Antra</w:t>
      </w:r>
      <w:r w:rsidRPr="00884D6C">
        <w:rPr>
          <w:u w:val="none"/>
        </w:rPr>
        <w:t>g</w:t>
      </w:r>
      <w:r w:rsidRPr="00884D6C">
        <w:t>, Stellenausstattun</w:t>
      </w:r>
      <w:r w:rsidRPr="00884D6C">
        <w:rPr>
          <w:u w:val="none"/>
        </w:rPr>
        <w:t>g</w:t>
      </w:r>
    </w:p>
    <w:p w:rsidR="00790357" w:rsidRDefault="00790357" w:rsidP="00790357">
      <w:pPr>
        <w:rPr>
          <w:szCs w:val="24"/>
        </w:rPr>
      </w:pPr>
    </w:p>
    <w:p w:rsidR="00790357" w:rsidRPr="00790357" w:rsidRDefault="00790357" w:rsidP="00790357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C85ED7">
        <w:rPr>
          <w:rFonts w:cs="Arial"/>
          <w:color w:val="000000"/>
          <w:szCs w:val="24"/>
        </w:rPr>
        <w:t xml:space="preserve">Beantragt wird die Schaffung </w:t>
      </w:r>
      <w:r w:rsidR="008A3040">
        <w:rPr>
          <w:rFonts w:cs="Arial"/>
          <w:color w:val="000000"/>
          <w:szCs w:val="24"/>
        </w:rPr>
        <w:t xml:space="preserve">einer </w:t>
      </w:r>
      <w:r>
        <w:rPr>
          <w:rFonts w:cs="Arial"/>
          <w:color w:val="000000"/>
          <w:szCs w:val="24"/>
        </w:rPr>
        <w:t>0,50</w:t>
      </w:r>
      <w:r w:rsidR="008A3040">
        <w:rPr>
          <w:rFonts w:cs="Arial"/>
          <w:color w:val="000000"/>
          <w:szCs w:val="24"/>
        </w:rPr>
        <w:t xml:space="preserve"> Stelle</w:t>
      </w:r>
      <w:r>
        <w:rPr>
          <w:rFonts w:cs="Arial"/>
          <w:color w:val="000000"/>
          <w:szCs w:val="24"/>
        </w:rPr>
        <w:t>, EG 5, Sachbearbeitung</w:t>
      </w:r>
      <w:r w:rsidRPr="00C85ED7">
        <w:rPr>
          <w:rFonts w:cs="Arial"/>
          <w:color w:val="000000"/>
          <w:szCs w:val="24"/>
        </w:rPr>
        <w:t xml:space="preserve"> </w:t>
      </w:r>
      <w:r w:rsidRPr="00790357">
        <w:rPr>
          <w:rFonts w:cs="Arial"/>
          <w:color w:val="000000"/>
          <w:szCs w:val="24"/>
        </w:rPr>
        <w:t>Sachbearbeiter/-in Zentrale Abrechnung von Eingliederungsleistungen.</w:t>
      </w:r>
    </w:p>
    <w:p w:rsidR="00790357" w:rsidRDefault="00790357" w:rsidP="00790357">
      <w:pPr>
        <w:pStyle w:val="berschrift1"/>
        <w:rPr>
          <w:rStyle w:val="CharacterStyle1"/>
          <w:rFonts w:cs="Arial"/>
          <w:sz w:val="24"/>
          <w:szCs w:val="24"/>
        </w:rPr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555CA7" w:rsidRDefault="00B50BAB" w:rsidP="00B50BAB">
      <w:pPr>
        <w:pStyle w:val="Style1"/>
        <w:kinsoku w:val="0"/>
        <w:overflowPunct w:val="0"/>
        <w:autoSpaceDE/>
        <w:autoSpaceDN/>
        <w:adjustRightInd/>
        <w:spacing w:before="279" w:line="277" w:lineRule="exact"/>
        <w:ind w:right="288"/>
        <w:textAlignment w:val="baseline"/>
        <w:rPr>
          <w:rStyle w:val="CharacterStyle1"/>
          <w:rFonts w:ascii="Arial" w:hAnsi="Arial" w:cs="Arial"/>
          <w:sz w:val="24"/>
          <w:szCs w:val="24"/>
        </w:rPr>
      </w:pPr>
      <w:r>
        <w:rPr>
          <w:rStyle w:val="CharacterStyle1"/>
          <w:rFonts w:ascii="Arial" w:hAnsi="Arial" w:cs="Arial"/>
          <w:sz w:val="24"/>
          <w:szCs w:val="24"/>
        </w:rPr>
        <w:t xml:space="preserve">Im Jobcenter Stuttgart erfolgt die Abrechnung und </w:t>
      </w:r>
      <w:r w:rsidR="00C633EC">
        <w:rPr>
          <w:rStyle w:val="CharacterStyle1"/>
          <w:rFonts w:ascii="Arial" w:hAnsi="Arial" w:cs="Arial"/>
          <w:sz w:val="24"/>
          <w:szCs w:val="24"/>
        </w:rPr>
        <w:t>Auszahlung aller Eingliederung</w:t>
      </w:r>
      <w:r w:rsidR="00C633EC">
        <w:rPr>
          <w:rStyle w:val="CharacterStyle1"/>
          <w:rFonts w:ascii="Arial" w:hAnsi="Arial" w:cs="Arial"/>
          <w:sz w:val="24"/>
          <w:szCs w:val="24"/>
        </w:rPr>
        <w:t>s</w:t>
      </w:r>
      <w:r w:rsidR="00C633EC">
        <w:rPr>
          <w:rStyle w:val="CharacterStyle1"/>
          <w:rFonts w:ascii="Arial" w:hAnsi="Arial" w:cs="Arial"/>
          <w:sz w:val="24"/>
          <w:szCs w:val="24"/>
        </w:rPr>
        <w:t>leistungen zentral. Während die Arbeitgeberleistungen in der Abteilung Markt und Integration ausgezahlt werden, erfolgt die</w:t>
      </w:r>
      <w:r w:rsidR="00DB7468">
        <w:rPr>
          <w:rStyle w:val="CharacterStyle1"/>
          <w:rFonts w:ascii="Arial" w:hAnsi="Arial" w:cs="Arial"/>
          <w:sz w:val="24"/>
          <w:szCs w:val="24"/>
        </w:rPr>
        <w:t>s für Träger und Leistungsberechtigte über das Team der Zentralen Abrechnung von Eingliederungsleistungen (ZAE). Neben der Auszahlung</w:t>
      </w:r>
      <w:r w:rsidR="007F71C3">
        <w:rPr>
          <w:rStyle w:val="CharacterStyle1"/>
          <w:rFonts w:ascii="Arial" w:hAnsi="Arial" w:cs="Arial"/>
          <w:sz w:val="24"/>
          <w:szCs w:val="24"/>
        </w:rPr>
        <w:t xml:space="preserve"> </w:t>
      </w:r>
      <w:r w:rsidR="00DB7468">
        <w:rPr>
          <w:rStyle w:val="CharacterStyle1"/>
          <w:rFonts w:ascii="Arial" w:hAnsi="Arial" w:cs="Arial"/>
          <w:sz w:val="24"/>
          <w:szCs w:val="24"/>
        </w:rPr>
        <w:t xml:space="preserve">gehören auch das Erstellen von Bewilligungsbescheiden sowie die Geltendmachung von Rückforderungen und Schadensersatzansprüchen zu den Hauptaufgaben. </w:t>
      </w:r>
    </w:p>
    <w:p w:rsidR="003D7B0B" w:rsidRDefault="00DB7468" w:rsidP="00B50BAB">
      <w:pPr>
        <w:pStyle w:val="Style1"/>
        <w:kinsoku w:val="0"/>
        <w:overflowPunct w:val="0"/>
        <w:autoSpaceDE/>
        <w:autoSpaceDN/>
        <w:adjustRightInd/>
        <w:spacing w:before="279" w:line="277" w:lineRule="exact"/>
        <w:ind w:right="288"/>
        <w:textAlignment w:val="baseline"/>
        <w:rPr>
          <w:rStyle w:val="CharacterStyle1"/>
          <w:rFonts w:ascii="Arial" w:hAnsi="Arial" w:cs="Arial"/>
          <w:sz w:val="24"/>
          <w:szCs w:val="24"/>
        </w:rPr>
      </w:pPr>
      <w:r>
        <w:rPr>
          <w:rStyle w:val="CharacterStyle1"/>
          <w:rFonts w:ascii="Arial" w:hAnsi="Arial" w:cs="Arial"/>
          <w:sz w:val="24"/>
          <w:szCs w:val="24"/>
        </w:rPr>
        <w:t xml:space="preserve">Aufgrund des zu erwarteten Anstiegs der </w:t>
      </w:r>
      <w:r w:rsidR="00555CA7">
        <w:rPr>
          <w:rStyle w:val="CharacterStyle1"/>
          <w:rFonts w:ascii="Arial" w:hAnsi="Arial" w:cs="Arial"/>
          <w:sz w:val="24"/>
          <w:szCs w:val="24"/>
        </w:rPr>
        <w:t xml:space="preserve">Zahl an </w:t>
      </w:r>
      <w:r>
        <w:rPr>
          <w:rStyle w:val="CharacterStyle1"/>
          <w:rFonts w:ascii="Arial" w:hAnsi="Arial" w:cs="Arial"/>
          <w:sz w:val="24"/>
          <w:szCs w:val="24"/>
        </w:rPr>
        <w:t>erwerbsfähigen Leistungsberec</w:t>
      </w:r>
      <w:r>
        <w:rPr>
          <w:rStyle w:val="CharacterStyle1"/>
          <w:rFonts w:ascii="Arial" w:hAnsi="Arial" w:cs="Arial"/>
          <w:sz w:val="24"/>
          <w:szCs w:val="24"/>
        </w:rPr>
        <w:t>h</w:t>
      </w:r>
      <w:r>
        <w:rPr>
          <w:rStyle w:val="CharacterStyle1"/>
          <w:rFonts w:ascii="Arial" w:hAnsi="Arial" w:cs="Arial"/>
          <w:sz w:val="24"/>
          <w:szCs w:val="24"/>
        </w:rPr>
        <w:t>tigten</w:t>
      </w:r>
      <w:r w:rsidR="00555CA7">
        <w:rPr>
          <w:rStyle w:val="CharacterStyle1"/>
          <w:rFonts w:ascii="Arial" w:hAnsi="Arial" w:cs="Arial"/>
          <w:sz w:val="24"/>
          <w:szCs w:val="24"/>
        </w:rPr>
        <w:t xml:space="preserve"> (</w:t>
      </w:r>
      <w:proofErr w:type="spellStart"/>
      <w:r w:rsidR="00555CA7">
        <w:rPr>
          <w:rStyle w:val="CharacterStyle1"/>
          <w:rFonts w:ascii="Arial" w:hAnsi="Arial" w:cs="Arial"/>
          <w:sz w:val="24"/>
          <w:szCs w:val="24"/>
        </w:rPr>
        <w:t>eLb</w:t>
      </w:r>
      <w:proofErr w:type="spellEnd"/>
      <w:r w:rsidR="00555CA7">
        <w:rPr>
          <w:rStyle w:val="CharacterStyle1"/>
          <w:rFonts w:ascii="Arial" w:hAnsi="Arial" w:cs="Arial"/>
          <w:sz w:val="24"/>
          <w:szCs w:val="24"/>
        </w:rPr>
        <w:t>)</w:t>
      </w:r>
      <w:r>
        <w:rPr>
          <w:rStyle w:val="CharacterStyle1"/>
          <w:rFonts w:ascii="Arial" w:hAnsi="Arial" w:cs="Arial"/>
          <w:sz w:val="24"/>
          <w:szCs w:val="24"/>
        </w:rPr>
        <w:t xml:space="preserve"> durch die Anerkennung </w:t>
      </w:r>
      <w:r w:rsidR="00245F18">
        <w:rPr>
          <w:rStyle w:val="CharacterStyle1"/>
          <w:rFonts w:ascii="Arial" w:hAnsi="Arial" w:cs="Arial"/>
          <w:sz w:val="24"/>
          <w:szCs w:val="24"/>
        </w:rPr>
        <w:t>von Flüchtlingen</w:t>
      </w:r>
      <w:r w:rsidR="00555CA7">
        <w:rPr>
          <w:rStyle w:val="CharacterStyle1"/>
          <w:rFonts w:ascii="Arial" w:hAnsi="Arial" w:cs="Arial"/>
          <w:sz w:val="24"/>
          <w:szCs w:val="24"/>
        </w:rPr>
        <w:t>,</w:t>
      </w:r>
      <w:r w:rsidR="00245F18">
        <w:rPr>
          <w:rStyle w:val="CharacterStyle1"/>
          <w:rFonts w:ascii="Arial" w:hAnsi="Arial" w:cs="Arial"/>
          <w:sz w:val="24"/>
          <w:szCs w:val="24"/>
        </w:rPr>
        <w:t xml:space="preserve"> erhöht sich </w:t>
      </w:r>
      <w:r w:rsidR="00555CA7">
        <w:rPr>
          <w:rStyle w:val="CharacterStyle1"/>
          <w:rFonts w:ascii="Arial" w:hAnsi="Arial" w:cs="Arial"/>
          <w:sz w:val="24"/>
          <w:szCs w:val="24"/>
        </w:rPr>
        <w:t>auch die Anz</w:t>
      </w:r>
      <w:r w:rsidR="00245F18">
        <w:rPr>
          <w:rStyle w:val="CharacterStyle1"/>
          <w:rFonts w:ascii="Arial" w:hAnsi="Arial" w:cs="Arial"/>
          <w:sz w:val="24"/>
          <w:szCs w:val="24"/>
        </w:rPr>
        <w:t>ahl der bewilligten Eingliederungsleistungen. Insbesondere die geplanten Integration</w:t>
      </w:r>
      <w:r w:rsidR="00245F18">
        <w:rPr>
          <w:rStyle w:val="CharacterStyle1"/>
          <w:rFonts w:ascii="Arial" w:hAnsi="Arial" w:cs="Arial"/>
          <w:sz w:val="24"/>
          <w:szCs w:val="24"/>
        </w:rPr>
        <w:t>s</w:t>
      </w:r>
      <w:r w:rsidR="00245F18">
        <w:rPr>
          <w:rStyle w:val="CharacterStyle1"/>
          <w:rFonts w:ascii="Arial" w:hAnsi="Arial" w:cs="Arial"/>
          <w:sz w:val="24"/>
          <w:szCs w:val="24"/>
        </w:rPr>
        <w:t>maßnahmen für Flüchtlinge sowie die Erhöhung der Bundesmittel für Eingliederung</w:t>
      </w:r>
      <w:r w:rsidR="00245F18">
        <w:rPr>
          <w:rStyle w:val="CharacterStyle1"/>
          <w:rFonts w:ascii="Arial" w:hAnsi="Arial" w:cs="Arial"/>
          <w:sz w:val="24"/>
          <w:szCs w:val="24"/>
        </w:rPr>
        <w:t>s</w:t>
      </w:r>
      <w:r w:rsidR="00245F18">
        <w:rPr>
          <w:rStyle w:val="CharacterStyle1"/>
          <w:rFonts w:ascii="Arial" w:hAnsi="Arial" w:cs="Arial"/>
          <w:sz w:val="24"/>
          <w:szCs w:val="24"/>
        </w:rPr>
        <w:t xml:space="preserve">leistungen machen deutlich, dass in den kommenden Jahren von einem Anstieg des Arbeitsvolumens bei der Abrechnung von Eingliederungsleistungen auszugehen ist. </w:t>
      </w:r>
    </w:p>
    <w:p w:rsidR="00790357" w:rsidRDefault="00790357" w:rsidP="00790357"/>
    <w:p w:rsidR="00790357" w:rsidRDefault="00790357" w:rsidP="00790357"/>
    <w:p w:rsidR="00790357" w:rsidRDefault="00790357" w:rsidP="00790357"/>
    <w:p w:rsidR="00790357" w:rsidRDefault="00790357" w:rsidP="00790357"/>
    <w:p w:rsidR="00790357" w:rsidRDefault="00790357" w:rsidP="00790357"/>
    <w:p w:rsidR="00790357" w:rsidRDefault="00790357" w:rsidP="00790357"/>
    <w:p w:rsidR="003D7B0B" w:rsidRDefault="003D7B0B" w:rsidP="00884D6C">
      <w:pPr>
        <w:pStyle w:val="berschrift1"/>
      </w:pPr>
      <w:r>
        <w:lastRenderedPageBreak/>
        <w:t>3</w:t>
      </w:r>
      <w:r>
        <w:tab/>
        <w:t>Bedarf</w:t>
      </w:r>
    </w:p>
    <w:p w:rsidR="003D7B0B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790357" w:rsidRDefault="00790357" w:rsidP="00790357"/>
    <w:p w:rsidR="00790357" w:rsidRPr="00790357" w:rsidRDefault="00C03C9D" w:rsidP="00790357">
      <w:r>
        <w:rPr>
          <w:szCs w:val="24"/>
        </w:rPr>
        <w:t xml:space="preserve">Der erwartete Anstieg der erwerbsfähigen Leistungsberechtigten </w:t>
      </w:r>
      <w:r w:rsidR="00790357">
        <w:rPr>
          <w:szCs w:val="24"/>
        </w:rPr>
        <w:t>entsteht ein Mehrb</w:t>
      </w:r>
      <w:r w:rsidR="00790357">
        <w:rPr>
          <w:szCs w:val="24"/>
        </w:rPr>
        <w:t>e</w:t>
      </w:r>
      <w:r w:rsidR="00790357">
        <w:rPr>
          <w:szCs w:val="24"/>
        </w:rPr>
        <w:t xml:space="preserve">darf von 0,5 auf dann 7,0 Stellen.  </w:t>
      </w:r>
    </w:p>
    <w:p w:rsidR="0064708B" w:rsidRDefault="0064708B" w:rsidP="0064708B"/>
    <w:p w:rsidR="003D7B0B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1217B6" w:rsidRPr="001217B6" w:rsidRDefault="001217B6" w:rsidP="001217B6"/>
    <w:p w:rsidR="00CE70B0" w:rsidRDefault="00D703E3" w:rsidP="0064708B">
      <w:pPr>
        <w:rPr>
          <w:szCs w:val="24"/>
        </w:rPr>
      </w:pPr>
      <w:r>
        <w:rPr>
          <w:szCs w:val="24"/>
        </w:rPr>
        <w:t>Derzeit sind 6,5 Planstellen im Abrech</w:t>
      </w:r>
      <w:r w:rsidR="00D165C7">
        <w:rPr>
          <w:szCs w:val="24"/>
        </w:rPr>
        <w:t>nungsverfahren</w:t>
      </w:r>
      <w:r w:rsidR="00A5465A">
        <w:rPr>
          <w:szCs w:val="24"/>
        </w:rPr>
        <w:t xml:space="preserve"> von Eingliederungsleistungen</w:t>
      </w:r>
      <w:r w:rsidR="00D165C7">
        <w:rPr>
          <w:szCs w:val="24"/>
        </w:rPr>
        <w:t xml:space="preserve"> </w:t>
      </w:r>
      <w:r w:rsidR="007F71C3">
        <w:rPr>
          <w:szCs w:val="24"/>
        </w:rPr>
        <w:t xml:space="preserve">an </w:t>
      </w:r>
      <w:proofErr w:type="spellStart"/>
      <w:r w:rsidR="007F71C3">
        <w:rPr>
          <w:szCs w:val="24"/>
        </w:rPr>
        <w:t>Maßnahmeträger</w:t>
      </w:r>
      <w:proofErr w:type="spellEnd"/>
      <w:r w:rsidR="007F71C3">
        <w:rPr>
          <w:szCs w:val="24"/>
        </w:rPr>
        <w:t xml:space="preserve"> und Leistungsberechtigte </w:t>
      </w:r>
      <w:r w:rsidR="00C03C9D">
        <w:rPr>
          <w:szCs w:val="24"/>
        </w:rPr>
        <w:t xml:space="preserve">vorgesehen. </w:t>
      </w:r>
      <w:r w:rsidR="00E16A30" w:rsidRPr="005B29D7">
        <w:rPr>
          <w:szCs w:val="24"/>
        </w:rPr>
        <w:t xml:space="preserve"> </w:t>
      </w:r>
    </w:p>
    <w:p w:rsidR="007568E8" w:rsidRDefault="007568E8" w:rsidP="00E16A30">
      <w:pPr>
        <w:rPr>
          <w:szCs w:val="24"/>
        </w:rPr>
      </w:pPr>
    </w:p>
    <w:p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:rsidR="00A3055D" w:rsidRPr="00A3055D" w:rsidRDefault="00A3055D" w:rsidP="00A3055D"/>
    <w:p w:rsidR="007D2691" w:rsidRDefault="00D703E3" w:rsidP="00D703E3">
      <w:pPr>
        <w:rPr>
          <w:szCs w:val="24"/>
        </w:rPr>
      </w:pPr>
      <w:r>
        <w:rPr>
          <w:szCs w:val="24"/>
        </w:rPr>
        <w:t>Eine rechtzeitige Erstellung der Bewilligungsbescheide kann nicht garantiert werden, was zu</w:t>
      </w:r>
      <w:r w:rsidR="00A5465A">
        <w:rPr>
          <w:szCs w:val="24"/>
        </w:rPr>
        <w:t xml:space="preserve">r Rechtsunsicherheit führt </w:t>
      </w:r>
      <w:r>
        <w:rPr>
          <w:szCs w:val="24"/>
        </w:rPr>
        <w:t>und womöglich die geplante Aufnahme der Einglied</w:t>
      </w:r>
      <w:r>
        <w:rPr>
          <w:szCs w:val="24"/>
        </w:rPr>
        <w:t>e</w:t>
      </w:r>
      <w:r>
        <w:rPr>
          <w:szCs w:val="24"/>
        </w:rPr>
        <w:t>rungsmaßnahme verzögert. Des Weiteren werden Auszahlungen, auch an Leistungsb</w:t>
      </w:r>
      <w:r>
        <w:rPr>
          <w:szCs w:val="24"/>
        </w:rPr>
        <w:t>e</w:t>
      </w:r>
      <w:r>
        <w:rPr>
          <w:szCs w:val="24"/>
        </w:rPr>
        <w:t>rechtigte, zeitlich verzögert erfolgen, was zu Rückfragen der Zahlungsempfänger bis hin zur Nichtteilnahme an einer Eingliederungsmaßnahme führen kann. Auch die Rückfo</w:t>
      </w:r>
      <w:r>
        <w:rPr>
          <w:szCs w:val="24"/>
        </w:rPr>
        <w:t>r</w:t>
      </w:r>
      <w:r>
        <w:rPr>
          <w:szCs w:val="24"/>
        </w:rPr>
        <w:t>derungen von zu Unrecht gewährten Leistungen oder die Geltendmachung von Sch</w:t>
      </w:r>
      <w:r>
        <w:rPr>
          <w:szCs w:val="24"/>
        </w:rPr>
        <w:t>a</w:t>
      </w:r>
      <w:r>
        <w:rPr>
          <w:szCs w:val="24"/>
        </w:rPr>
        <w:t>densersatzansprüchen bei Verletzung der Eingliederungsvereinbarung  kann nicht s</w:t>
      </w:r>
      <w:r>
        <w:rPr>
          <w:szCs w:val="24"/>
        </w:rPr>
        <w:t>i</w:t>
      </w:r>
      <w:r>
        <w:rPr>
          <w:szCs w:val="24"/>
        </w:rPr>
        <w:t>chergestellt werden.</w:t>
      </w:r>
    </w:p>
    <w:p w:rsidR="00CE70B0" w:rsidRDefault="00CE70B0" w:rsidP="00884D6C">
      <w:pPr>
        <w:rPr>
          <w:szCs w:val="24"/>
        </w:rPr>
      </w:pPr>
    </w:p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4315D6" w:rsidRDefault="004315D6" w:rsidP="00884D6C">
      <w:pPr>
        <w:rPr>
          <w:szCs w:val="24"/>
        </w:rPr>
      </w:pPr>
    </w:p>
    <w:p w:rsidR="00790357" w:rsidRPr="00581ED9" w:rsidRDefault="00C03C9D" w:rsidP="00884D6C">
      <w:pPr>
        <w:rPr>
          <w:szCs w:val="24"/>
        </w:rPr>
      </w:pPr>
      <w:r>
        <w:rPr>
          <w:szCs w:val="24"/>
        </w:rPr>
        <w:t>KW Vermerk 01/2015</w:t>
      </w:r>
    </w:p>
    <w:p w:rsidR="006E0575" w:rsidRPr="00581ED9" w:rsidRDefault="006E0575" w:rsidP="00884D6C">
      <w:pPr>
        <w:rPr>
          <w:szCs w:val="24"/>
        </w:rPr>
      </w:pPr>
    </w:p>
    <w:sectPr w:rsidR="006E0575" w:rsidRPr="00581ED9" w:rsidSect="00165C0D">
      <w:headerReference w:type="default" r:id="rId8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405" w:rsidRDefault="00AC1405">
      <w:r>
        <w:separator/>
      </w:r>
    </w:p>
  </w:endnote>
  <w:endnote w:type="continuationSeparator" w:id="0">
    <w:p w:rsidR="00AC1405" w:rsidRDefault="00AC1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405" w:rsidRDefault="00AC1405">
      <w:r>
        <w:separator/>
      </w:r>
    </w:p>
  </w:footnote>
  <w:footnote w:type="continuationSeparator" w:id="0">
    <w:p w:rsidR="00AC1405" w:rsidRDefault="00AC1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5A" w:rsidRDefault="00A5465A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626197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626197">
      <w:rPr>
        <w:rStyle w:val="Seitenzahl"/>
      </w:rPr>
      <w:fldChar w:fldCharType="separate"/>
    </w:r>
    <w:r w:rsidR="00C03C9D">
      <w:rPr>
        <w:rStyle w:val="Seitenzahl"/>
        <w:noProof/>
      </w:rPr>
      <w:t>2</w:t>
    </w:r>
    <w:r w:rsidR="00626197">
      <w:rPr>
        <w:rStyle w:val="Seitenzahl"/>
      </w:rPr>
      <w:fldChar w:fldCharType="end"/>
    </w:r>
    <w:r>
      <w:rPr>
        <w:rStyle w:val="Seitenzahl"/>
      </w:rPr>
      <w:t xml:space="preserve"> -</w:t>
    </w:r>
  </w:p>
  <w:p w:rsidR="00A5465A" w:rsidRDefault="00A5465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>
    <w:nsid w:val="1A654AE1"/>
    <w:multiLevelType w:val="hybridMultilevel"/>
    <w:tmpl w:val="A3F0A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5">
    <w:nsid w:val="52124999"/>
    <w:multiLevelType w:val="hybridMultilevel"/>
    <w:tmpl w:val="C46AAFFE"/>
    <w:lvl w:ilvl="0" w:tplc="4470FA08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activeWritingStyle w:appName="MSWord" w:lang="de-DE" w:vendorID="64" w:dllVersion="131078" w:nlCheck="1" w:checkStyle="1"/>
  <w:proofState w:spelling="clean" w:grammar="clean"/>
  <w:stylePaneFormatFilter w:val="30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DEF"/>
    <w:rsid w:val="00004D2B"/>
    <w:rsid w:val="00023EB0"/>
    <w:rsid w:val="00050EFB"/>
    <w:rsid w:val="0005662F"/>
    <w:rsid w:val="000677BB"/>
    <w:rsid w:val="00074E9C"/>
    <w:rsid w:val="00094BC6"/>
    <w:rsid w:val="000A1146"/>
    <w:rsid w:val="000A494A"/>
    <w:rsid w:val="000A797E"/>
    <w:rsid w:val="000B418D"/>
    <w:rsid w:val="000E0D59"/>
    <w:rsid w:val="000F41D5"/>
    <w:rsid w:val="00106728"/>
    <w:rsid w:val="0011112B"/>
    <w:rsid w:val="001217B6"/>
    <w:rsid w:val="001408AB"/>
    <w:rsid w:val="00143993"/>
    <w:rsid w:val="0014415D"/>
    <w:rsid w:val="00163034"/>
    <w:rsid w:val="00165C0D"/>
    <w:rsid w:val="0016616E"/>
    <w:rsid w:val="001809B6"/>
    <w:rsid w:val="00181857"/>
    <w:rsid w:val="00182DC2"/>
    <w:rsid w:val="00184EDC"/>
    <w:rsid w:val="00194770"/>
    <w:rsid w:val="001A5F9B"/>
    <w:rsid w:val="001D3149"/>
    <w:rsid w:val="001F2796"/>
    <w:rsid w:val="001F7237"/>
    <w:rsid w:val="002021E0"/>
    <w:rsid w:val="0021215B"/>
    <w:rsid w:val="00216FAD"/>
    <w:rsid w:val="002336F2"/>
    <w:rsid w:val="00245F18"/>
    <w:rsid w:val="0026266A"/>
    <w:rsid w:val="002924CB"/>
    <w:rsid w:val="002A20D1"/>
    <w:rsid w:val="002A3DE4"/>
    <w:rsid w:val="002B1CA5"/>
    <w:rsid w:val="002B5955"/>
    <w:rsid w:val="002C001F"/>
    <w:rsid w:val="002C5D5F"/>
    <w:rsid w:val="00302469"/>
    <w:rsid w:val="0031220F"/>
    <w:rsid w:val="0034621F"/>
    <w:rsid w:val="00346807"/>
    <w:rsid w:val="00353CE2"/>
    <w:rsid w:val="003576D8"/>
    <w:rsid w:val="0037286C"/>
    <w:rsid w:val="00380937"/>
    <w:rsid w:val="00381F17"/>
    <w:rsid w:val="00387567"/>
    <w:rsid w:val="003B1C1F"/>
    <w:rsid w:val="003B2CF8"/>
    <w:rsid w:val="003B49C6"/>
    <w:rsid w:val="003D7B0B"/>
    <w:rsid w:val="003F0944"/>
    <w:rsid w:val="00400540"/>
    <w:rsid w:val="004044A5"/>
    <w:rsid w:val="00414F65"/>
    <w:rsid w:val="004151E3"/>
    <w:rsid w:val="004179A7"/>
    <w:rsid w:val="0042757B"/>
    <w:rsid w:val="004315D6"/>
    <w:rsid w:val="00464840"/>
    <w:rsid w:val="00470135"/>
    <w:rsid w:val="0047606A"/>
    <w:rsid w:val="004908B5"/>
    <w:rsid w:val="0049121B"/>
    <w:rsid w:val="0049245B"/>
    <w:rsid w:val="004A1688"/>
    <w:rsid w:val="004A3533"/>
    <w:rsid w:val="004A74D4"/>
    <w:rsid w:val="004B6796"/>
    <w:rsid w:val="004D19C3"/>
    <w:rsid w:val="004E0EC7"/>
    <w:rsid w:val="005005E8"/>
    <w:rsid w:val="00501C89"/>
    <w:rsid w:val="005418F9"/>
    <w:rsid w:val="00555CA7"/>
    <w:rsid w:val="00581ED9"/>
    <w:rsid w:val="00583C7C"/>
    <w:rsid w:val="00595375"/>
    <w:rsid w:val="005A0A9D"/>
    <w:rsid w:val="005A408E"/>
    <w:rsid w:val="005A56AA"/>
    <w:rsid w:val="005B29D7"/>
    <w:rsid w:val="005C260D"/>
    <w:rsid w:val="005D2EDD"/>
    <w:rsid w:val="005D7298"/>
    <w:rsid w:val="005E19C6"/>
    <w:rsid w:val="005F489C"/>
    <w:rsid w:val="005F5B3D"/>
    <w:rsid w:val="005F5EF0"/>
    <w:rsid w:val="006030A6"/>
    <w:rsid w:val="00606F80"/>
    <w:rsid w:val="00616D13"/>
    <w:rsid w:val="006176DD"/>
    <w:rsid w:val="006217BE"/>
    <w:rsid w:val="00626197"/>
    <w:rsid w:val="0064708B"/>
    <w:rsid w:val="00662DBC"/>
    <w:rsid w:val="00686E10"/>
    <w:rsid w:val="006A5A35"/>
    <w:rsid w:val="006B6D50"/>
    <w:rsid w:val="006D0F31"/>
    <w:rsid w:val="006D105D"/>
    <w:rsid w:val="006E0575"/>
    <w:rsid w:val="007026A8"/>
    <w:rsid w:val="007061BB"/>
    <w:rsid w:val="00712AE2"/>
    <w:rsid w:val="00722D47"/>
    <w:rsid w:val="0072699D"/>
    <w:rsid w:val="00740A8A"/>
    <w:rsid w:val="00754659"/>
    <w:rsid w:val="007568E8"/>
    <w:rsid w:val="00765432"/>
    <w:rsid w:val="00771283"/>
    <w:rsid w:val="00786A1F"/>
    <w:rsid w:val="00790357"/>
    <w:rsid w:val="0079042C"/>
    <w:rsid w:val="007A71AE"/>
    <w:rsid w:val="007B4625"/>
    <w:rsid w:val="007B68C0"/>
    <w:rsid w:val="007D2691"/>
    <w:rsid w:val="007E3B79"/>
    <w:rsid w:val="007F71C3"/>
    <w:rsid w:val="00802105"/>
    <w:rsid w:val="00805D4E"/>
    <w:rsid w:val="008066EE"/>
    <w:rsid w:val="00817BB6"/>
    <w:rsid w:val="008256F3"/>
    <w:rsid w:val="00825D54"/>
    <w:rsid w:val="00831556"/>
    <w:rsid w:val="0083213A"/>
    <w:rsid w:val="0084447D"/>
    <w:rsid w:val="008621BD"/>
    <w:rsid w:val="00873BAE"/>
    <w:rsid w:val="00877392"/>
    <w:rsid w:val="0088340B"/>
    <w:rsid w:val="00884D6C"/>
    <w:rsid w:val="00893576"/>
    <w:rsid w:val="008A3040"/>
    <w:rsid w:val="008D0285"/>
    <w:rsid w:val="008E0C98"/>
    <w:rsid w:val="009527BE"/>
    <w:rsid w:val="0095751B"/>
    <w:rsid w:val="00970F94"/>
    <w:rsid w:val="00975395"/>
    <w:rsid w:val="00976588"/>
    <w:rsid w:val="009A149A"/>
    <w:rsid w:val="009A2F78"/>
    <w:rsid w:val="009C6A85"/>
    <w:rsid w:val="009C7723"/>
    <w:rsid w:val="009F0C36"/>
    <w:rsid w:val="009F4D55"/>
    <w:rsid w:val="009F7E5F"/>
    <w:rsid w:val="00A164D1"/>
    <w:rsid w:val="00A27CA7"/>
    <w:rsid w:val="00A3055D"/>
    <w:rsid w:val="00A30A9A"/>
    <w:rsid w:val="00A32FBA"/>
    <w:rsid w:val="00A41E1B"/>
    <w:rsid w:val="00A44BA8"/>
    <w:rsid w:val="00A474B9"/>
    <w:rsid w:val="00A50FE6"/>
    <w:rsid w:val="00A5465A"/>
    <w:rsid w:val="00A71D0A"/>
    <w:rsid w:val="00A77F1E"/>
    <w:rsid w:val="00A85ED8"/>
    <w:rsid w:val="00A93F80"/>
    <w:rsid w:val="00A9759F"/>
    <w:rsid w:val="00A97BED"/>
    <w:rsid w:val="00AC1405"/>
    <w:rsid w:val="00AD618A"/>
    <w:rsid w:val="00AD6EDC"/>
    <w:rsid w:val="00AF2F13"/>
    <w:rsid w:val="00AF44B0"/>
    <w:rsid w:val="00AF59B7"/>
    <w:rsid w:val="00B04290"/>
    <w:rsid w:val="00B3549F"/>
    <w:rsid w:val="00B50BAB"/>
    <w:rsid w:val="00B66BCB"/>
    <w:rsid w:val="00B67AE1"/>
    <w:rsid w:val="00B80DEF"/>
    <w:rsid w:val="00B82C70"/>
    <w:rsid w:val="00BB3156"/>
    <w:rsid w:val="00BC4669"/>
    <w:rsid w:val="00BD20F1"/>
    <w:rsid w:val="00BD5051"/>
    <w:rsid w:val="00BF61B4"/>
    <w:rsid w:val="00C03C9D"/>
    <w:rsid w:val="00C13915"/>
    <w:rsid w:val="00C16EF1"/>
    <w:rsid w:val="00C348A0"/>
    <w:rsid w:val="00C35454"/>
    <w:rsid w:val="00C423F1"/>
    <w:rsid w:val="00C4348D"/>
    <w:rsid w:val="00C448D3"/>
    <w:rsid w:val="00C520EC"/>
    <w:rsid w:val="00C608AA"/>
    <w:rsid w:val="00C633EC"/>
    <w:rsid w:val="00CA0D6C"/>
    <w:rsid w:val="00CA5121"/>
    <w:rsid w:val="00CB258F"/>
    <w:rsid w:val="00CB5145"/>
    <w:rsid w:val="00CB7567"/>
    <w:rsid w:val="00CE70B0"/>
    <w:rsid w:val="00D02CC4"/>
    <w:rsid w:val="00D10F84"/>
    <w:rsid w:val="00D165C7"/>
    <w:rsid w:val="00D23CF1"/>
    <w:rsid w:val="00D42ED3"/>
    <w:rsid w:val="00D6224B"/>
    <w:rsid w:val="00D66DBD"/>
    <w:rsid w:val="00D703E3"/>
    <w:rsid w:val="00D812BE"/>
    <w:rsid w:val="00D8292F"/>
    <w:rsid w:val="00DB3D6C"/>
    <w:rsid w:val="00DB7468"/>
    <w:rsid w:val="00DF57A2"/>
    <w:rsid w:val="00DF7CF8"/>
    <w:rsid w:val="00E014B6"/>
    <w:rsid w:val="00E1162F"/>
    <w:rsid w:val="00E11D5F"/>
    <w:rsid w:val="00E13539"/>
    <w:rsid w:val="00E16A30"/>
    <w:rsid w:val="00E20E1F"/>
    <w:rsid w:val="00E218EB"/>
    <w:rsid w:val="00E312CD"/>
    <w:rsid w:val="00E37471"/>
    <w:rsid w:val="00E43B5B"/>
    <w:rsid w:val="00E44747"/>
    <w:rsid w:val="00E6173F"/>
    <w:rsid w:val="00E63B3B"/>
    <w:rsid w:val="00E7118F"/>
    <w:rsid w:val="00E711D1"/>
    <w:rsid w:val="00E74B26"/>
    <w:rsid w:val="00ED18F6"/>
    <w:rsid w:val="00EE4F3F"/>
    <w:rsid w:val="00EE51FA"/>
    <w:rsid w:val="00EF4289"/>
    <w:rsid w:val="00F13639"/>
    <w:rsid w:val="00F20792"/>
    <w:rsid w:val="00F27657"/>
    <w:rsid w:val="00F276B6"/>
    <w:rsid w:val="00F342DC"/>
    <w:rsid w:val="00F63041"/>
    <w:rsid w:val="00F63856"/>
    <w:rsid w:val="00F64D34"/>
    <w:rsid w:val="00F76452"/>
    <w:rsid w:val="00FB4660"/>
    <w:rsid w:val="00FC4737"/>
    <w:rsid w:val="00FD6B46"/>
    <w:rsid w:val="00FE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E057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143993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143993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143993"/>
    <w:rPr>
      <w:sz w:val="16"/>
    </w:rPr>
  </w:style>
  <w:style w:type="paragraph" w:styleId="Kommentartext">
    <w:name w:val="annotation text"/>
    <w:basedOn w:val="Standard"/>
    <w:link w:val="KommentartextZchn"/>
    <w:semiHidden/>
    <w:rsid w:val="00143993"/>
    <w:rPr>
      <w:sz w:val="20"/>
    </w:rPr>
  </w:style>
  <w:style w:type="paragraph" w:styleId="Fuzeile">
    <w:name w:val="footer"/>
    <w:basedOn w:val="Standard"/>
    <w:rsid w:val="00143993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143993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customStyle="1" w:styleId="Style1">
    <w:name w:val="Style 1"/>
    <w:basedOn w:val="Standard"/>
    <w:uiPriority w:val="99"/>
    <w:rsid w:val="00AF59B7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character" w:customStyle="1" w:styleId="CharacterStyle1">
    <w:name w:val="Character Style 1"/>
    <w:uiPriority w:val="99"/>
    <w:rsid w:val="00AF59B7"/>
    <w:rPr>
      <w:sz w:val="20"/>
    </w:rPr>
  </w:style>
  <w:style w:type="paragraph" w:customStyle="1" w:styleId="Default">
    <w:name w:val="Default"/>
    <w:rsid w:val="003576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64D34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F64D34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rsid w:val="00F64D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82002-6B04-49E4-B1BB-660C4CA7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Stellenschaffung zum Stellenplan</vt:lpstr>
    </vt:vector>
  </TitlesOfParts>
  <Company>LHS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Stellenschaffung zum Stellenplan</dc:title>
  <dc:subject>Musterformular für das Stellenplanverfahren 2012/2013</dc:subject>
  <dc:creator>10-3</dc:creator>
  <cp:lastModifiedBy>u00f113</cp:lastModifiedBy>
  <cp:revision>3</cp:revision>
  <cp:lastPrinted>2015-11-16T13:46:00Z</cp:lastPrinted>
  <dcterms:created xsi:type="dcterms:W3CDTF">2015-11-18T09:41:00Z</dcterms:created>
  <dcterms:modified xsi:type="dcterms:W3CDTF">2015-11-20T13:34:00Z</dcterms:modified>
</cp:coreProperties>
</file>