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D8C" w:rsidRDefault="00485D8C" w:rsidP="00953280">
      <w:pPr>
        <w:pBdr>
          <w:bottom w:val="single" w:sz="4" w:space="1" w:color="auto"/>
        </w:pBdr>
        <w:spacing w:before="480" w:after="0"/>
        <w:contextualSpacing/>
        <w:rPr>
          <w:b/>
          <w:bCs/>
          <w:sz w:val="44"/>
          <w:szCs w:val="28"/>
          <w:lang w:eastAsia="en-US" w:bidi="en-US"/>
        </w:rPr>
      </w:pPr>
    </w:p>
    <w:p w:rsidR="00485D8C" w:rsidRDefault="00485D8C" w:rsidP="00953280">
      <w:pPr>
        <w:pBdr>
          <w:bottom w:val="single" w:sz="4" w:space="1" w:color="auto"/>
        </w:pBdr>
        <w:spacing w:before="480" w:after="0"/>
        <w:contextualSpacing/>
        <w:rPr>
          <w:b/>
          <w:bCs/>
          <w:sz w:val="44"/>
          <w:szCs w:val="28"/>
          <w:lang w:eastAsia="en-US" w:bidi="en-US"/>
        </w:rPr>
      </w:pPr>
    </w:p>
    <w:p w:rsidR="00485D8C" w:rsidRDefault="00485D8C" w:rsidP="00953280">
      <w:pPr>
        <w:pBdr>
          <w:bottom w:val="single" w:sz="4" w:space="1" w:color="auto"/>
        </w:pBdr>
        <w:spacing w:before="480" w:after="0"/>
        <w:contextualSpacing/>
        <w:rPr>
          <w:b/>
          <w:bCs/>
          <w:sz w:val="44"/>
          <w:szCs w:val="28"/>
          <w:lang w:eastAsia="en-US" w:bidi="en-US"/>
        </w:rPr>
      </w:pPr>
    </w:p>
    <w:p w:rsidR="00953280" w:rsidRPr="009335F5" w:rsidRDefault="000144F5" w:rsidP="00953280">
      <w:pPr>
        <w:pBdr>
          <w:bottom w:val="single" w:sz="4" w:space="1" w:color="auto"/>
        </w:pBdr>
        <w:spacing w:before="480" w:after="0"/>
        <w:contextualSpacing/>
        <w:rPr>
          <w:b/>
          <w:bCs/>
          <w:sz w:val="44"/>
          <w:szCs w:val="28"/>
          <w:lang w:eastAsia="en-US" w:bidi="en-US"/>
        </w:rPr>
      </w:pPr>
      <w:r>
        <w:rPr>
          <w:b/>
          <w:bCs/>
          <w:sz w:val="44"/>
          <w:szCs w:val="28"/>
          <w:lang w:eastAsia="en-US" w:bidi="en-US"/>
        </w:rPr>
        <w:t>Erläuterung der brandschutztechnischen Leistungen</w:t>
      </w:r>
    </w:p>
    <w:p w:rsidR="00953280" w:rsidRDefault="000144F5" w:rsidP="00953280">
      <w:pPr>
        <w:rPr>
          <w:b/>
          <w:i/>
          <w:sz w:val="26"/>
          <w:szCs w:val="26"/>
        </w:rPr>
      </w:pPr>
      <w:r>
        <w:rPr>
          <w:b/>
          <w:i/>
          <w:sz w:val="26"/>
          <w:szCs w:val="26"/>
        </w:rPr>
        <w:t xml:space="preserve">auf Grundlage </w:t>
      </w:r>
      <w:r w:rsidR="00F60138">
        <w:rPr>
          <w:b/>
          <w:i/>
          <w:sz w:val="26"/>
          <w:szCs w:val="26"/>
        </w:rPr>
        <w:t>der AHO Leistungsphasen</w:t>
      </w:r>
    </w:p>
    <w:p w:rsidR="00F60138" w:rsidRPr="009335F5" w:rsidRDefault="00F60138" w:rsidP="00953280">
      <w:pPr>
        <w:rPr>
          <w:rFonts w:cs="Arial"/>
          <w:b/>
          <w:bCs/>
          <w:sz w:val="28"/>
        </w:rPr>
      </w:pPr>
    </w:p>
    <w:p w:rsidR="00E43CE1" w:rsidRDefault="00E43CE1" w:rsidP="00E43CE1">
      <w:pPr>
        <w:spacing w:after="0"/>
        <w:rPr>
          <w:rFonts w:cs="Arial"/>
          <w:b/>
          <w:bCs/>
          <w:sz w:val="28"/>
        </w:rPr>
      </w:pPr>
    </w:p>
    <w:p w:rsidR="00E43CE1" w:rsidRDefault="00E43CE1" w:rsidP="00E43CE1">
      <w:pPr>
        <w:spacing w:after="0"/>
        <w:rPr>
          <w:rFonts w:cs="Arial"/>
          <w:b/>
          <w:bCs/>
          <w:sz w:val="28"/>
        </w:rPr>
      </w:pPr>
    </w:p>
    <w:p w:rsidR="00567D54" w:rsidRDefault="00567D54" w:rsidP="00E43CE1">
      <w:pPr>
        <w:spacing w:after="0"/>
        <w:rPr>
          <w:rFonts w:cs="Arial"/>
          <w:b/>
          <w:bCs/>
          <w:sz w:val="28"/>
        </w:rPr>
      </w:pPr>
    </w:p>
    <w:p w:rsidR="00567D54" w:rsidRDefault="00567D54" w:rsidP="00E43CE1">
      <w:pPr>
        <w:spacing w:after="0"/>
        <w:rPr>
          <w:rFonts w:cs="Arial"/>
          <w:b/>
          <w:bCs/>
          <w:sz w:val="28"/>
        </w:rPr>
      </w:pPr>
    </w:p>
    <w:p w:rsidR="00567D54" w:rsidRDefault="00567D54" w:rsidP="00E43CE1">
      <w:pPr>
        <w:spacing w:after="0"/>
        <w:rPr>
          <w:rFonts w:cs="Arial"/>
          <w:b/>
          <w:bCs/>
          <w:sz w:val="28"/>
        </w:rPr>
      </w:pPr>
    </w:p>
    <w:p w:rsidR="00567D54" w:rsidRDefault="00567D54" w:rsidP="00E43CE1">
      <w:pPr>
        <w:spacing w:after="0"/>
        <w:rPr>
          <w:rFonts w:cs="Arial"/>
          <w:b/>
          <w:bCs/>
          <w:sz w:val="28"/>
        </w:rPr>
      </w:pPr>
    </w:p>
    <w:p w:rsidR="00567D54" w:rsidRDefault="00567D54" w:rsidP="00E43CE1">
      <w:pPr>
        <w:spacing w:after="0"/>
        <w:rPr>
          <w:rFonts w:cs="Arial"/>
          <w:b/>
          <w:bCs/>
          <w:sz w:val="28"/>
        </w:rPr>
      </w:pPr>
    </w:p>
    <w:p w:rsidR="00567D54" w:rsidRDefault="00567D54" w:rsidP="00E43CE1">
      <w:pPr>
        <w:spacing w:after="0"/>
        <w:rPr>
          <w:rFonts w:cs="Arial"/>
          <w:b/>
          <w:bCs/>
          <w:sz w:val="28"/>
        </w:rPr>
      </w:pPr>
    </w:p>
    <w:p w:rsidR="00567D54" w:rsidRDefault="00567D54" w:rsidP="00E43CE1">
      <w:pPr>
        <w:spacing w:after="0"/>
        <w:rPr>
          <w:rFonts w:cs="Arial"/>
          <w:b/>
          <w:bCs/>
          <w:sz w:val="28"/>
        </w:rPr>
      </w:pPr>
    </w:p>
    <w:p w:rsidR="00567D54" w:rsidRDefault="00567D54" w:rsidP="00E43CE1">
      <w:pPr>
        <w:spacing w:after="0"/>
        <w:rPr>
          <w:rFonts w:cs="Arial"/>
          <w:b/>
          <w:bCs/>
          <w:sz w:val="28"/>
        </w:rPr>
      </w:pPr>
    </w:p>
    <w:p w:rsidR="00567D54" w:rsidRDefault="00567D54" w:rsidP="00E43CE1">
      <w:pPr>
        <w:spacing w:after="0"/>
        <w:rPr>
          <w:rFonts w:cs="Arial"/>
          <w:b/>
          <w:bCs/>
          <w:sz w:val="28"/>
        </w:rPr>
      </w:pPr>
    </w:p>
    <w:p w:rsidR="00567D54" w:rsidRDefault="00567D54" w:rsidP="00E43CE1">
      <w:pPr>
        <w:spacing w:after="0"/>
        <w:rPr>
          <w:rFonts w:cs="Arial"/>
          <w:b/>
          <w:bCs/>
          <w:sz w:val="28"/>
        </w:rPr>
      </w:pPr>
    </w:p>
    <w:p w:rsidR="00567D54" w:rsidRDefault="00567D54" w:rsidP="00E43CE1">
      <w:pPr>
        <w:spacing w:after="0"/>
        <w:rPr>
          <w:rFonts w:cs="Arial"/>
          <w:b/>
          <w:bCs/>
          <w:sz w:val="28"/>
        </w:rPr>
      </w:pPr>
    </w:p>
    <w:p w:rsidR="00567D54" w:rsidRDefault="00567D54" w:rsidP="00E43CE1">
      <w:pPr>
        <w:spacing w:after="0"/>
        <w:rPr>
          <w:rFonts w:cs="Arial"/>
          <w:b/>
          <w:bCs/>
          <w:sz w:val="28"/>
        </w:rPr>
      </w:pPr>
    </w:p>
    <w:p w:rsidR="00567D54" w:rsidRDefault="00567D54" w:rsidP="00E43CE1">
      <w:pPr>
        <w:spacing w:after="0"/>
        <w:rPr>
          <w:rFonts w:cs="Arial"/>
          <w:b/>
          <w:bCs/>
          <w:sz w:val="28"/>
        </w:rPr>
      </w:pPr>
    </w:p>
    <w:p w:rsidR="00567D54" w:rsidRDefault="00567D54" w:rsidP="00E43CE1">
      <w:pPr>
        <w:spacing w:after="0"/>
        <w:rPr>
          <w:rFonts w:cs="Arial"/>
          <w:b/>
          <w:bCs/>
          <w:sz w:val="28"/>
        </w:rPr>
      </w:pPr>
    </w:p>
    <w:p w:rsidR="00567D54" w:rsidRDefault="00567D54" w:rsidP="00E43CE1">
      <w:pPr>
        <w:spacing w:after="0"/>
        <w:rPr>
          <w:rFonts w:cs="Arial"/>
          <w:b/>
          <w:bCs/>
          <w:sz w:val="28"/>
        </w:rPr>
      </w:pPr>
    </w:p>
    <w:p w:rsidR="00567D54" w:rsidRDefault="00567D54" w:rsidP="00E43CE1">
      <w:pPr>
        <w:spacing w:after="0"/>
        <w:rPr>
          <w:rFonts w:cs="Arial"/>
          <w:b/>
          <w:bCs/>
          <w:sz w:val="28"/>
        </w:rPr>
      </w:pPr>
    </w:p>
    <w:p w:rsidR="00567D54" w:rsidRDefault="00567D54" w:rsidP="00E43CE1">
      <w:pPr>
        <w:spacing w:after="0"/>
        <w:rPr>
          <w:rFonts w:cs="Arial"/>
          <w:b/>
          <w:bCs/>
          <w:sz w:val="28"/>
        </w:rPr>
      </w:pPr>
    </w:p>
    <w:p w:rsidR="00567D54" w:rsidRDefault="00567D54" w:rsidP="00E43CE1">
      <w:pPr>
        <w:spacing w:after="0"/>
        <w:rPr>
          <w:rFonts w:cs="Arial"/>
          <w:b/>
          <w:bCs/>
          <w:sz w:val="28"/>
        </w:rPr>
      </w:pPr>
    </w:p>
    <w:p w:rsidR="00567D54" w:rsidRDefault="00567D54" w:rsidP="00E43CE1">
      <w:pPr>
        <w:spacing w:after="0"/>
        <w:rPr>
          <w:rFonts w:cs="Arial"/>
          <w:b/>
          <w:bCs/>
          <w:sz w:val="28"/>
        </w:rPr>
      </w:pPr>
    </w:p>
    <w:p w:rsidR="00090A2B" w:rsidRDefault="00090A2B" w:rsidP="00E43CE1">
      <w:pPr>
        <w:rPr>
          <w:rStyle w:val="Fett"/>
          <w:b w:val="0"/>
          <w:sz w:val="28"/>
        </w:rPr>
      </w:pPr>
      <w:r>
        <w:rPr>
          <w:rStyle w:val="Fett"/>
          <w:sz w:val="28"/>
        </w:rPr>
        <w:br w:type="page"/>
      </w:r>
    </w:p>
    <w:p w:rsidR="00E43CE1" w:rsidRDefault="00E43CE1" w:rsidP="00E43CE1">
      <w:r>
        <w:lastRenderedPageBreak/>
        <w:t>Inhaltsverzeichnis</w:t>
      </w:r>
      <w:r>
        <w:tab/>
      </w:r>
      <w:r>
        <w:tab/>
      </w:r>
      <w:r>
        <w:tab/>
      </w:r>
      <w:r>
        <w:tab/>
      </w:r>
      <w:r>
        <w:tab/>
      </w:r>
      <w:r>
        <w:tab/>
      </w:r>
      <w:r>
        <w:tab/>
      </w:r>
      <w:r>
        <w:tab/>
      </w:r>
      <w:r>
        <w:tab/>
      </w:r>
      <w:r>
        <w:tab/>
        <w:t>Seite</w:t>
      </w:r>
    </w:p>
    <w:p w:rsidR="00E43CE1" w:rsidRDefault="00E43CE1" w:rsidP="00E43CE1"/>
    <w:p w:rsidR="003130B0" w:rsidRDefault="00090A2B">
      <w:pPr>
        <w:pStyle w:val="Verzeichnis1"/>
        <w:rPr>
          <w:rFonts w:asciiTheme="minorHAnsi" w:eastAsiaTheme="minorEastAsia" w:hAnsiTheme="minorHAnsi" w:cstheme="minorBidi"/>
          <w:b w:val="0"/>
          <w:bCs w:val="0"/>
          <w:caps w:val="0"/>
          <w:noProof/>
          <w:sz w:val="22"/>
          <w:szCs w:val="22"/>
        </w:rPr>
      </w:pPr>
      <w:r>
        <w:rPr>
          <w:i/>
          <w:iCs/>
          <w:sz w:val="24"/>
        </w:rPr>
        <w:fldChar w:fldCharType="begin"/>
      </w:r>
      <w:r>
        <w:rPr>
          <w:i/>
          <w:iCs/>
          <w:sz w:val="24"/>
        </w:rPr>
        <w:instrText xml:space="preserve"> TOC \o "1-3" \h \z \u </w:instrText>
      </w:r>
      <w:r>
        <w:rPr>
          <w:i/>
          <w:iCs/>
          <w:sz w:val="24"/>
        </w:rPr>
        <w:fldChar w:fldCharType="separate"/>
      </w:r>
      <w:hyperlink w:anchor="_Toc489893914" w:history="1">
        <w:r w:rsidR="003130B0" w:rsidRPr="00E57B86">
          <w:rPr>
            <w:rStyle w:val="Hyperlink"/>
            <w:noProof/>
          </w:rPr>
          <w:t>1</w:t>
        </w:r>
        <w:r w:rsidR="003130B0">
          <w:rPr>
            <w:rFonts w:asciiTheme="minorHAnsi" w:eastAsiaTheme="minorEastAsia" w:hAnsiTheme="minorHAnsi" w:cstheme="minorBidi"/>
            <w:b w:val="0"/>
            <w:bCs w:val="0"/>
            <w:caps w:val="0"/>
            <w:noProof/>
            <w:sz w:val="22"/>
            <w:szCs w:val="22"/>
          </w:rPr>
          <w:tab/>
        </w:r>
        <w:r w:rsidR="003130B0" w:rsidRPr="00E57B86">
          <w:rPr>
            <w:rStyle w:val="Hyperlink"/>
            <w:noProof/>
          </w:rPr>
          <w:t>Vorwort</w:t>
        </w:r>
        <w:r w:rsidR="003130B0">
          <w:rPr>
            <w:noProof/>
            <w:webHidden/>
          </w:rPr>
          <w:tab/>
        </w:r>
        <w:r w:rsidR="003130B0">
          <w:rPr>
            <w:noProof/>
            <w:webHidden/>
          </w:rPr>
          <w:fldChar w:fldCharType="begin"/>
        </w:r>
        <w:r w:rsidR="003130B0">
          <w:rPr>
            <w:noProof/>
            <w:webHidden/>
          </w:rPr>
          <w:instrText xml:space="preserve"> PAGEREF _Toc489893914 \h </w:instrText>
        </w:r>
        <w:r w:rsidR="003130B0">
          <w:rPr>
            <w:noProof/>
            <w:webHidden/>
          </w:rPr>
        </w:r>
        <w:r w:rsidR="003130B0">
          <w:rPr>
            <w:noProof/>
            <w:webHidden/>
          </w:rPr>
          <w:fldChar w:fldCharType="separate"/>
        </w:r>
        <w:r w:rsidR="003130B0">
          <w:rPr>
            <w:noProof/>
            <w:webHidden/>
          </w:rPr>
          <w:t>3</w:t>
        </w:r>
        <w:r w:rsidR="003130B0">
          <w:rPr>
            <w:noProof/>
            <w:webHidden/>
          </w:rPr>
          <w:fldChar w:fldCharType="end"/>
        </w:r>
      </w:hyperlink>
    </w:p>
    <w:p w:rsidR="003130B0" w:rsidRDefault="0011387D">
      <w:pPr>
        <w:pStyle w:val="Verzeichnis1"/>
        <w:rPr>
          <w:rFonts w:asciiTheme="minorHAnsi" w:eastAsiaTheme="minorEastAsia" w:hAnsiTheme="minorHAnsi" w:cstheme="minorBidi"/>
          <w:b w:val="0"/>
          <w:bCs w:val="0"/>
          <w:caps w:val="0"/>
          <w:noProof/>
          <w:sz w:val="22"/>
          <w:szCs w:val="22"/>
        </w:rPr>
      </w:pPr>
      <w:hyperlink w:anchor="_Toc489893915" w:history="1">
        <w:r w:rsidR="003130B0" w:rsidRPr="00E57B86">
          <w:rPr>
            <w:rStyle w:val="Hyperlink"/>
            <w:noProof/>
          </w:rPr>
          <w:t>2</w:t>
        </w:r>
        <w:r w:rsidR="003130B0">
          <w:rPr>
            <w:rFonts w:asciiTheme="minorHAnsi" w:eastAsiaTheme="minorEastAsia" w:hAnsiTheme="minorHAnsi" w:cstheme="minorBidi"/>
            <w:b w:val="0"/>
            <w:bCs w:val="0"/>
            <w:caps w:val="0"/>
            <w:noProof/>
            <w:sz w:val="22"/>
            <w:szCs w:val="22"/>
          </w:rPr>
          <w:tab/>
        </w:r>
        <w:r w:rsidR="003130B0" w:rsidRPr="00E57B86">
          <w:rPr>
            <w:rStyle w:val="Hyperlink"/>
            <w:noProof/>
          </w:rPr>
          <w:t>Leistungsbild Brandschutz nach AHO</w:t>
        </w:r>
        <w:r w:rsidR="003130B0">
          <w:rPr>
            <w:noProof/>
            <w:webHidden/>
          </w:rPr>
          <w:tab/>
        </w:r>
        <w:r w:rsidR="003130B0">
          <w:rPr>
            <w:noProof/>
            <w:webHidden/>
          </w:rPr>
          <w:fldChar w:fldCharType="begin"/>
        </w:r>
        <w:r w:rsidR="003130B0">
          <w:rPr>
            <w:noProof/>
            <w:webHidden/>
          </w:rPr>
          <w:instrText xml:space="preserve"> PAGEREF _Toc489893915 \h </w:instrText>
        </w:r>
        <w:r w:rsidR="003130B0">
          <w:rPr>
            <w:noProof/>
            <w:webHidden/>
          </w:rPr>
        </w:r>
        <w:r w:rsidR="003130B0">
          <w:rPr>
            <w:noProof/>
            <w:webHidden/>
          </w:rPr>
          <w:fldChar w:fldCharType="separate"/>
        </w:r>
        <w:r w:rsidR="003130B0">
          <w:rPr>
            <w:noProof/>
            <w:webHidden/>
          </w:rPr>
          <w:t>4</w:t>
        </w:r>
        <w:r w:rsidR="003130B0">
          <w:rPr>
            <w:noProof/>
            <w:webHidden/>
          </w:rPr>
          <w:fldChar w:fldCharType="end"/>
        </w:r>
      </w:hyperlink>
    </w:p>
    <w:p w:rsidR="003130B0" w:rsidRDefault="0011387D">
      <w:pPr>
        <w:pStyle w:val="Verzeichnis2"/>
        <w:tabs>
          <w:tab w:val="left" w:pos="880"/>
          <w:tab w:val="right" w:leader="underscore" w:pos="9062"/>
        </w:tabs>
        <w:rPr>
          <w:rFonts w:asciiTheme="minorHAnsi" w:eastAsiaTheme="minorEastAsia" w:hAnsiTheme="minorHAnsi" w:cstheme="minorBidi"/>
          <w:smallCaps w:val="0"/>
          <w:noProof/>
          <w:sz w:val="22"/>
          <w:szCs w:val="22"/>
        </w:rPr>
      </w:pPr>
      <w:hyperlink w:anchor="_Toc489893916" w:history="1">
        <w:r w:rsidR="003130B0" w:rsidRPr="00E57B86">
          <w:rPr>
            <w:rStyle w:val="Hyperlink"/>
            <w:noProof/>
          </w:rPr>
          <w:t>2.1</w:t>
        </w:r>
        <w:r w:rsidR="003130B0">
          <w:rPr>
            <w:rFonts w:asciiTheme="minorHAnsi" w:eastAsiaTheme="minorEastAsia" w:hAnsiTheme="minorHAnsi" w:cstheme="minorBidi"/>
            <w:smallCaps w:val="0"/>
            <w:noProof/>
            <w:sz w:val="22"/>
            <w:szCs w:val="22"/>
          </w:rPr>
          <w:tab/>
        </w:r>
        <w:r w:rsidR="003130B0" w:rsidRPr="00E57B86">
          <w:rPr>
            <w:rStyle w:val="Hyperlink"/>
            <w:noProof/>
          </w:rPr>
          <w:t>Leistungsphase 1: Grundlagenermittlung</w:t>
        </w:r>
        <w:r w:rsidR="003130B0">
          <w:rPr>
            <w:noProof/>
            <w:webHidden/>
          </w:rPr>
          <w:tab/>
        </w:r>
        <w:r w:rsidR="003130B0">
          <w:rPr>
            <w:noProof/>
            <w:webHidden/>
          </w:rPr>
          <w:fldChar w:fldCharType="begin"/>
        </w:r>
        <w:r w:rsidR="003130B0">
          <w:rPr>
            <w:noProof/>
            <w:webHidden/>
          </w:rPr>
          <w:instrText xml:space="preserve"> PAGEREF _Toc489893916 \h </w:instrText>
        </w:r>
        <w:r w:rsidR="003130B0">
          <w:rPr>
            <w:noProof/>
            <w:webHidden/>
          </w:rPr>
        </w:r>
        <w:r w:rsidR="003130B0">
          <w:rPr>
            <w:noProof/>
            <w:webHidden/>
          </w:rPr>
          <w:fldChar w:fldCharType="separate"/>
        </w:r>
        <w:r w:rsidR="003130B0">
          <w:rPr>
            <w:noProof/>
            <w:webHidden/>
          </w:rPr>
          <w:t>4</w:t>
        </w:r>
        <w:r w:rsidR="003130B0">
          <w:rPr>
            <w:noProof/>
            <w:webHidden/>
          </w:rPr>
          <w:fldChar w:fldCharType="end"/>
        </w:r>
      </w:hyperlink>
    </w:p>
    <w:p w:rsidR="003130B0" w:rsidRDefault="0011387D">
      <w:pPr>
        <w:pStyle w:val="Verzeichnis2"/>
        <w:tabs>
          <w:tab w:val="left" w:pos="880"/>
          <w:tab w:val="right" w:leader="underscore" w:pos="9062"/>
        </w:tabs>
        <w:rPr>
          <w:rFonts w:asciiTheme="minorHAnsi" w:eastAsiaTheme="minorEastAsia" w:hAnsiTheme="minorHAnsi" w:cstheme="minorBidi"/>
          <w:smallCaps w:val="0"/>
          <w:noProof/>
          <w:sz w:val="22"/>
          <w:szCs w:val="22"/>
        </w:rPr>
      </w:pPr>
      <w:hyperlink w:anchor="_Toc489893917" w:history="1">
        <w:r w:rsidR="003130B0" w:rsidRPr="00E57B86">
          <w:rPr>
            <w:rStyle w:val="Hyperlink"/>
            <w:noProof/>
          </w:rPr>
          <w:t>2.2</w:t>
        </w:r>
        <w:r w:rsidR="003130B0">
          <w:rPr>
            <w:rFonts w:asciiTheme="minorHAnsi" w:eastAsiaTheme="minorEastAsia" w:hAnsiTheme="minorHAnsi" w:cstheme="minorBidi"/>
            <w:smallCaps w:val="0"/>
            <w:noProof/>
            <w:sz w:val="22"/>
            <w:szCs w:val="22"/>
          </w:rPr>
          <w:tab/>
        </w:r>
        <w:r w:rsidR="003130B0" w:rsidRPr="00E57B86">
          <w:rPr>
            <w:rStyle w:val="Hyperlink"/>
            <w:noProof/>
          </w:rPr>
          <w:t>Leistungsphase 2: Vorplanung</w:t>
        </w:r>
        <w:r w:rsidR="003130B0">
          <w:rPr>
            <w:noProof/>
            <w:webHidden/>
          </w:rPr>
          <w:tab/>
        </w:r>
        <w:r w:rsidR="003130B0">
          <w:rPr>
            <w:noProof/>
            <w:webHidden/>
          </w:rPr>
          <w:fldChar w:fldCharType="begin"/>
        </w:r>
        <w:r w:rsidR="003130B0">
          <w:rPr>
            <w:noProof/>
            <w:webHidden/>
          </w:rPr>
          <w:instrText xml:space="preserve"> PAGEREF _Toc489893917 \h </w:instrText>
        </w:r>
        <w:r w:rsidR="003130B0">
          <w:rPr>
            <w:noProof/>
            <w:webHidden/>
          </w:rPr>
        </w:r>
        <w:r w:rsidR="003130B0">
          <w:rPr>
            <w:noProof/>
            <w:webHidden/>
          </w:rPr>
          <w:fldChar w:fldCharType="separate"/>
        </w:r>
        <w:r w:rsidR="003130B0">
          <w:rPr>
            <w:noProof/>
            <w:webHidden/>
          </w:rPr>
          <w:t>5</w:t>
        </w:r>
        <w:r w:rsidR="003130B0">
          <w:rPr>
            <w:noProof/>
            <w:webHidden/>
          </w:rPr>
          <w:fldChar w:fldCharType="end"/>
        </w:r>
      </w:hyperlink>
    </w:p>
    <w:p w:rsidR="003130B0" w:rsidRDefault="0011387D">
      <w:pPr>
        <w:pStyle w:val="Verzeichnis2"/>
        <w:tabs>
          <w:tab w:val="left" w:pos="880"/>
          <w:tab w:val="right" w:leader="underscore" w:pos="9062"/>
        </w:tabs>
        <w:rPr>
          <w:rFonts w:asciiTheme="minorHAnsi" w:eastAsiaTheme="minorEastAsia" w:hAnsiTheme="minorHAnsi" w:cstheme="minorBidi"/>
          <w:smallCaps w:val="0"/>
          <w:noProof/>
          <w:sz w:val="22"/>
          <w:szCs w:val="22"/>
        </w:rPr>
      </w:pPr>
      <w:hyperlink w:anchor="_Toc489893918" w:history="1">
        <w:r w:rsidR="003130B0" w:rsidRPr="00E57B86">
          <w:rPr>
            <w:rStyle w:val="Hyperlink"/>
            <w:noProof/>
          </w:rPr>
          <w:t>2.3</w:t>
        </w:r>
        <w:r w:rsidR="003130B0">
          <w:rPr>
            <w:rFonts w:asciiTheme="minorHAnsi" w:eastAsiaTheme="minorEastAsia" w:hAnsiTheme="minorHAnsi" w:cstheme="minorBidi"/>
            <w:smallCaps w:val="0"/>
            <w:noProof/>
            <w:sz w:val="22"/>
            <w:szCs w:val="22"/>
          </w:rPr>
          <w:tab/>
        </w:r>
        <w:r w:rsidR="003130B0" w:rsidRPr="00E57B86">
          <w:rPr>
            <w:rStyle w:val="Hyperlink"/>
            <w:noProof/>
          </w:rPr>
          <w:t>Leistungsphase 3: Entwurfsplanung</w:t>
        </w:r>
        <w:r w:rsidR="003130B0">
          <w:rPr>
            <w:noProof/>
            <w:webHidden/>
          </w:rPr>
          <w:tab/>
        </w:r>
        <w:r w:rsidR="003130B0">
          <w:rPr>
            <w:noProof/>
            <w:webHidden/>
          </w:rPr>
          <w:fldChar w:fldCharType="begin"/>
        </w:r>
        <w:r w:rsidR="003130B0">
          <w:rPr>
            <w:noProof/>
            <w:webHidden/>
          </w:rPr>
          <w:instrText xml:space="preserve"> PAGEREF _Toc489893918 \h </w:instrText>
        </w:r>
        <w:r w:rsidR="003130B0">
          <w:rPr>
            <w:noProof/>
            <w:webHidden/>
          </w:rPr>
        </w:r>
        <w:r w:rsidR="003130B0">
          <w:rPr>
            <w:noProof/>
            <w:webHidden/>
          </w:rPr>
          <w:fldChar w:fldCharType="separate"/>
        </w:r>
        <w:r w:rsidR="003130B0">
          <w:rPr>
            <w:noProof/>
            <w:webHidden/>
          </w:rPr>
          <w:t>7</w:t>
        </w:r>
        <w:r w:rsidR="003130B0">
          <w:rPr>
            <w:noProof/>
            <w:webHidden/>
          </w:rPr>
          <w:fldChar w:fldCharType="end"/>
        </w:r>
      </w:hyperlink>
    </w:p>
    <w:p w:rsidR="003130B0" w:rsidRDefault="0011387D">
      <w:pPr>
        <w:pStyle w:val="Verzeichnis2"/>
        <w:tabs>
          <w:tab w:val="left" w:pos="880"/>
          <w:tab w:val="right" w:leader="underscore" w:pos="9062"/>
        </w:tabs>
        <w:rPr>
          <w:rFonts w:asciiTheme="minorHAnsi" w:eastAsiaTheme="minorEastAsia" w:hAnsiTheme="minorHAnsi" w:cstheme="minorBidi"/>
          <w:smallCaps w:val="0"/>
          <w:noProof/>
          <w:sz w:val="22"/>
          <w:szCs w:val="22"/>
        </w:rPr>
      </w:pPr>
      <w:hyperlink w:anchor="_Toc489893919" w:history="1">
        <w:r w:rsidR="003130B0" w:rsidRPr="00E57B86">
          <w:rPr>
            <w:rStyle w:val="Hyperlink"/>
            <w:noProof/>
          </w:rPr>
          <w:t>2.4</w:t>
        </w:r>
        <w:r w:rsidR="003130B0">
          <w:rPr>
            <w:rFonts w:asciiTheme="minorHAnsi" w:eastAsiaTheme="minorEastAsia" w:hAnsiTheme="minorHAnsi" w:cstheme="minorBidi"/>
            <w:smallCaps w:val="0"/>
            <w:noProof/>
            <w:sz w:val="22"/>
            <w:szCs w:val="22"/>
          </w:rPr>
          <w:tab/>
        </w:r>
        <w:r w:rsidR="003130B0" w:rsidRPr="00E57B86">
          <w:rPr>
            <w:rStyle w:val="Hyperlink"/>
            <w:noProof/>
          </w:rPr>
          <w:t>Leistungsphase 4: Genehmigungsplanung</w:t>
        </w:r>
        <w:r w:rsidR="003130B0">
          <w:rPr>
            <w:noProof/>
            <w:webHidden/>
          </w:rPr>
          <w:tab/>
        </w:r>
        <w:r w:rsidR="003130B0">
          <w:rPr>
            <w:noProof/>
            <w:webHidden/>
          </w:rPr>
          <w:fldChar w:fldCharType="begin"/>
        </w:r>
        <w:r w:rsidR="003130B0">
          <w:rPr>
            <w:noProof/>
            <w:webHidden/>
          </w:rPr>
          <w:instrText xml:space="preserve"> PAGEREF _Toc489893919 \h </w:instrText>
        </w:r>
        <w:r w:rsidR="003130B0">
          <w:rPr>
            <w:noProof/>
            <w:webHidden/>
          </w:rPr>
        </w:r>
        <w:r w:rsidR="003130B0">
          <w:rPr>
            <w:noProof/>
            <w:webHidden/>
          </w:rPr>
          <w:fldChar w:fldCharType="separate"/>
        </w:r>
        <w:r w:rsidR="003130B0">
          <w:rPr>
            <w:noProof/>
            <w:webHidden/>
          </w:rPr>
          <w:t>9</w:t>
        </w:r>
        <w:r w:rsidR="003130B0">
          <w:rPr>
            <w:noProof/>
            <w:webHidden/>
          </w:rPr>
          <w:fldChar w:fldCharType="end"/>
        </w:r>
      </w:hyperlink>
    </w:p>
    <w:p w:rsidR="00A8703E" w:rsidRDefault="00090A2B" w:rsidP="008745B9">
      <w:pPr>
        <w:tabs>
          <w:tab w:val="left" w:pos="709"/>
        </w:tabs>
        <w:ind w:left="709" w:hanging="709"/>
        <w:rPr>
          <w:rFonts w:ascii="Calibri" w:hAnsi="Calibri" w:cs="Calibri"/>
          <w:b/>
          <w:bCs/>
          <w:i/>
          <w:iCs/>
          <w:caps/>
          <w:sz w:val="24"/>
          <w:szCs w:val="20"/>
        </w:rPr>
      </w:pPr>
      <w:r>
        <w:rPr>
          <w:rFonts w:ascii="Calibri" w:hAnsi="Calibri" w:cs="Calibri"/>
          <w:b/>
          <w:bCs/>
          <w:i/>
          <w:iCs/>
          <w:caps/>
          <w:sz w:val="24"/>
          <w:szCs w:val="20"/>
        </w:rPr>
        <w:fldChar w:fldCharType="end"/>
      </w:r>
    </w:p>
    <w:p w:rsidR="00C87F56" w:rsidRPr="00953280" w:rsidRDefault="00485D8C" w:rsidP="00C87F56">
      <w:pPr>
        <w:autoSpaceDE w:val="0"/>
        <w:autoSpaceDN w:val="0"/>
        <w:adjustRightInd w:val="0"/>
        <w:spacing w:after="0"/>
        <w:jc w:val="left"/>
        <w:rPr>
          <w:rFonts w:cs="Franklin Gothic Book"/>
          <w:szCs w:val="22"/>
        </w:rPr>
      </w:pPr>
      <w:r>
        <w:rPr>
          <w:rFonts w:cs="Franklin Gothic Book"/>
          <w:szCs w:val="22"/>
        </w:rPr>
        <w:t xml:space="preserve">Diese Ausführungshinweise </w:t>
      </w:r>
      <w:r w:rsidR="00D4037E">
        <w:rPr>
          <w:rFonts w:cs="Franklin Gothic Book"/>
          <w:szCs w:val="22"/>
        </w:rPr>
        <w:t>setz</w:t>
      </w:r>
      <w:r>
        <w:rPr>
          <w:rFonts w:cs="Franklin Gothic Book"/>
          <w:szCs w:val="22"/>
        </w:rPr>
        <w:t>en</w:t>
      </w:r>
      <w:r w:rsidR="00D4037E">
        <w:rPr>
          <w:rFonts w:cs="Franklin Gothic Book"/>
          <w:szCs w:val="22"/>
        </w:rPr>
        <w:t xml:space="preserve"> sich aus insgesamt aus </w:t>
      </w:r>
      <w:r w:rsidR="003401B1">
        <w:rPr>
          <w:rFonts w:cs="Franklin Gothic Book"/>
          <w:b/>
          <w:szCs w:val="22"/>
        </w:rPr>
        <w:t>10</w:t>
      </w:r>
      <w:r w:rsidR="00D4037E" w:rsidRPr="00D4037E">
        <w:rPr>
          <w:rFonts w:cs="Franklin Gothic Book"/>
          <w:b/>
          <w:szCs w:val="22"/>
        </w:rPr>
        <w:t xml:space="preserve"> Seiten</w:t>
      </w:r>
      <w:r w:rsidR="00D4037E">
        <w:rPr>
          <w:rFonts w:cs="Franklin Gothic Book"/>
          <w:szCs w:val="22"/>
        </w:rPr>
        <w:t xml:space="preserve"> zusammen.</w:t>
      </w:r>
    </w:p>
    <w:p w:rsidR="00090A2B" w:rsidRPr="00953280" w:rsidRDefault="00090A2B" w:rsidP="0014602C">
      <w:pPr>
        <w:pStyle w:val="Listenabsatz"/>
        <w:spacing w:after="60"/>
        <w:ind w:left="714"/>
        <w:rPr>
          <w:rStyle w:val="Fett"/>
          <w:b w:val="0"/>
          <w:sz w:val="28"/>
        </w:rPr>
      </w:pPr>
      <w:r w:rsidRPr="00953280">
        <w:rPr>
          <w:rStyle w:val="Fett"/>
          <w:sz w:val="28"/>
        </w:rPr>
        <w:br w:type="page"/>
      </w:r>
    </w:p>
    <w:p w:rsidR="00485D8C" w:rsidRDefault="00137328" w:rsidP="00953280">
      <w:pPr>
        <w:pStyle w:val="berschrift1"/>
        <w:numPr>
          <w:ilvl w:val="0"/>
          <w:numId w:val="1"/>
        </w:numPr>
        <w:ind w:left="709" w:hanging="709"/>
        <w:rPr>
          <w:lang w:val="de-DE"/>
        </w:rPr>
      </w:pPr>
      <w:bookmarkStart w:id="0" w:name="_Toc489893914"/>
      <w:r>
        <w:rPr>
          <w:lang w:val="de-DE"/>
        </w:rPr>
        <w:lastRenderedPageBreak/>
        <w:t>Vorwort</w:t>
      </w:r>
      <w:bookmarkEnd w:id="0"/>
    </w:p>
    <w:p w:rsidR="00137328" w:rsidRDefault="00137328" w:rsidP="00137328">
      <w:pPr>
        <w:rPr>
          <w:lang w:eastAsia="x-none"/>
        </w:rPr>
      </w:pPr>
      <w:r>
        <w:rPr>
          <w:lang w:eastAsia="x-none"/>
        </w:rPr>
        <w:t xml:space="preserve">Das Schulverwaltungsamt der Landeshauptstadt Stuttgart </w:t>
      </w:r>
      <w:r w:rsidR="00F84F2E">
        <w:rPr>
          <w:lang w:eastAsia="x-none"/>
        </w:rPr>
        <w:t>beabsichtigt</w:t>
      </w:r>
      <w:r w:rsidR="001365F6">
        <w:rPr>
          <w:lang w:eastAsia="x-none"/>
        </w:rPr>
        <w:t xml:space="preserve"> externe Sachverständige </w:t>
      </w:r>
      <w:r>
        <w:rPr>
          <w:lang w:eastAsia="x-none"/>
        </w:rPr>
        <w:t>der Erstellung</w:t>
      </w:r>
      <w:r w:rsidR="001365F6">
        <w:rPr>
          <w:lang w:eastAsia="x-none"/>
        </w:rPr>
        <w:t xml:space="preserve"> von ganzheitlichen Brandschutzkonzepten für bestehende Schulgebäude der Landeshauptstadt zu beauftragen.</w:t>
      </w:r>
      <w:r>
        <w:rPr>
          <w:lang w:eastAsia="x-none"/>
        </w:rPr>
        <w:t xml:space="preserve"> </w:t>
      </w:r>
    </w:p>
    <w:p w:rsidR="00B15026" w:rsidRDefault="00B15026" w:rsidP="00B15026">
      <w:r>
        <w:rPr>
          <w:lang w:eastAsia="x-none"/>
        </w:rPr>
        <w:t>Bei vorliegenden Schulgebäude</w:t>
      </w:r>
      <w:r w:rsidR="001365F6">
        <w:rPr>
          <w:lang w:eastAsia="x-none"/>
        </w:rPr>
        <w:t>n</w:t>
      </w:r>
      <w:r>
        <w:rPr>
          <w:lang w:eastAsia="x-none"/>
        </w:rPr>
        <w:t xml:space="preserve"> handelt es sich um ein Gebäude </w:t>
      </w:r>
      <w:r>
        <w:t>der Gebäudeklasse 3. D</w:t>
      </w:r>
      <w:r w:rsidR="001365F6">
        <w:t>ie</w:t>
      </w:r>
      <w:r>
        <w:t xml:space="preserve"> Gebäude </w:t>
      </w:r>
      <w:r w:rsidR="001365F6">
        <w:t>sind</w:t>
      </w:r>
      <w:r>
        <w:t xml:space="preserve"> nicht brandverhütungsschaupflichtig, da die Rohfußbodenoberkante des höchstgelegenen Geschosses in dem ein Aufenthaltsraum möglich ist gemäß Ziffer 2.5 der VwV Brandverhütungsschau nicht mehr als 7 m über der Geländeoberfläche im Mittel liegt. Da </w:t>
      </w:r>
      <w:r w:rsidR="001365F6">
        <w:t>die</w:t>
      </w:r>
      <w:r>
        <w:t xml:space="preserve"> </w:t>
      </w:r>
      <w:r w:rsidR="001365F6">
        <w:t>Schulg</w:t>
      </w:r>
      <w:r>
        <w:t>ebäude aus vorhergehendem Grund nicht der Durchführung einer Brandverhütungsschau</w:t>
      </w:r>
      <w:r w:rsidR="001365F6">
        <w:t xml:space="preserve"> unterliegen, werden diese Schulgebäude </w:t>
      </w:r>
      <w:r>
        <w:t xml:space="preserve">auch nicht von der Abteilung Sonderbau des Baurechtsamtes Stuttgart </w:t>
      </w:r>
      <w:r w:rsidR="001365F6">
        <w:t xml:space="preserve">in regelmäßigen Abständen </w:t>
      </w:r>
      <w:r>
        <w:t>geprüft.</w:t>
      </w:r>
    </w:p>
    <w:p w:rsidR="00B15026" w:rsidRDefault="00B15026" w:rsidP="00B15026">
      <w:r>
        <w:t>Das Schulverwaltungsamt</w:t>
      </w:r>
      <w:r w:rsidR="001365F6">
        <w:t xml:space="preserve"> der Landeshauptstadt Stuttgart</w:t>
      </w:r>
      <w:r>
        <w:t xml:space="preserve"> beauftragt daher die Überprüfung des Schulgebäudes durch einen externen Sachverständigen</w:t>
      </w:r>
      <w:r w:rsidR="001365F6">
        <w:t xml:space="preserve"> vornehmen zu lassen</w:t>
      </w:r>
      <w:r>
        <w:t xml:space="preserve">. Der externe Sachverständige hat hierbei ein Brandschutzkonzept mit Maßnahmenkatalog zu erstellen. </w:t>
      </w:r>
    </w:p>
    <w:p w:rsidR="00CC3458" w:rsidRDefault="001365F6" w:rsidP="00B15026">
      <w:r>
        <w:t xml:space="preserve">Grundlage für die Erstellung des </w:t>
      </w:r>
      <w:r w:rsidR="00CC3458">
        <w:t xml:space="preserve">Angebotes und des </w:t>
      </w:r>
      <w:r>
        <w:t xml:space="preserve">Brandschutzkonzeptes stellt das Leistungsbild Nr. 17 Leistungen für Brandschutz (Stand Juni 2015) 3. </w:t>
      </w:r>
      <w:r w:rsidR="0013603F">
        <w:t>v</w:t>
      </w:r>
      <w:r>
        <w:t>ollständig überarbeitete Auflage der AHO-Fachkommission „Brandschutz“ dar.</w:t>
      </w:r>
    </w:p>
    <w:p w:rsidR="00831F46" w:rsidRDefault="00831F46">
      <w:pPr>
        <w:spacing w:after="0"/>
        <w:jc w:val="left"/>
        <w:rPr>
          <w:lang w:eastAsia="x-none"/>
        </w:rPr>
      </w:pPr>
    </w:p>
    <w:p w:rsidR="00090A2B" w:rsidRDefault="00CC3458" w:rsidP="00953280">
      <w:pPr>
        <w:pStyle w:val="berschrift1"/>
        <w:numPr>
          <w:ilvl w:val="0"/>
          <w:numId w:val="1"/>
        </w:numPr>
        <w:ind w:left="709" w:hanging="709"/>
        <w:rPr>
          <w:lang w:val="de-DE"/>
        </w:rPr>
      </w:pPr>
      <w:bookmarkStart w:id="1" w:name="_Toc489893915"/>
      <w:r>
        <w:rPr>
          <w:lang w:val="de-DE"/>
        </w:rPr>
        <w:t>Leistungsbild Brandschutz nach AHO</w:t>
      </w:r>
      <w:bookmarkEnd w:id="1"/>
    </w:p>
    <w:p w:rsidR="00CC3458" w:rsidRDefault="00CC3458" w:rsidP="00CC3458">
      <w:pPr>
        <w:rPr>
          <w:lang w:eastAsia="x-none"/>
        </w:rPr>
      </w:pPr>
      <w:r>
        <w:rPr>
          <w:lang w:eastAsia="x-none"/>
        </w:rPr>
        <w:t xml:space="preserve">Nachfolgend erfolgt eine Erläuterung zum Anhang „Leistungserwartung brandschutztechnische Bewertung an Schulen gemäß AHO, Heft Nr. 17, Stand: Juni 2015“. Auf dieser Grundlage </w:t>
      </w:r>
      <w:r w:rsidR="000F6D85">
        <w:rPr>
          <w:lang w:eastAsia="x-none"/>
        </w:rPr>
        <w:t>ist das Angebot aufzubereiten und, bei Auftragsvergabe, das Brandschutzkonzept zu erstellen.</w:t>
      </w:r>
    </w:p>
    <w:p w:rsidR="000F6D85" w:rsidRDefault="000F6D85" w:rsidP="00CC3458">
      <w:pPr>
        <w:rPr>
          <w:lang w:eastAsia="x-none"/>
        </w:rPr>
      </w:pPr>
      <w:r>
        <w:rPr>
          <w:lang w:eastAsia="x-none"/>
        </w:rPr>
        <w:t>Hierbei sind zum einen die Grundleistungen und die besonderen Leistungen nach AHO zu berücksichtigen.</w:t>
      </w:r>
    </w:p>
    <w:p w:rsidR="000F6D85" w:rsidRDefault="000F6D85" w:rsidP="000F6D85">
      <w:pPr>
        <w:pStyle w:val="berschrift2"/>
      </w:pPr>
      <w:bookmarkStart w:id="2" w:name="_Toc489893916"/>
      <w:r>
        <w:t>Leistungsphase 1: Grundlagenermittlung</w:t>
      </w:r>
      <w:bookmarkEnd w:id="2"/>
    </w:p>
    <w:p w:rsidR="000F6D85" w:rsidRPr="000F6D85" w:rsidRDefault="000F6D85" w:rsidP="000F6D85">
      <w:pPr>
        <w:rPr>
          <w:lang w:eastAsia="x-none"/>
        </w:rPr>
      </w:pPr>
    </w:p>
    <w:p w:rsidR="000F6D85" w:rsidRDefault="000F6D85" w:rsidP="000F6D85">
      <w:pPr>
        <w:rPr>
          <w:u w:val="single"/>
          <w:lang w:eastAsia="x-none"/>
        </w:rPr>
      </w:pPr>
      <w:r>
        <w:rPr>
          <w:u w:val="single"/>
          <w:lang w:eastAsia="x-none"/>
        </w:rPr>
        <w:t>Grundleistungen nach AHO</w:t>
      </w:r>
    </w:p>
    <w:p w:rsidR="000F6D85" w:rsidRDefault="000F6D85" w:rsidP="000F6D85">
      <w:pPr>
        <w:rPr>
          <w:lang w:eastAsia="x-none"/>
        </w:rPr>
      </w:pPr>
      <w:r w:rsidRPr="000F6D85">
        <w:rPr>
          <w:lang w:eastAsia="x-none"/>
        </w:rPr>
        <w:t>a) Klären der Aufgabenstellung und des Planungsumfangs. Klären, inwieweit besondere Fachplaner einzubinden sind und Festlegen der Aufgabenverteilung.</w:t>
      </w:r>
    </w:p>
    <w:p w:rsidR="000F6D85" w:rsidRPr="000F6D85" w:rsidRDefault="000F6D85" w:rsidP="000F6D85">
      <w:pPr>
        <w:rPr>
          <w:rFonts w:cs="Arial"/>
          <w:b/>
          <w:i/>
          <w:color w:val="00B0F0"/>
          <w:lang w:eastAsia="en-US"/>
        </w:rPr>
      </w:pPr>
      <w:r w:rsidRPr="000F6D85">
        <w:rPr>
          <w:rFonts w:cs="Arial"/>
          <w:b/>
          <w:i/>
          <w:color w:val="00B0F0"/>
          <w:lang w:eastAsia="en-US"/>
        </w:rPr>
        <w:t>Erläuterung:</w:t>
      </w:r>
    </w:p>
    <w:p w:rsidR="000F6D85" w:rsidRDefault="00256D40" w:rsidP="000F6D85">
      <w:pPr>
        <w:rPr>
          <w:rFonts w:cs="Arial"/>
          <w:i/>
          <w:color w:val="00B0F0"/>
          <w:lang w:eastAsia="en-US"/>
        </w:rPr>
      </w:pPr>
      <w:r>
        <w:rPr>
          <w:rFonts w:cs="Arial"/>
          <w:i/>
          <w:color w:val="00B0F0"/>
          <w:lang w:eastAsia="en-US"/>
        </w:rPr>
        <w:t>Es ist ein Starttermin mit dem Schulverwaltungsamt zu vereinbaren, um die konkrete Aufgabenstellung für das Gebäude festzulegen. Es ist abzuklären, ob es sich um eine Bestandsbewertung handelt oder ob genehmigungspflichtige Umbaumaßnahmen geplant sind.</w:t>
      </w:r>
    </w:p>
    <w:p w:rsidR="000F6D85" w:rsidRDefault="000F6D85" w:rsidP="000F6D85">
      <w:pPr>
        <w:rPr>
          <w:lang w:eastAsia="x-none"/>
        </w:rPr>
      </w:pPr>
    </w:p>
    <w:p w:rsidR="000F6D85" w:rsidRPr="000F6D85" w:rsidRDefault="000F6D85" w:rsidP="000F6D85">
      <w:pPr>
        <w:jc w:val="left"/>
        <w:rPr>
          <w:lang w:eastAsia="x-none"/>
        </w:rPr>
      </w:pPr>
      <w:r w:rsidRPr="000F6D85">
        <w:rPr>
          <w:lang w:eastAsia="x-none"/>
        </w:rPr>
        <w:t>b) Zusammenstellen der Ergebnisse</w:t>
      </w:r>
    </w:p>
    <w:p w:rsidR="000F6D85" w:rsidRPr="000F6D85" w:rsidRDefault="000F6D85" w:rsidP="000F6D85">
      <w:pPr>
        <w:rPr>
          <w:rFonts w:cs="Arial"/>
          <w:b/>
          <w:i/>
          <w:color w:val="00B0F0"/>
          <w:lang w:eastAsia="en-US"/>
        </w:rPr>
      </w:pPr>
      <w:r w:rsidRPr="000F6D85">
        <w:rPr>
          <w:rFonts w:cs="Arial"/>
          <w:b/>
          <w:i/>
          <w:color w:val="00B0F0"/>
          <w:lang w:eastAsia="en-US"/>
        </w:rPr>
        <w:t>Erläuterung:</w:t>
      </w:r>
    </w:p>
    <w:p w:rsidR="000F6D85" w:rsidRDefault="00256D40" w:rsidP="000F6D85">
      <w:pPr>
        <w:rPr>
          <w:rFonts w:cs="Arial"/>
          <w:i/>
          <w:color w:val="00B0F0"/>
          <w:lang w:eastAsia="en-US"/>
        </w:rPr>
      </w:pPr>
      <w:r>
        <w:rPr>
          <w:rFonts w:cs="Arial"/>
          <w:i/>
          <w:color w:val="00B0F0"/>
          <w:lang w:eastAsia="en-US"/>
        </w:rPr>
        <w:t>Das Abstimmungsergebnis ist in einem Dokument schriftlich festzuhalten und an die Projektbeteiligten zu versenden.</w:t>
      </w:r>
    </w:p>
    <w:p w:rsidR="000F6D85" w:rsidRDefault="000F6D85" w:rsidP="000F6D85">
      <w:pPr>
        <w:rPr>
          <w:u w:val="single"/>
          <w:lang w:eastAsia="x-none"/>
        </w:rPr>
      </w:pPr>
    </w:p>
    <w:p w:rsidR="000F6D85" w:rsidRDefault="000F6D85" w:rsidP="00770643">
      <w:pPr>
        <w:rPr>
          <w:u w:val="single"/>
          <w:lang w:eastAsia="x-none"/>
        </w:rPr>
      </w:pPr>
      <w:r>
        <w:rPr>
          <w:u w:val="single"/>
          <w:lang w:eastAsia="x-none"/>
        </w:rPr>
        <w:lastRenderedPageBreak/>
        <w:t>Besondere Leistungen nach AHO</w:t>
      </w:r>
    </w:p>
    <w:p w:rsidR="00770643" w:rsidRPr="000F6D85" w:rsidRDefault="000F6D85" w:rsidP="00770643">
      <w:pPr>
        <w:rPr>
          <w:u w:val="single"/>
          <w:lang w:eastAsia="x-none"/>
        </w:rPr>
      </w:pPr>
      <w:r w:rsidRPr="000F6D85">
        <w:rPr>
          <w:lang w:eastAsia="x-none"/>
        </w:rPr>
        <w:t xml:space="preserve">a) </w:t>
      </w:r>
      <w:r w:rsidRPr="000F6D85">
        <w:rPr>
          <w:rFonts w:cs="Arial"/>
          <w:lang w:eastAsia="en-US"/>
        </w:rPr>
        <w:t>Teilnahme an einem Startgespräch</w:t>
      </w:r>
    </w:p>
    <w:p w:rsidR="000F6D85" w:rsidRPr="000F6D85" w:rsidRDefault="000F6D85" w:rsidP="000F6D85">
      <w:pPr>
        <w:rPr>
          <w:rFonts w:cs="Arial"/>
          <w:b/>
          <w:i/>
          <w:color w:val="00B0F0"/>
          <w:lang w:eastAsia="en-US"/>
        </w:rPr>
      </w:pPr>
      <w:r w:rsidRPr="000F6D85">
        <w:rPr>
          <w:rFonts w:cs="Arial"/>
          <w:b/>
          <w:i/>
          <w:color w:val="00B0F0"/>
          <w:lang w:eastAsia="en-US"/>
        </w:rPr>
        <w:t>Erläuterung:</w:t>
      </w:r>
    </w:p>
    <w:p w:rsidR="000F6D85" w:rsidRPr="000F6D85" w:rsidRDefault="000F6D85" w:rsidP="000F6D85">
      <w:pPr>
        <w:rPr>
          <w:rFonts w:cs="Arial"/>
          <w:i/>
          <w:color w:val="00B0F0"/>
          <w:lang w:eastAsia="en-US"/>
        </w:rPr>
      </w:pPr>
      <w:r w:rsidRPr="000F6D85">
        <w:rPr>
          <w:rFonts w:cs="Arial"/>
          <w:i/>
          <w:color w:val="00B0F0"/>
          <w:lang w:eastAsia="en-US"/>
        </w:rPr>
        <w:t>Teilnahme an einem Startgespräch mit dem Schulverwaltungsamt bei welchem die Vorgaben zur Bewertung des Brandschutzes besprochen werden.</w:t>
      </w:r>
    </w:p>
    <w:p w:rsidR="000F6D85" w:rsidRPr="000F6D85" w:rsidRDefault="000F6D85" w:rsidP="000F6D85">
      <w:pPr>
        <w:rPr>
          <w:rFonts w:cs="Arial"/>
          <w:i/>
          <w:color w:val="00B0F0"/>
          <w:lang w:eastAsia="en-US"/>
        </w:rPr>
      </w:pPr>
      <w:r w:rsidRPr="000F6D85">
        <w:rPr>
          <w:rFonts w:cs="Arial"/>
          <w:i/>
          <w:color w:val="00B0F0"/>
          <w:lang w:eastAsia="en-US"/>
        </w:rPr>
        <w:t>Dieser Termin ist in das Angebot einzukalkulieren.</w:t>
      </w:r>
    </w:p>
    <w:p w:rsidR="00770643" w:rsidRDefault="00770643" w:rsidP="00770643">
      <w:pPr>
        <w:rPr>
          <w:rFonts w:cs="Arial"/>
          <w:lang w:eastAsia="en-US"/>
        </w:rPr>
      </w:pPr>
    </w:p>
    <w:p w:rsidR="000F6D85" w:rsidRDefault="000F6D85" w:rsidP="00770643">
      <w:pPr>
        <w:rPr>
          <w:lang w:eastAsia="x-none"/>
        </w:rPr>
      </w:pPr>
      <w:r>
        <w:rPr>
          <w:lang w:eastAsia="x-none"/>
        </w:rPr>
        <w:t xml:space="preserve">b) </w:t>
      </w:r>
      <w:r w:rsidRPr="000F6D85">
        <w:rPr>
          <w:lang w:eastAsia="x-none"/>
        </w:rPr>
        <w:t>Auswerten von übergebenen Bauakten bzw. Durchführen einer Akteneinsicht auf dem Baurechtsamt der Landeshauptstadt Stuttgart</w:t>
      </w:r>
    </w:p>
    <w:p w:rsidR="000F6D85" w:rsidRPr="000F6D85" w:rsidRDefault="000F6D85" w:rsidP="000F6D85">
      <w:pPr>
        <w:rPr>
          <w:rFonts w:cs="Arial"/>
          <w:b/>
          <w:i/>
          <w:color w:val="00B0F0"/>
          <w:lang w:eastAsia="en-US"/>
        </w:rPr>
      </w:pPr>
      <w:r w:rsidRPr="000F6D85">
        <w:rPr>
          <w:rFonts w:cs="Arial"/>
          <w:b/>
          <w:i/>
          <w:color w:val="00B0F0"/>
          <w:lang w:eastAsia="en-US"/>
        </w:rPr>
        <w:t>Erläuterung:</w:t>
      </w:r>
    </w:p>
    <w:p w:rsidR="000F6D85" w:rsidRDefault="000F6D85" w:rsidP="00770643">
      <w:pPr>
        <w:rPr>
          <w:rFonts w:cs="Arial"/>
          <w:i/>
          <w:color w:val="00B0F0"/>
          <w:lang w:eastAsia="en-US"/>
        </w:rPr>
      </w:pPr>
      <w:r w:rsidRPr="000F6D85">
        <w:rPr>
          <w:rFonts w:cs="Arial"/>
          <w:i/>
          <w:color w:val="00B0F0"/>
          <w:lang w:eastAsia="en-US"/>
        </w:rPr>
        <w:t>Anfordern, Beschaffen und Auswerten von Bestandsunterlagen</w:t>
      </w:r>
      <w:r w:rsidR="00DC5262">
        <w:rPr>
          <w:rFonts w:cs="Arial"/>
          <w:i/>
          <w:color w:val="00B0F0"/>
          <w:lang w:eastAsia="en-US"/>
        </w:rPr>
        <w:t xml:space="preserve"> wie zum Beispiel sämtlicher Baugenehmigungen und der genehmigten Baugesuchpläne</w:t>
      </w:r>
    </w:p>
    <w:p w:rsidR="000F6D85" w:rsidRDefault="000F6D85" w:rsidP="000F6D85">
      <w:pPr>
        <w:pStyle w:val="berschrift2"/>
      </w:pPr>
      <w:bookmarkStart w:id="3" w:name="_Toc489893917"/>
      <w:r>
        <w:t>Leistungsphase 2: Vorplanung</w:t>
      </w:r>
      <w:bookmarkEnd w:id="3"/>
    </w:p>
    <w:p w:rsidR="000F6D85" w:rsidRDefault="000F6D85" w:rsidP="000F6D85">
      <w:pPr>
        <w:rPr>
          <w:u w:val="single"/>
          <w:lang w:eastAsia="x-none"/>
        </w:rPr>
      </w:pPr>
    </w:p>
    <w:p w:rsidR="000F6D85" w:rsidRDefault="000F6D85" w:rsidP="000F6D85">
      <w:pPr>
        <w:rPr>
          <w:u w:val="single"/>
          <w:lang w:eastAsia="x-none"/>
        </w:rPr>
      </w:pPr>
      <w:r>
        <w:rPr>
          <w:u w:val="single"/>
          <w:lang w:eastAsia="x-none"/>
        </w:rPr>
        <w:t>Grundleistungen nach AHO</w:t>
      </w:r>
    </w:p>
    <w:p w:rsidR="000F6D85" w:rsidRPr="000F6D85" w:rsidRDefault="000F6D85" w:rsidP="00770643">
      <w:pPr>
        <w:rPr>
          <w:rFonts w:cs="Arial"/>
          <w:lang w:eastAsia="en-US"/>
        </w:rPr>
      </w:pPr>
      <w:r w:rsidRPr="000F6D85">
        <w:rPr>
          <w:rFonts w:cs="Arial"/>
          <w:lang w:eastAsia="en-US"/>
        </w:rPr>
        <w:t>a) Feststellen einschlägiger Rechtsgrundlagen und der wesentlichen materiell-rechtlichen Anforderungen aufgrund der Art, Nutzung, Bauweise, Größe, Nachbarschaft und des gestalterischen Konzeptes sowie eventuell beanspruchte Abweichungen von bauordnungsrechtlichen Vorschriften.</w:t>
      </w:r>
    </w:p>
    <w:p w:rsidR="000F6D85" w:rsidRPr="000F6D85" w:rsidRDefault="000F6D85" w:rsidP="000F6D85">
      <w:pPr>
        <w:rPr>
          <w:rFonts w:cs="Arial"/>
          <w:b/>
          <w:i/>
          <w:color w:val="00B0F0"/>
          <w:lang w:eastAsia="en-US"/>
        </w:rPr>
      </w:pPr>
      <w:r w:rsidRPr="000F6D85">
        <w:rPr>
          <w:rFonts w:cs="Arial"/>
          <w:b/>
          <w:i/>
          <w:color w:val="00B0F0"/>
          <w:lang w:eastAsia="en-US"/>
        </w:rPr>
        <w:t>Erläuterung:</w:t>
      </w:r>
    </w:p>
    <w:p w:rsidR="000F6D85" w:rsidRDefault="00BA13A6" w:rsidP="000F6D85">
      <w:pPr>
        <w:rPr>
          <w:rFonts w:cs="Arial"/>
          <w:i/>
          <w:color w:val="00B0F0"/>
          <w:lang w:eastAsia="en-US"/>
        </w:rPr>
      </w:pPr>
      <w:r>
        <w:rPr>
          <w:rFonts w:cs="Arial"/>
          <w:i/>
          <w:color w:val="00B0F0"/>
          <w:lang w:eastAsia="en-US"/>
        </w:rPr>
        <w:t xml:space="preserve">Es sind die bauordnungsrechtlichen </w:t>
      </w:r>
      <w:r w:rsidR="0011387D">
        <w:rPr>
          <w:rFonts w:cs="Arial"/>
          <w:i/>
          <w:color w:val="00B0F0"/>
          <w:lang w:eastAsia="en-US"/>
        </w:rPr>
        <w:t xml:space="preserve">und arbeitsstättenbezogenen </w:t>
      </w:r>
      <w:r>
        <w:rPr>
          <w:rFonts w:cs="Arial"/>
          <w:i/>
          <w:color w:val="00B0F0"/>
          <w:lang w:eastAsia="en-US"/>
        </w:rPr>
        <w:t xml:space="preserve">Rechtsgrundlagen festzustellen. </w:t>
      </w:r>
    </w:p>
    <w:p w:rsidR="000F6D85" w:rsidRDefault="000F6D85" w:rsidP="00770643">
      <w:pPr>
        <w:rPr>
          <w:rFonts w:cs="Arial"/>
          <w:i/>
          <w:color w:val="00B0F0"/>
          <w:lang w:eastAsia="en-US"/>
        </w:rPr>
      </w:pPr>
    </w:p>
    <w:p w:rsidR="000F6D85" w:rsidRPr="000F6D85" w:rsidRDefault="000F6D85" w:rsidP="00770643">
      <w:pPr>
        <w:rPr>
          <w:rFonts w:cs="Arial"/>
          <w:lang w:eastAsia="en-US"/>
        </w:rPr>
      </w:pPr>
      <w:r w:rsidRPr="000F6D85">
        <w:rPr>
          <w:rFonts w:cs="Arial"/>
          <w:lang w:eastAsia="en-US"/>
        </w:rPr>
        <w:t>b) Erarbeiten der Grundzüge des Brandschutzkonzeptes einschließlich Möglich</w:t>
      </w:r>
      <w:r>
        <w:rPr>
          <w:rFonts w:cs="Arial"/>
          <w:lang w:eastAsia="en-US"/>
        </w:rPr>
        <w:t>k</w:t>
      </w:r>
      <w:r w:rsidRPr="000F6D85">
        <w:rPr>
          <w:rFonts w:cs="Arial"/>
          <w:lang w:eastAsia="en-US"/>
        </w:rPr>
        <w:t>eiten beim abwehrenden Brandschutz und Grundlagen für anlagentechnische Maßnahmen.</w:t>
      </w:r>
    </w:p>
    <w:p w:rsidR="000F6D85" w:rsidRPr="000F6D85" w:rsidRDefault="000F6D85" w:rsidP="000F6D85">
      <w:pPr>
        <w:rPr>
          <w:rFonts w:cs="Arial"/>
          <w:b/>
          <w:i/>
          <w:color w:val="00B0F0"/>
          <w:lang w:eastAsia="en-US"/>
        </w:rPr>
      </w:pPr>
      <w:r w:rsidRPr="000F6D85">
        <w:rPr>
          <w:rFonts w:cs="Arial"/>
          <w:b/>
          <w:i/>
          <w:color w:val="00B0F0"/>
          <w:lang w:eastAsia="en-US"/>
        </w:rPr>
        <w:t>Erläuterung:</w:t>
      </w:r>
    </w:p>
    <w:p w:rsidR="000F6D85" w:rsidRPr="000F6D85" w:rsidRDefault="000F6D85" w:rsidP="000F6D85">
      <w:pPr>
        <w:pStyle w:val="Listenabsatz"/>
        <w:numPr>
          <w:ilvl w:val="0"/>
          <w:numId w:val="29"/>
        </w:numPr>
        <w:rPr>
          <w:rFonts w:cs="Arial"/>
          <w:i/>
          <w:color w:val="00B0F0"/>
          <w:lang w:eastAsia="en-US"/>
        </w:rPr>
      </w:pPr>
      <w:r w:rsidRPr="000F6D85">
        <w:rPr>
          <w:rFonts w:cs="Arial"/>
          <w:i/>
          <w:color w:val="00B0F0"/>
          <w:lang w:eastAsia="en-US"/>
        </w:rPr>
        <w:t>Erstellen eines Berichtes zum Brandschutzkonzept zur Vorplanung für das gesamte Bauwerk unter Berücksichtigung der einschlägigen gesetzlichen Bestimmungen und technischen Richtlinien auf Basis der Pläne und Unterlagen unter besonderer Berücksichtigung z.B. der Flucht- und Rettungswege, Brandabschnitte, Feuerwehrzufahrten, Sicherheitszonen, Feuerlöscheinrichtungen etc.</w:t>
      </w:r>
    </w:p>
    <w:p w:rsidR="000F6D85" w:rsidRDefault="000F6D85" w:rsidP="000F6D85">
      <w:pPr>
        <w:pStyle w:val="Listenabsatz"/>
        <w:numPr>
          <w:ilvl w:val="0"/>
          <w:numId w:val="29"/>
        </w:numPr>
        <w:rPr>
          <w:rFonts w:cs="Arial"/>
          <w:i/>
          <w:color w:val="00B0F0"/>
          <w:lang w:eastAsia="en-US"/>
        </w:rPr>
      </w:pPr>
      <w:r w:rsidRPr="000F6D85">
        <w:rPr>
          <w:rFonts w:cs="Arial"/>
          <w:i/>
          <w:color w:val="00B0F0"/>
          <w:lang w:eastAsia="en-US"/>
        </w:rPr>
        <w:t>Ausarbeiten und Bewerten alternativer Lösungsmöglichkeiten</w:t>
      </w:r>
    </w:p>
    <w:p w:rsidR="000F6D85" w:rsidRDefault="000F6D85" w:rsidP="00770643">
      <w:pPr>
        <w:rPr>
          <w:rFonts w:cs="Arial"/>
          <w:i/>
          <w:color w:val="00B0F0"/>
          <w:lang w:eastAsia="en-US"/>
        </w:rPr>
      </w:pPr>
    </w:p>
    <w:p w:rsidR="000F6D85" w:rsidRPr="000F6D85" w:rsidRDefault="000F6D85" w:rsidP="00770643">
      <w:pPr>
        <w:rPr>
          <w:rFonts w:cs="Arial"/>
          <w:lang w:eastAsia="en-US"/>
        </w:rPr>
      </w:pPr>
      <w:r w:rsidRPr="000F6D85">
        <w:rPr>
          <w:rFonts w:cs="Arial"/>
          <w:lang w:eastAsia="en-US"/>
        </w:rPr>
        <w:t>c) Erstellen von Brandschutzskizzen zur Visualisierung der baulichen Maßnahmen und des anlagentechnischen Konzepts</w:t>
      </w:r>
    </w:p>
    <w:p w:rsidR="000F6D85" w:rsidRPr="000F6D85" w:rsidRDefault="000F6D85" w:rsidP="000F6D85">
      <w:pPr>
        <w:rPr>
          <w:rFonts w:cs="Arial"/>
          <w:b/>
          <w:i/>
          <w:color w:val="00B0F0"/>
          <w:lang w:eastAsia="en-US"/>
        </w:rPr>
      </w:pPr>
      <w:r w:rsidRPr="000F6D85">
        <w:rPr>
          <w:rFonts w:cs="Arial"/>
          <w:b/>
          <w:i/>
          <w:color w:val="00B0F0"/>
          <w:lang w:eastAsia="en-US"/>
        </w:rPr>
        <w:t>Erläuterung:</w:t>
      </w:r>
    </w:p>
    <w:p w:rsidR="000F6D85" w:rsidRPr="000F6D85" w:rsidRDefault="000F6D85" w:rsidP="000F6D85">
      <w:pPr>
        <w:pStyle w:val="Listenabsatz"/>
        <w:numPr>
          <w:ilvl w:val="0"/>
          <w:numId w:val="29"/>
        </w:numPr>
        <w:rPr>
          <w:rFonts w:cs="Arial"/>
          <w:i/>
          <w:color w:val="00B0F0"/>
          <w:lang w:eastAsia="en-US"/>
        </w:rPr>
      </w:pPr>
      <w:r w:rsidRPr="000F6D85">
        <w:rPr>
          <w:rFonts w:cs="Arial"/>
          <w:i/>
          <w:color w:val="00B0F0"/>
          <w:lang w:eastAsia="en-US"/>
        </w:rPr>
        <w:t>Anfertigen von Planunterlagen mit Abgleich des Bestandes</w:t>
      </w:r>
    </w:p>
    <w:p w:rsidR="000F6D85" w:rsidRDefault="000F6D85" w:rsidP="000F6D85">
      <w:pPr>
        <w:pStyle w:val="Listenabsatz"/>
        <w:numPr>
          <w:ilvl w:val="0"/>
          <w:numId w:val="29"/>
        </w:numPr>
        <w:rPr>
          <w:rFonts w:cs="Arial"/>
          <w:i/>
          <w:color w:val="00B0F0"/>
          <w:lang w:eastAsia="en-US"/>
        </w:rPr>
      </w:pPr>
      <w:r w:rsidRPr="000F6D85">
        <w:rPr>
          <w:rFonts w:cs="Arial"/>
          <w:i/>
          <w:color w:val="00B0F0"/>
          <w:lang w:eastAsia="en-US"/>
        </w:rPr>
        <w:t>Anfertigen von Planunterlagen mit Darstellung erster Maßnahmen</w:t>
      </w:r>
    </w:p>
    <w:p w:rsidR="000F6D85" w:rsidRDefault="000F6D85" w:rsidP="00770643">
      <w:pPr>
        <w:rPr>
          <w:rFonts w:cs="Arial"/>
          <w:i/>
          <w:color w:val="00B0F0"/>
          <w:lang w:eastAsia="en-US"/>
        </w:rPr>
      </w:pPr>
    </w:p>
    <w:p w:rsidR="000F6D85" w:rsidRPr="000F6D85" w:rsidRDefault="000F6D85" w:rsidP="00770643">
      <w:pPr>
        <w:rPr>
          <w:rFonts w:cs="Arial"/>
          <w:lang w:eastAsia="en-US"/>
        </w:rPr>
      </w:pPr>
      <w:r w:rsidRPr="000F6D85">
        <w:rPr>
          <w:rFonts w:cs="Arial"/>
          <w:lang w:eastAsia="en-US"/>
        </w:rPr>
        <w:t>d) Stichpunkthaftes Zusammenstellen der Vorplanungsergebnisse.</w:t>
      </w:r>
    </w:p>
    <w:p w:rsidR="000F6D85" w:rsidRPr="000F6D85" w:rsidRDefault="000F6D85" w:rsidP="000F6D85">
      <w:pPr>
        <w:rPr>
          <w:rFonts w:cs="Arial"/>
          <w:b/>
          <w:i/>
          <w:color w:val="00B0F0"/>
          <w:lang w:eastAsia="en-US"/>
        </w:rPr>
      </w:pPr>
      <w:r w:rsidRPr="000F6D85">
        <w:rPr>
          <w:rFonts w:cs="Arial"/>
          <w:b/>
          <w:i/>
          <w:color w:val="00B0F0"/>
          <w:lang w:eastAsia="en-US"/>
        </w:rPr>
        <w:t>Erläuterung:</w:t>
      </w:r>
    </w:p>
    <w:p w:rsidR="000F6D85" w:rsidRDefault="00BA13A6" w:rsidP="000F6D85">
      <w:pPr>
        <w:rPr>
          <w:rFonts w:cs="Arial"/>
          <w:i/>
          <w:color w:val="00B0F0"/>
          <w:lang w:eastAsia="en-US"/>
        </w:rPr>
      </w:pPr>
      <w:r>
        <w:rPr>
          <w:rFonts w:cs="Arial"/>
          <w:i/>
          <w:color w:val="00B0F0"/>
          <w:lang w:eastAsia="en-US"/>
        </w:rPr>
        <w:lastRenderedPageBreak/>
        <w:t>Es sind die Grundzüge der Brandschutzkonzeption stichpunktartig in ersten Brandschutzplänen und einem Textteil festzuhalten.</w:t>
      </w:r>
    </w:p>
    <w:p w:rsidR="000F6D85" w:rsidRDefault="000F6D85" w:rsidP="00770643">
      <w:pPr>
        <w:rPr>
          <w:rFonts w:cs="Arial"/>
          <w:i/>
          <w:color w:val="00B0F0"/>
          <w:lang w:eastAsia="en-US"/>
        </w:rPr>
      </w:pPr>
    </w:p>
    <w:p w:rsidR="000F6D85" w:rsidRDefault="000F6D85" w:rsidP="00770643">
      <w:pPr>
        <w:rPr>
          <w:rFonts w:cs="Arial"/>
          <w:i/>
          <w:color w:val="00B0F0"/>
          <w:lang w:eastAsia="en-US"/>
        </w:rPr>
      </w:pPr>
    </w:p>
    <w:p w:rsidR="000F6D85" w:rsidRDefault="000F6D85" w:rsidP="000F6D85">
      <w:pPr>
        <w:rPr>
          <w:u w:val="single"/>
          <w:lang w:eastAsia="x-none"/>
        </w:rPr>
      </w:pPr>
      <w:r>
        <w:rPr>
          <w:u w:val="single"/>
          <w:lang w:eastAsia="x-none"/>
        </w:rPr>
        <w:t>Besondere Leistungen nach AHO</w:t>
      </w:r>
    </w:p>
    <w:p w:rsidR="000F6D85" w:rsidRPr="000F6D85" w:rsidRDefault="000F6D85" w:rsidP="00770643">
      <w:pPr>
        <w:rPr>
          <w:rFonts w:cs="Arial"/>
          <w:lang w:eastAsia="en-US"/>
        </w:rPr>
      </w:pPr>
      <w:r w:rsidRPr="000F6D85">
        <w:rPr>
          <w:rFonts w:cs="Arial"/>
          <w:lang w:eastAsia="en-US"/>
        </w:rPr>
        <w:t>a) Bewertung des Bestandsschutzes und Wertung der materiellen und formellen Legalität sowie aktiven und passiven Bestandsschutz</w:t>
      </w:r>
    </w:p>
    <w:p w:rsidR="000F6D85" w:rsidRPr="000F6D85" w:rsidRDefault="000F6D85" w:rsidP="000F6D85">
      <w:pPr>
        <w:rPr>
          <w:rFonts w:cs="Arial"/>
          <w:b/>
          <w:i/>
          <w:color w:val="00B0F0"/>
          <w:lang w:eastAsia="en-US"/>
        </w:rPr>
      </w:pPr>
      <w:r w:rsidRPr="000F6D85">
        <w:rPr>
          <w:rFonts w:cs="Arial"/>
          <w:b/>
          <w:i/>
          <w:color w:val="00B0F0"/>
          <w:lang w:eastAsia="en-US"/>
        </w:rPr>
        <w:t>Erläuterung:</w:t>
      </w:r>
    </w:p>
    <w:p w:rsidR="000F6D85" w:rsidRPr="000F6D85" w:rsidRDefault="000F6D85" w:rsidP="000F6D85">
      <w:pPr>
        <w:pStyle w:val="Listenabsatz"/>
        <w:numPr>
          <w:ilvl w:val="0"/>
          <w:numId w:val="29"/>
        </w:numPr>
        <w:rPr>
          <w:rFonts w:cs="Arial"/>
          <w:i/>
          <w:color w:val="00B0F0"/>
          <w:lang w:eastAsia="en-US"/>
        </w:rPr>
      </w:pPr>
      <w:r w:rsidRPr="000F6D85">
        <w:rPr>
          <w:rFonts w:cs="Arial"/>
          <w:i/>
          <w:color w:val="00B0F0"/>
          <w:lang w:eastAsia="en-US"/>
        </w:rPr>
        <w:t xml:space="preserve">Begehung des Bauwerkes und Abgleich der materiellen und formellen Legalität (Bestandsschutz) </w:t>
      </w:r>
    </w:p>
    <w:p w:rsidR="000F6D85" w:rsidRDefault="000F6D85" w:rsidP="000F6D85">
      <w:pPr>
        <w:pStyle w:val="Listenabsatz"/>
        <w:numPr>
          <w:ilvl w:val="0"/>
          <w:numId w:val="29"/>
        </w:numPr>
        <w:rPr>
          <w:rFonts w:cs="Arial"/>
          <w:i/>
          <w:color w:val="00B0F0"/>
          <w:lang w:eastAsia="en-US"/>
        </w:rPr>
      </w:pPr>
      <w:r w:rsidRPr="000F6D85">
        <w:rPr>
          <w:rFonts w:cs="Arial"/>
          <w:i/>
          <w:color w:val="00B0F0"/>
          <w:lang w:eastAsia="en-US"/>
        </w:rPr>
        <w:t>Bewertung des Bestandsschutzes in Schriftform und Visualisierung in Planunterlagen zur besseren Verdeutlichung</w:t>
      </w:r>
    </w:p>
    <w:p w:rsidR="000F6D85" w:rsidRDefault="000F6D85" w:rsidP="00770643">
      <w:pPr>
        <w:rPr>
          <w:rFonts w:cs="Arial"/>
          <w:i/>
          <w:color w:val="00B0F0"/>
          <w:lang w:eastAsia="en-US"/>
        </w:rPr>
      </w:pPr>
    </w:p>
    <w:p w:rsidR="000F6D85" w:rsidRPr="00831F46" w:rsidRDefault="00831F46" w:rsidP="00770643">
      <w:pPr>
        <w:rPr>
          <w:rFonts w:cs="Arial"/>
          <w:lang w:eastAsia="en-US"/>
        </w:rPr>
      </w:pPr>
      <w:r>
        <w:rPr>
          <w:rFonts w:cs="Arial"/>
          <w:lang w:eastAsia="en-US"/>
        </w:rPr>
        <w:t xml:space="preserve">b) </w:t>
      </w:r>
      <w:r w:rsidRPr="00831F46">
        <w:rPr>
          <w:rFonts w:cs="Arial"/>
          <w:lang w:eastAsia="en-US"/>
        </w:rPr>
        <w:t>Vorstellung des Zwischenergebnisses (Leistungsphase 2) auf dem Schulverwaltungsamt</w:t>
      </w:r>
    </w:p>
    <w:p w:rsidR="00831F46" w:rsidRPr="000F6D85" w:rsidRDefault="00831F46" w:rsidP="00831F46">
      <w:pPr>
        <w:rPr>
          <w:rFonts w:cs="Arial"/>
          <w:b/>
          <w:i/>
          <w:color w:val="00B0F0"/>
          <w:lang w:eastAsia="en-US"/>
        </w:rPr>
      </w:pPr>
      <w:r w:rsidRPr="000F6D85">
        <w:rPr>
          <w:rFonts w:cs="Arial"/>
          <w:b/>
          <w:i/>
          <w:color w:val="00B0F0"/>
          <w:lang w:eastAsia="en-US"/>
        </w:rPr>
        <w:t>Erläuterung:</w:t>
      </w:r>
    </w:p>
    <w:p w:rsidR="00831F46" w:rsidRPr="00831F46" w:rsidRDefault="00831F46" w:rsidP="00831F46">
      <w:pPr>
        <w:pStyle w:val="Listenabsatz"/>
        <w:numPr>
          <w:ilvl w:val="0"/>
          <w:numId w:val="29"/>
        </w:numPr>
        <w:rPr>
          <w:rFonts w:cs="Arial"/>
          <w:i/>
          <w:color w:val="00B0F0"/>
          <w:lang w:eastAsia="en-US"/>
        </w:rPr>
      </w:pPr>
      <w:r w:rsidRPr="00831F46">
        <w:rPr>
          <w:rFonts w:cs="Arial"/>
          <w:i/>
          <w:color w:val="00B0F0"/>
          <w:lang w:eastAsia="en-US"/>
        </w:rPr>
        <w:t xml:space="preserve">Die Zwischenergebnisse der Bestandsuntersuchungen sind dem Schulverwaltungsamt vorzustellen. </w:t>
      </w:r>
    </w:p>
    <w:p w:rsidR="000F6D85" w:rsidRDefault="00831F46" w:rsidP="00831F46">
      <w:pPr>
        <w:pStyle w:val="Listenabsatz"/>
        <w:numPr>
          <w:ilvl w:val="0"/>
          <w:numId w:val="29"/>
        </w:numPr>
        <w:rPr>
          <w:rFonts w:cs="Arial"/>
          <w:i/>
          <w:color w:val="00B0F0"/>
          <w:lang w:eastAsia="en-US"/>
        </w:rPr>
      </w:pPr>
      <w:r w:rsidRPr="00831F46">
        <w:rPr>
          <w:rFonts w:cs="Arial"/>
          <w:i/>
          <w:color w:val="00B0F0"/>
          <w:lang w:eastAsia="en-US"/>
        </w:rPr>
        <w:t>Das Ergebnis ist dem Schulverwaltungsamt im Vorfeld als Schrift- und Planteil vorzulegen.</w:t>
      </w:r>
    </w:p>
    <w:p w:rsidR="000F6D85" w:rsidRDefault="000F6D85" w:rsidP="0011387D">
      <w:pPr>
        <w:spacing w:after="0"/>
        <w:jc w:val="left"/>
        <w:rPr>
          <w:rFonts w:cs="Arial"/>
          <w:i/>
          <w:color w:val="00B0F0"/>
          <w:lang w:eastAsia="en-US"/>
        </w:rPr>
      </w:pPr>
    </w:p>
    <w:p w:rsidR="00831F46" w:rsidRDefault="00831F46" w:rsidP="00831F46">
      <w:pPr>
        <w:pStyle w:val="berschrift2"/>
      </w:pPr>
      <w:bookmarkStart w:id="4" w:name="_Toc489893918"/>
      <w:r>
        <w:t>Leistungsphase 3: Entwurfsplanung</w:t>
      </w:r>
      <w:bookmarkEnd w:id="4"/>
    </w:p>
    <w:p w:rsidR="00831F46" w:rsidRDefault="00831F46" w:rsidP="00831F46">
      <w:pPr>
        <w:rPr>
          <w:u w:val="single"/>
          <w:lang w:eastAsia="x-none"/>
        </w:rPr>
      </w:pPr>
      <w:r>
        <w:rPr>
          <w:u w:val="single"/>
          <w:lang w:eastAsia="x-none"/>
        </w:rPr>
        <w:t>Grundleistungen nach AHO</w:t>
      </w:r>
    </w:p>
    <w:p w:rsidR="000F6D85" w:rsidRPr="00831F46" w:rsidRDefault="00831F46" w:rsidP="00770643">
      <w:pPr>
        <w:rPr>
          <w:rFonts w:cs="Arial"/>
          <w:lang w:eastAsia="en-US"/>
        </w:rPr>
      </w:pPr>
      <w:r w:rsidRPr="00831F46">
        <w:rPr>
          <w:rFonts w:cs="Arial"/>
          <w:lang w:eastAsia="en-US"/>
        </w:rPr>
        <w:t>a) Erarbeiten des Brandschutzkonzeptes ggf. unter Berücksichtigung der Wechselwirkung zwischen den baulichen und anlagentechnischen Maßnahmen.</w:t>
      </w:r>
    </w:p>
    <w:p w:rsidR="00831F46" w:rsidRPr="000F6D85" w:rsidRDefault="00831F46" w:rsidP="00831F46">
      <w:pPr>
        <w:rPr>
          <w:rFonts w:cs="Arial"/>
          <w:b/>
          <w:i/>
          <w:color w:val="00B0F0"/>
          <w:lang w:eastAsia="en-US"/>
        </w:rPr>
      </w:pPr>
      <w:r w:rsidRPr="000F6D85">
        <w:rPr>
          <w:rFonts w:cs="Arial"/>
          <w:b/>
          <w:i/>
          <w:color w:val="00B0F0"/>
          <w:lang w:eastAsia="en-US"/>
        </w:rPr>
        <w:t>Erläuterung:</w:t>
      </w:r>
    </w:p>
    <w:p w:rsidR="00831F46" w:rsidRPr="00831F46" w:rsidRDefault="00831F46" w:rsidP="00831F46">
      <w:pPr>
        <w:pStyle w:val="Listenabsatz"/>
        <w:numPr>
          <w:ilvl w:val="0"/>
          <w:numId w:val="30"/>
        </w:numPr>
        <w:rPr>
          <w:rFonts w:cs="Arial"/>
          <w:i/>
          <w:color w:val="00B0F0"/>
          <w:lang w:eastAsia="en-US"/>
        </w:rPr>
      </w:pPr>
      <w:r w:rsidRPr="00831F46">
        <w:rPr>
          <w:rFonts w:cs="Arial"/>
          <w:i/>
          <w:color w:val="00B0F0"/>
          <w:lang w:eastAsia="en-US"/>
        </w:rPr>
        <w:t>Erstellen eines Brandschutzkonzeptes bestehend aus Plänen und einem schriftlichen Bericht mit allen erforderlichen Bemessungen und brandschutztechnisch relevanten Daten für das gesamte Bauwerk und unter Berücksichtigung angrenzender relevanter Gebäude und Gebäudeteile sowie unter besonderer Berücksichtigung der Flucht- und Rettungswege, Brandabschnitte, Feuerwehrzufahrten, etc.</w:t>
      </w:r>
    </w:p>
    <w:p w:rsidR="000F6D85" w:rsidRDefault="000F6D85" w:rsidP="00770643">
      <w:pPr>
        <w:rPr>
          <w:rFonts w:cs="Arial"/>
          <w:i/>
          <w:color w:val="00B0F0"/>
          <w:lang w:eastAsia="en-US"/>
        </w:rPr>
      </w:pPr>
    </w:p>
    <w:p w:rsidR="000F6D85" w:rsidRDefault="00831F46" w:rsidP="00770643">
      <w:pPr>
        <w:rPr>
          <w:rFonts w:cs="Arial"/>
          <w:lang w:eastAsia="en-US"/>
        </w:rPr>
      </w:pPr>
      <w:r w:rsidRPr="00831F46">
        <w:rPr>
          <w:rFonts w:cs="Arial"/>
          <w:lang w:eastAsia="en-US"/>
        </w:rPr>
        <w:t>b) Konkretisieren von allen objektspezifischen Brandschutzanforderungen.</w:t>
      </w:r>
    </w:p>
    <w:p w:rsidR="004A6D17" w:rsidRPr="000F6D85" w:rsidRDefault="004A6D17" w:rsidP="004A6D17">
      <w:pPr>
        <w:rPr>
          <w:rFonts w:cs="Arial"/>
          <w:b/>
          <w:i/>
          <w:color w:val="00B0F0"/>
          <w:lang w:eastAsia="en-US"/>
        </w:rPr>
      </w:pPr>
      <w:r w:rsidRPr="000F6D85">
        <w:rPr>
          <w:rFonts w:cs="Arial"/>
          <w:b/>
          <w:i/>
          <w:color w:val="00B0F0"/>
          <w:lang w:eastAsia="en-US"/>
        </w:rPr>
        <w:t>Erläuterung:</w:t>
      </w:r>
    </w:p>
    <w:p w:rsidR="00884B9D" w:rsidRDefault="00884B9D" w:rsidP="00884B9D">
      <w:pPr>
        <w:pStyle w:val="Listenabsatz"/>
        <w:numPr>
          <w:ilvl w:val="0"/>
          <w:numId w:val="30"/>
        </w:numPr>
        <w:rPr>
          <w:rFonts w:cs="Arial"/>
          <w:i/>
          <w:color w:val="00B0F0"/>
          <w:lang w:eastAsia="en-US"/>
        </w:rPr>
      </w:pPr>
      <w:r w:rsidRPr="00831F46">
        <w:rPr>
          <w:rFonts w:cs="Arial"/>
          <w:i/>
          <w:color w:val="00B0F0"/>
          <w:lang w:eastAsia="en-US"/>
        </w:rPr>
        <w:t>Abstimmen und Zusammenstellen der brandschut</w:t>
      </w:r>
      <w:r>
        <w:rPr>
          <w:rFonts w:cs="Arial"/>
          <w:i/>
          <w:color w:val="00B0F0"/>
          <w:lang w:eastAsia="en-US"/>
        </w:rPr>
        <w:t xml:space="preserve">ztechnischen Rahmenbedingungen für die Festlegung der </w:t>
      </w:r>
      <w:r w:rsidR="004A6D17">
        <w:rPr>
          <w:rFonts w:cs="Arial"/>
          <w:i/>
          <w:color w:val="00B0F0"/>
          <w:lang w:eastAsia="en-US"/>
        </w:rPr>
        <w:t xml:space="preserve">sicherheitstechnischen </w:t>
      </w:r>
      <w:r>
        <w:rPr>
          <w:rFonts w:cs="Arial"/>
          <w:i/>
          <w:color w:val="00B0F0"/>
          <w:lang w:eastAsia="en-US"/>
        </w:rPr>
        <w:t>Anforderungen an:</w:t>
      </w:r>
    </w:p>
    <w:p w:rsidR="00884B9D" w:rsidRDefault="00884B9D" w:rsidP="00884B9D">
      <w:pPr>
        <w:pStyle w:val="Listenabsatz"/>
        <w:numPr>
          <w:ilvl w:val="1"/>
          <w:numId w:val="30"/>
        </w:numPr>
        <w:rPr>
          <w:rFonts w:cs="Arial"/>
          <w:i/>
          <w:color w:val="00B0F0"/>
          <w:lang w:eastAsia="en-US"/>
        </w:rPr>
      </w:pPr>
      <w:r>
        <w:rPr>
          <w:rFonts w:cs="Arial"/>
          <w:i/>
          <w:color w:val="00B0F0"/>
          <w:lang w:eastAsia="en-US"/>
        </w:rPr>
        <w:t>die Sicherheitsbeleuchtung</w:t>
      </w:r>
    </w:p>
    <w:p w:rsidR="00884B9D" w:rsidRDefault="00884B9D" w:rsidP="00884B9D">
      <w:pPr>
        <w:pStyle w:val="Listenabsatz"/>
        <w:numPr>
          <w:ilvl w:val="1"/>
          <w:numId w:val="30"/>
        </w:numPr>
        <w:rPr>
          <w:rFonts w:cs="Arial"/>
          <w:i/>
          <w:color w:val="00B0F0"/>
          <w:lang w:eastAsia="en-US"/>
        </w:rPr>
      </w:pPr>
      <w:r>
        <w:rPr>
          <w:rFonts w:cs="Arial"/>
          <w:i/>
          <w:color w:val="00B0F0"/>
          <w:lang w:eastAsia="en-US"/>
        </w:rPr>
        <w:t>Brandmeldeanlage</w:t>
      </w:r>
      <w:r w:rsidR="004A6D17">
        <w:rPr>
          <w:rFonts w:cs="Arial"/>
          <w:i/>
          <w:color w:val="00B0F0"/>
          <w:lang w:eastAsia="en-US"/>
        </w:rPr>
        <w:t xml:space="preserve"> bzw. Rauchwarnmeldeanlage</w:t>
      </w:r>
    </w:p>
    <w:p w:rsidR="00884B9D" w:rsidRDefault="00884B9D" w:rsidP="00884B9D">
      <w:pPr>
        <w:pStyle w:val="Listenabsatz"/>
        <w:numPr>
          <w:ilvl w:val="1"/>
          <w:numId w:val="30"/>
        </w:numPr>
        <w:rPr>
          <w:rFonts w:cs="Arial"/>
          <w:i/>
          <w:color w:val="00B0F0"/>
          <w:lang w:eastAsia="en-US"/>
        </w:rPr>
      </w:pPr>
      <w:r>
        <w:rPr>
          <w:rFonts w:cs="Arial"/>
          <w:i/>
          <w:color w:val="00B0F0"/>
          <w:lang w:eastAsia="en-US"/>
        </w:rPr>
        <w:t>Alarmierungsanlage</w:t>
      </w:r>
    </w:p>
    <w:p w:rsidR="00884B9D" w:rsidRDefault="00884B9D" w:rsidP="00884B9D">
      <w:pPr>
        <w:pStyle w:val="Listenabsatz"/>
        <w:numPr>
          <w:ilvl w:val="1"/>
          <w:numId w:val="30"/>
        </w:numPr>
        <w:rPr>
          <w:rFonts w:cs="Arial"/>
          <w:i/>
          <w:color w:val="00B0F0"/>
          <w:lang w:eastAsia="en-US"/>
        </w:rPr>
      </w:pPr>
      <w:r>
        <w:rPr>
          <w:rFonts w:cs="Arial"/>
          <w:i/>
          <w:color w:val="00B0F0"/>
          <w:lang w:eastAsia="en-US"/>
        </w:rPr>
        <w:t>Rauchabzugsöffnungen</w:t>
      </w:r>
    </w:p>
    <w:p w:rsidR="00884B9D" w:rsidRDefault="00884B9D" w:rsidP="00884B9D">
      <w:pPr>
        <w:pStyle w:val="Listenabsatz"/>
        <w:numPr>
          <w:ilvl w:val="1"/>
          <w:numId w:val="30"/>
        </w:numPr>
        <w:rPr>
          <w:rFonts w:cs="Arial"/>
          <w:i/>
          <w:color w:val="00B0F0"/>
          <w:lang w:eastAsia="en-US"/>
        </w:rPr>
      </w:pPr>
      <w:r>
        <w:rPr>
          <w:rFonts w:cs="Arial"/>
          <w:i/>
          <w:color w:val="00B0F0"/>
          <w:lang w:eastAsia="en-US"/>
        </w:rPr>
        <w:t>Blitzschutzanlage</w:t>
      </w:r>
    </w:p>
    <w:p w:rsidR="00884B9D" w:rsidRPr="00831F46" w:rsidRDefault="00884B9D" w:rsidP="00884B9D">
      <w:pPr>
        <w:pStyle w:val="Listenabsatz"/>
        <w:numPr>
          <w:ilvl w:val="1"/>
          <w:numId w:val="30"/>
        </w:numPr>
        <w:rPr>
          <w:rFonts w:cs="Arial"/>
          <w:i/>
          <w:color w:val="00B0F0"/>
          <w:lang w:eastAsia="en-US"/>
        </w:rPr>
      </w:pPr>
      <w:r>
        <w:rPr>
          <w:rFonts w:cs="Arial"/>
          <w:i/>
          <w:color w:val="00B0F0"/>
          <w:lang w:eastAsia="en-US"/>
        </w:rPr>
        <w:lastRenderedPageBreak/>
        <w:t>Erfordernis/ Entfall Wandhydranten</w:t>
      </w:r>
    </w:p>
    <w:p w:rsidR="004A6D17" w:rsidRDefault="004A6D17" w:rsidP="004A6D17">
      <w:pPr>
        <w:pStyle w:val="Listenabsatz"/>
        <w:numPr>
          <w:ilvl w:val="0"/>
          <w:numId w:val="30"/>
        </w:numPr>
        <w:rPr>
          <w:rFonts w:cs="Arial"/>
          <w:i/>
          <w:color w:val="00B0F0"/>
          <w:lang w:eastAsia="en-US"/>
        </w:rPr>
      </w:pPr>
      <w:r>
        <w:rPr>
          <w:rFonts w:cs="Arial"/>
          <w:i/>
          <w:color w:val="00B0F0"/>
          <w:lang w:eastAsia="en-US"/>
        </w:rPr>
        <w:t>Bewertung und Einarbeitung von objektspezifischen Anforderungen wie:</w:t>
      </w:r>
    </w:p>
    <w:p w:rsidR="004A6D17" w:rsidRDefault="00232DDB" w:rsidP="004A6D17">
      <w:pPr>
        <w:pStyle w:val="Listenabsatz"/>
        <w:numPr>
          <w:ilvl w:val="1"/>
          <w:numId w:val="30"/>
        </w:numPr>
        <w:rPr>
          <w:rFonts w:cs="Arial"/>
          <w:i/>
          <w:color w:val="00B0F0"/>
          <w:lang w:eastAsia="en-US"/>
        </w:rPr>
      </w:pPr>
      <w:r>
        <w:rPr>
          <w:rFonts w:cs="Arial"/>
          <w:i/>
          <w:color w:val="00B0F0"/>
          <w:lang w:eastAsia="en-US"/>
        </w:rPr>
        <w:t xml:space="preserve">zulässige </w:t>
      </w:r>
      <w:r w:rsidR="004A6D17">
        <w:rPr>
          <w:rFonts w:cs="Arial"/>
          <w:i/>
          <w:color w:val="00B0F0"/>
          <w:lang w:eastAsia="en-US"/>
        </w:rPr>
        <w:t xml:space="preserve">Brandlasten in notwendigen Fluren </w:t>
      </w:r>
    </w:p>
    <w:p w:rsidR="004A6D17" w:rsidRDefault="004A6D17" w:rsidP="004A6D17">
      <w:pPr>
        <w:pStyle w:val="Listenabsatz"/>
        <w:numPr>
          <w:ilvl w:val="1"/>
          <w:numId w:val="30"/>
        </w:numPr>
        <w:rPr>
          <w:rFonts w:cs="Arial"/>
          <w:i/>
          <w:color w:val="00B0F0"/>
          <w:lang w:eastAsia="en-US"/>
        </w:rPr>
      </w:pPr>
      <w:r>
        <w:rPr>
          <w:rFonts w:cs="Arial"/>
          <w:i/>
          <w:color w:val="00B0F0"/>
          <w:lang w:eastAsia="en-US"/>
        </w:rPr>
        <w:t xml:space="preserve">Einbau von digitalen schwarzen Brettern in Flucht- und Rettungswegen </w:t>
      </w:r>
    </w:p>
    <w:p w:rsidR="000F6D85" w:rsidRDefault="000F6D85" w:rsidP="00770643">
      <w:pPr>
        <w:rPr>
          <w:rFonts w:cs="Arial"/>
          <w:i/>
          <w:color w:val="00B0F0"/>
          <w:lang w:eastAsia="en-US"/>
        </w:rPr>
      </w:pPr>
    </w:p>
    <w:p w:rsidR="000F6D85" w:rsidRPr="00831F46" w:rsidRDefault="00831F46" w:rsidP="00770643">
      <w:pPr>
        <w:rPr>
          <w:rFonts w:cs="Arial"/>
          <w:lang w:eastAsia="en-US"/>
        </w:rPr>
      </w:pPr>
      <w:r w:rsidRPr="00831F46">
        <w:rPr>
          <w:rFonts w:cs="Arial"/>
          <w:lang w:eastAsia="en-US"/>
        </w:rPr>
        <w:t>c) Mitwirken bei Abstimmungen mit Behörden, Brandschutzdienststellen und/oder Feuerwehr</w:t>
      </w:r>
      <w:r w:rsidR="0011387D">
        <w:rPr>
          <w:rFonts w:cs="Arial"/>
          <w:lang w:eastAsia="en-US"/>
        </w:rPr>
        <w:t xml:space="preserve"> sowie der Sicherheitsfachkraft</w:t>
      </w:r>
      <w:r w:rsidRPr="00831F46">
        <w:rPr>
          <w:rFonts w:cs="Arial"/>
          <w:lang w:eastAsia="en-US"/>
        </w:rPr>
        <w:t>.</w:t>
      </w:r>
    </w:p>
    <w:p w:rsidR="00831F46" w:rsidRPr="000F6D85" w:rsidRDefault="00831F46" w:rsidP="00831F46">
      <w:pPr>
        <w:rPr>
          <w:rFonts w:cs="Arial"/>
          <w:b/>
          <w:i/>
          <w:color w:val="00B0F0"/>
          <w:lang w:eastAsia="en-US"/>
        </w:rPr>
      </w:pPr>
      <w:r w:rsidRPr="000F6D85">
        <w:rPr>
          <w:rFonts w:cs="Arial"/>
          <w:b/>
          <w:i/>
          <w:color w:val="00B0F0"/>
          <w:lang w:eastAsia="en-US"/>
        </w:rPr>
        <w:t>Erläuterung:</w:t>
      </w:r>
    </w:p>
    <w:p w:rsidR="000F6D85" w:rsidRDefault="00831F46" w:rsidP="00831F46">
      <w:pPr>
        <w:pStyle w:val="Listenabsatz"/>
        <w:numPr>
          <w:ilvl w:val="0"/>
          <w:numId w:val="30"/>
        </w:numPr>
        <w:rPr>
          <w:rFonts w:cs="Arial"/>
          <w:i/>
          <w:color w:val="00B0F0"/>
          <w:lang w:eastAsia="en-US"/>
        </w:rPr>
      </w:pPr>
      <w:r w:rsidRPr="00831F46">
        <w:rPr>
          <w:rFonts w:cs="Arial"/>
          <w:i/>
          <w:color w:val="00B0F0"/>
          <w:lang w:eastAsia="en-US"/>
        </w:rPr>
        <w:t xml:space="preserve">Vorabstimmen mit der zuständigen Behörde inkl. Protokollieren der Gespräche und </w:t>
      </w:r>
      <w:r w:rsidR="000857D5">
        <w:rPr>
          <w:rFonts w:cs="Arial"/>
          <w:i/>
          <w:color w:val="00B0F0"/>
          <w:lang w:eastAsia="en-US"/>
        </w:rPr>
        <w:t xml:space="preserve">der </w:t>
      </w:r>
      <w:r w:rsidRPr="00831F46">
        <w:rPr>
          <w:rFonts w:cs="Arial"/>
          <w:i/>
          <w:color w:val="00B0F0"/>
          <w:lang w:eastAsia="en-US"/>
        </w:rPr>
        <w:t>getroffenen Festlegungen</w:t>
      </w:r>
    </w:p>
    <w:p w:rsidR="000F6D85" w:rsidRDefault="000F6D85" w:rsidP="00770643">
      <w:pPr>
        <w:rPr>
          <w:rFonts w:cs="Arial"/>
          <w:i/>
          <w:color w:val="00B0F0"/>
          <w:lang w:eastAsia="en-US"/>
        </w:rPr>
      </w:pPr>
    </w:p>
    <w:p w:rsidR="000F6D85" w:rsidRPr="00831F46" w:rsidRDefault="00831F46" w:rsidP="00770643">
      <w:pPr>
        <w:rPr>
          <w:rFonts w:cs="Arial"/>
          <w:lang w:eastAsia="en-US"/>
        </w:rPr>
      </w:pPr>
      <w:r w:rsidRPr="00831F46">
        <w:rPr>
          <w:rFonts w:cs="Arial"/>
          <w:lang w:eastAsia="en-US"/>
        </w:rPr>
        <w:t>d) Zusammenstellen wesentlicher Inhalte als Entwurf des textlichen Erläuterungsberichts zum Stand der Entwurfsplanung.</w:t>
      </w:r>
    </w:p>
    <w:p w:rsidR="00831F46" w:rsidRPr="000F6D85" w:rsidRDefault="00831F46" w:rsidP="00831F46">
      <w:pPr>
        <w:rPr>
          <w:rFonts w:cs="Arial"/>
          <w:b/>
          <w:i/>
          <w:color w:val="00B0F0"/>
          <w:lang w:eastAsia="en-US"/>
        </w:rPr>
      </w:pPr>
      <w:r w:rsidRPr="000F6D85">
        <w:rPr>
          <w:rFonts w:cs="Arial"/>
          <w:b/>
          <w:i/>
          <w:color w:val="00B0F0"/>
          <w:lang w:eastAsia="en-US"/>
        </w:rPr>
        <w:t>Erläuterung:</w:t>
      </w:r>
    </w:p>
    <w:p w:rsidR="00831F46" w:rsidRDefault="000857D5" w:rsidP="00831F46">
      <w:pPr>
        <w:rPr>
          <w:rFonts w:cs="Arial"/>
          <w:i/>
          <w:color w:val="00B0F0"/>
          <w:lang w:eastAsia="en-US"/>
        </w:rPr>
      </w:pPr>
      <w:r>
        <w:rPr>
          <w:rFonts w:cs="Arial"/>
          <w:i/>
          <w:color w:val="00B0F0"/>
          <w:lang w:eastAsia="en-US"/>
        </w:rPr>
        <w:t xml:space="preserve">Den übrigen Planungsbeteiligten ist eine möglichst detailgenaue Formulierung in Vorgriff auf die Aussagen der Leistungsphase 4 zu geben, die für deren weitere Planung hilfreich und zielführend ist. </w:t>
      </w:r>
    </w:p>
    <w:p w:rsidR="000F6D85" w:rsidRDefault="000F6D85" w:rsidP="00770643">
      <w:pPr>
        <w:rPr>
          <w:rFonts w:cs="Arial"/>
          <w:i/>
          <w:color w:val="00B0F0"/>
          <w:lang w:eastAsia="en-US"/>
        </w:rPr>
      </w:pPr>
    </w:p>
    <w:p w:rsidR="003401B1" w:rsidRDefault="003401B1" w:rsidP="003401B1">
      <w:pPr>
        <w:rPr>
          <w:u w:val="single"/>
          <w:lang w:eastAsia="x-none"/>
        </w:rPr>
      </w:pPr>
      <w:r>
        <w:rPr>
          <w:u w:val="single"/>
          <w:lang w:eastAsia="x-none"/>
        </w:rPr>
        <w:t>Besondere Leistungen nach AHO</w:t>
      </w:r>
    </w:p>
    <w:p w:rsidR="000F6D85" w:rsidRPr="003401B1" w:rsidRDefault="003401B1" w:rsidP="00770643">
      <w:pPr>
        <w:rPr>
          <w:rFonts w:cs="Arial"/>
          <w:lang w:eastAsia="en-US"/>
        </w:rPr>
      </w:pPr>
      <w:r w:rsidRPr="003401B1">
        <w:rPr>
          <w:rFonts w:cs="Arial"/>
          <w:lang w:eastAsia="en-US"/>
        </w:rPr>
        <w:t>a) Erstellen eines Maßnahmenkataloges mit baulichen Mängeln/ Maßnahmen</w:t>
      </w:r>
      <w:r w:rsidR="000857D5">
        <w:rPr>
          <w:rFonts w:cs="Arial"/>
          <w:lang w:eastAsia="en-US"/>
        </w:rPr>
        <w:t xml:space="preserve"> Stand Leistungsphase 3 nach AHO</w:t>
      </w:r>
    </w:p>
    <w:p w:rsidR="003401B1" w:rsidRPr="000F6D85" w:rsidRDefault="003401B1" w:rsidP="003401B1">
      <w:pPr>
        <w:rPr>
          <w:rFonts w:cs="Arial"/>
          <w:b/>
          <w:i/>
          <w:color w:val="00B0F0"/>
          <w:lang w:eastAsia="en-US"/>
        </w:rPr>
      </w:pPr>
      <w:r w:rsidRPr="000F6D85">
        <w:rPr>
          <w:rFonts w:cs="Arial"/>
          <w:b/>
          <w:i/>
          <w:color w:val="00B0F0"/>
          <w:lang w:eastAsia="en-US"/>
        </w:rPr>
        <w:t>Erläuterung:</w:t>
      </w:r>
    </w:p>
    <w:p w:rsidR="003401B1" w:rsidRPr="003401B1" w:rsidRDefault="003401B1" w:rsidP="003401B1">
      <w:pPr>
        <w:rPr>
          <w:rFonts w:cs="Arial"/>
          <w:i/>
          <w:color w:val="00B0F0"/>
          <w:lang w:eastAsia="en-US"/>
        </w:rPr>
      </w:pPr>
      <w:r w:rsidRPr="003401B1">
        <w:rPr>
          <w:rFonts w:cs="Arial"/>
          <w:i/>
          <w:color w:val="00B0F0"/>
          <w:lang w:eastAsia="en-US"/>
        </w:rPr>
        <w:t>Die erforderlichen Maßnahmen im Bestand sind in einem separaten Maßnahmenkatalog darzustellen.</w:t>
      </w:r>
    </w:p>
    <w:p w:rsidR="003401B1" w:rsidRPr="003401B1" w:rsidRDefault="003401B1" w:rsidP="003401B1">
      <w:pPr>
        <w:rPr>
          <w:rFonts w:cs="Arial"/>
          <w:i/>
          <w:color w:val="00B0F0"/>
          <w:lang w:eastAsia="en-US"/>
        </w:rPr>
      </w:pPr>
      <w:r w:rsidRPr="003401B1">
        <w:rPr>
          <w:rFonts w:cs="Arial"/>
          <w:i/>
          <w:color w:val="00B0F0"/>
          <w:lang w:eastAsia="en-US"/>
        </w:rPr>
        <w:t>Der Maßnahmenkatalog muss mindestens folgende Informationen beinhalten:</w:t>
      </w:r>
    </w:p>
    <w:p w:rsidR="003401B1" w:rsidRPr="003401B1" w:rsidRDefault="003401B1" w:rsidP="003401B1">
      <w:pPr>
        <w:rPr>
          <w:rFonts w:cs="Arial"/>
          <w:i/>
          <w:color w:val="00B0F0"/>
          <w:lang w:eastAsia="en-US"/>
        </w:rPr>
      </w:pPr>
      <w:r w:rsidRPr="003401B1">
        <w:rPr>
          <w:rFonts w:cs="Arial"/>
          <w:i/>
          <w:color w:val="00B0F0"/>
          <w:lang w:eastAsia="en-US"/>
        </w:rPr>
        <w:t>1) Aufzeigen des Mangels/ der Maßnahmen</w:t>
      </w:r>
    </w:p>
    <w:p w:rsidR="003401B1" w:rsidRPr="003401B1" w:rsidRDefault="003401B1" w:rsidP="003401B1">
      <w:pPr>
        <w:rPr>
          <w:rFonts w:cs="Arial"/>
          <w:i/>
          <w:color w:val="00B0F0"/>
          <w:lang w:eastAsia="en-US"/>
        </w:rPr>
      </w:pPr>
      <w:r w:rsidRPr="003401B1">
        <w:rPr>
          <w:rFonts w:cs="Arial"/>
          <w:i/>
          <w:color w:val="00B0F0"/>
          <w:lang w:eastAsia="en-US"/>
        </w:rPr>
        <w:t>2) Aufzeigen von Lösungsmöglichkeiten zur Behebung des Mangels oder Umsetzung der Maßnahme</w:t>
      </w:r>
    </w:p>
    <w:p w:rsidR="000F6D85" w:rsidRDefault="003401B1" w:rsidP="003401B1">
      <w:pPr>
        <w:rPr>
          <w:rFonts w:cs="Arial"/>
          <w:i/>
          <w:color w:val="00B0F0"/>
          <w:lang w:eastAsia="en-US"/>
        </w:rPr>
      </w:pPr>
      <w:r w:rsidRPr="003401B1">
        <w:rPr>
          <w:rFonts w:cs="Arial"/>
          <w:i/>
          <w:color w:val="00B0F0"/>
          <w:lang w:eastAsia="en-US"/>
        </w:rPr>
        <w:t>3) Verortung des Mangels/ der Maßnahme in den Brandschutzplänen mit fortlaufender Nummerierung</w:t>
      </w:r>
    </w:p>
    <w:p w:rsidR="003401B1" w:rsidRDefault="003401B1" w:rsidP="003401B1">
      <w:pPr>
        <w:rPr>
          <w:rFonts w:cs="Arial"/>
          <w:i/>
          <w:color w:val="00B0F0"/>
          <w:lang w:eastAsia="en-US"/>
        </w:rPr>
      </w:pPr>
    </w:p>
    <w:p w:rsidR="003401B1" w:rsidRPr="003401B1" w:rsidRDefault="003401B1" w:rsidP="003401B1">
      <w:pPr>
        <w:rPr>
          <w:rFonts w:cs="Arial"/>
          <w:lang w:eastAsia="en-US"/>
        </w:rPr>
      </w:pPr>
      <w:r>
        <w:rPr>
          <w:rFonts w:cs="Arial"/>
          <w:lang w:eastAsia="en-US"/>
        </w:rPr>
        <w:t xml:space="preserve">b) </w:t>
      </w:r>
      <w:r w:rsidRPr="003401B1">
        <w:rPr>
          <w:rFonts w:cs="Arial"/>
          <w:lang w:eastAsia="en-US"/>
        </w:rPr>
        <w:t>Erstellen eines Maßnahmenkataloges mit anlagetechnischen Mängeln/ Maßnahmen</w:t>
      </w:r>
    </w:p>
    <w:p w:rsidR="003401B1" w:rsidRPr="000F6D85" w:rsidRDefault="003401B1" w:rsidP="003401B1">
      <w:pPr>
        <w:rPr>
          <w:rFonts w:cs="Arial"/>
          <w:b/>
          <w:i/>
          <w:color w:val="00B0F0"/>
          <w:lang w:eastAsia="en-US"/>
        </w:rPr>
      </w:pPr>
      <w:r w:rsidRPr="000F6D85">
        <w:rPr>
          <w:rFonts w:cs="Arial"/>
          <w:b/>
          <w:i/>
          <w:color w:val="00B0F0"/>
          <w:lang w:eastAsia="en-US"/>
        </w:rPr>
        <w:t>Erläuterung:</w:t>
      </w:r>
    </w:p>
    <w:p w:rsidR="003401B1" w:rsidRPr="003401B1" w:rsidRDefault="003401B1" w:rsidP="003401B1">
      <w:pPr>
        <w:rPr>
          <w:rFonts w:cs="Arial"/>
          <w:i/>
          <w:color w:val="00B0F0"/>
          <w:lang w:eastAsia="en-US"/>
        </w:rPr>
      </w:pPr>
      <w:r>
        <w:rPr>
          <w:rFonts w:cs="Arial"/>
          <w:i/>
          <w:color w:val="00B0F0"/>
          <w:lang w:eastAsia="en-US"/>
        </w:rPr>
        <w:t xml:space="preserve">Die erforderlichen Maßnahmen </w:t>
      </w:r>
      <w:r w:rsidRPr="003401B1">
        <w:rPr>
          <w:rFonts w:cs="Arial"/>
          <w:i/>
          <w:color w:val="00B0F0"/>
          <w:lang w:eastAsia="en-US"/>
        </w:rPr>
        <w:t>sind in einem separaten Maßnahmenkatalog darzustellen.</w:t>
      </w:r>
    </w:p>
    <w:p w:rsidR="003401B1" w:rsidRPr="003401B1" w:rsidRDefault="003401B1" w:rsidP="003401B1">
      <w:pPr>
        <w:rPr>
          <w:rFonts w:cs="Arial"/>
          <w:i/>
          <w:color w:val="00B0F0"/>
          <w:lang w:eastAsia="en-US"/>
        </w:rPr>
      </w:pPr>
      <w:r w:rsidRPr="003401B1">
        <w:rPr>
          <w:rFonts w:cs="Arial"/>
          <w:i/>
          <w:color w:val="00B0F0"/>
          <w:lang w:eastAsia="en-US"/>
        </w:rPr>
        <w:t>Der Maßnahmenkatalog muss mindestens folgende Informationen beinhalten:</w:t>
      </w:r>
    </w:p>
    <w:p w:rsidR="003401B1" w:rsidRPr="003401B1" w:rsidRDefault="003401B1" w:rsidP="003401B1">
      <w:pPr>
        <w:rPr>
          <w:rFonts w:cs="Arial"/>
          <w:i/>
          <w:color w:val="00B0F0"/>
          <w:lang w:eastAsia="en-US"/>
        </w:rPr>
      </w:pPr>
      <w:r w:rsidRPr="003401B1">
        <w:rPr>
          <w:rFonts w:cs="Arial"/>
          <w:i/>
          <w:color w:val="00B0F0"/>
          <w:lang w:eastAsia="en-US"/>
        </w:rPr>
        <w:t>1) Aufzeigen des Mangels/ der Maßnahmen</w:t>
      </w:r>
    </w:p>
    <w:p w:rsidR="003401B1" w:rsidRPr="003401B1" w:rsidRDefault="003401B1" w:rsidP="003401B1">
      <w:pPr>
        <w:rPr>
          <w:rFonts w:cs="Arial"/>
          <w:i/>
          <w:color w:val="00B0F0"/>
          <w:lang w:eastAsia="en-US"/>
        </w:rPr>
      </w:pPr>
      <w:r w:rsidRPr="003401B1">
        <w:rPr>
          <w:rFonts w:cs="Arial"/>
          <w:i/>
          <w:color w:val="00B0F0"/>
          <w:lang w:eastAsia="en-US"/>
        </w:rPr>
        <w:t>2) Aufzeigen von Lösungsmöglichkeiten zur Behebung des Mangels oder Umsetzung der Maßnahme</w:t>
      </w:r>
    </w:p>
    <w:p w:rsidR="003401B1" w:rsidRDefault="003401B1" w:rsidP="003401B1">
      <w:pPr>
        <w:rPr>
          <w:rFonts w:cs="Arial"/>
          <w:i/>
          <w:color w:val="00B0F0"/>
          <w:lang w:eastAsia="en-US"/>
        </w:rPr>
      </w:pPr>
      <w:r w:rsidRPr="003401B1">
        <w:rPr>
          <w:rFonts w:cs="Arial"/>
          <w:i/>
          <w:color w:val="00B0F0"/>
          <w:lang w:eastAsia="en-US"/>
        </w:rPr>
        <w:t>3) Verortung des Mangels/ der Maßnahme in den Brandschutzplänen mit fortlaufender Nummerierung</w:t>
      </w:r>
    </w:p>
    <w:p w:rsidR="003401B1" w:rsidRDefault="003401B1" w:rsidP="003401B1">
      <w:pPr>
        <w:rPr>
          <w:rFonts w:cs="Arial"/>
          <w:i/>
          <w:color w:val="00B0F0"/>
          <w:lang w:eastAsia="en-US"/>
        </w:rPr>
      </w:pPr>
    </w:p>
    <w:p w:rsidR="003401B1" w:rsidRDefault="003401B1" w:rsidP="003401B1">
      <w:pPr>
        <w:rPr>
          <w:rFonts w:cs="Arial"/>
          <w:lang w:eastAsia="en-US"/>
        </w:rPr>
      </w:pPr>
      <w:r w:rsidRPr="003401B1">
        <w:rPr>
          <w:rFonts w:cs="Arial"/>
          <w:lang w:eastAsia="en-US"/>
        </w:rPr>
        <w:t>c) Gegenüberstellung der erforderlichen Maßnahmen</w:t>
      </w:r>
    </w:p>
    <w:p w:rsidR="003401B1" w:rsidRPr="000F6D85" w:rsidRDefault="003401B1" w:rsidP="003401B1">
      <w:pPr>
        <w:rPr>
          <w:rFonts w:cs="Arial"/>
          <w:b/>
          <w:i/>
          <w:color w:val="00B0F0"/>
          <w:lang w:eastAsia="en-US"/>
        </w:rPr>
      </w:pPr>
      <w:r w:rsidRPr="000F6D85">
        <w:rPr>
          <w:rFonts w:cs="Arial"/>
          <w:b/>
          <w:i/>
          <w:color w:val="00B0F0"/>
          <w:lang w:eastAsia="en-US"/>
        </w:rPr>
        <w:t>Erläuterung:</w:t>
      </w:r>
    </w:p>
    <w:p w:rsidR="003401B1" w:rsidRPr="003401B1" w:rsidRDefault="003401B1" w:rsidP="003401B1">
      <w:pPr>
        <w:rPr>
          <w:rFonts w:cs="Arial"/>
          <w:color w:val="00B0F0"/>
          <w:lang w:eastAsia="en-US"/>
        </w:rPr>
      </w:pPr>
      <w:r w:rsidRPr="003401B1">
        <w:rPr>
          <w:rFonts w:cs="Arial"/>
          <w:color w:val="00B0F0"/>
          <w:lang w:eastAsia="en-US"/>
        </w:rPr>
        <w:t>Die erforderlichen Maßnahmen sind gegenüberzustellen in</w:t>
      </w:r>
    </w:p>
    <w:p w:rsidR="003401B1" w:rsidRPr="003401B1" w:rsidRDefault="003401B1" w:rsidP="003401B1">
      <w:pPr>
        <w:rPr>
          <w:rFonts w:cs="Arial"/>
          <w:color w:val="00B0F0"/>
          <w:lang w:eastAsia="en-US"/>
        </w:rPr>
      </w:pPr>
      <w:r w:rsidRPr="003401B1">
        <w:rPr>
          <w:rFonts w:cs="Arial"/>
          <w:color w:val="00B0F0"/>
          <w:lang w:eastAsia="en-US"/>
        </w:rPr>
        <w:lastRenderedPageBreak/>
        <w:t>a) Erforderliche Maßnahmen, welche vorhabensfrei und nicht der Genehmigung der Baurechtsbehörde bedürfen</w:t>
      </w:r>
    </w:p>
    <w:p w:rsidR="003401B1" w:rsidRDefault="003401B1" w:rsidP="003401B1">
      <w:pPr>
        <w:rPr>
          <w:rFonts w:cs="Arial"/>
          <w:color w:val="00B0F0"/>
          <w:lang w:eastAsia="en-US"/>
        </w:rPr>
      </w:pPr>
      <w:r w:rsidRPr="003401B1">
        <w:rPr>
          <w:rFonts w:cs="Arial"/>
          <w:color w:val="00B0F0"/>
          <w:lang w:eastAsia="en-US"/>
        </w:rPr>
        <w:t>b) Erforderliche Maßnahmen, welche im Zuge eines Genehmigungsverfahrens der Genehmigung der Baurechtsbehörde bedürfen</w:t>
      </w:r>
    </w:p>
    <w:p w:rsidR="003401B1" w:rsidRDefault="003401B1" w:rsidP="003401B1">
      <w:pPr>
        <w:rPr>
          <w:rFonts w:cs="Arial"/>
          <w:color w:val="00B0F0"/>
          <w:lang w:eastAsia="en-US"/>
        </w:rPr>
      </w:pPr>
    </w:p>
    <w:p w:rsidR="003401B1" w:rsidRDefault="003401B1" w:rsidP="003401B1">
      <w:pPr>
        <w:rPr>
          <w:rFonts w:cs="Arial"/>
          <w:lang w:eastAsia="en-US"/>
        </w:rPr>
      </w:pPr>
      <w:r>
        <w:rPr>
          <w:rFonts w:cs="Arial"/>
          <w:lang w:eastAsia="en-US"/>
        </w:rPr>
        <w:t xml:space="preserve">d) </w:t>
      </w:r>
      <w:r w:rsidRPr="003401B1">
        <w:rPr>
          <w:rFonts w:cs="Arial"/>
          <w:lang w:eastAsia="en-US"/>
        </w:rPr>
        <w:t>Vorstellung des Zwischenergebnisses (Leistungsphase 3) auf dem Schulverwaltungsamt</w:t>
      </w:r>
    </w:p>
    <w:p w:rsidR="003401B1" w:rsidRPr="000F6D85" w:rsidRDefault="003401B1" w:rsidP="003401B1">
      <w:pPr>
        <w:rPr>
          <w:rFonts w:cs="Arial"/>
          <w:b/>
          <w:i/>
          <w:color w:val="00B0F0"/>
          <w:lang w:eastAsia="en-US"/>
        </w:rPr>
      </w:pPr>
      <w:r w:rsidRPr="000F6D85">
        <w:rPr>
          <w:rFonts w:cs="Arial"/>
          <w:b/>
          <w:i/>
          <w:color w:val="00B0F0"/>
          <w:lang w:eastAsia="en-US"/>
        </w:rPr>
        <w:t>Erläuterung:</w:t>
      </w:r>
    </w:p>
    <w:p w:rsidR="003401B1" w:rsidRPr="003401B1" w:rsidRDefault="000857D5" w:rsidP="003401B1">
      <w:pPr>
        <w:pStyle w:val="Listenabsatz"/>
        <w:numPr>
          <w:ilvl w:val="0"/>
          <w:numId w:val="30"/>
        </w:numPr>
        <w:rPr>
          <w:rFonts w:cs="Arial"/>
          <w:color w:val="00B0F0"/>
          <w:lang w:eastAsia="en-US"/>
        </w:rPr>
      </w:pPr>
      <w:r>
        <w:rPr>
          <w:rFonts w:cs="Arial"/>
          <w:color w:val="00B0F0"/>
          <w:lang w:eastAsia="en-US"/>
        </w:rPr>
        <w:t>Das</w:t>
      </w:r>
      <w:r w:rsidR="003401B1" w:rsidRPr="003401B1">
        <w:rPr>
          <w:rFonts w:cs="Arial"/>
          <w:color w:val="00B0F0"/>
          <w:lang w:eastAsia="en-US"/>
        </w:rPr>
        <w:t xml:space="preserve"> Zwischenergebnis mit Darstellung der erforderlichen Maßnahmen sind dem Schulverwaltungsamt vorzustellen. </w:t>
      </w:r>
    </w:p>
    <w:p w:rsidR="003401B1" w:rsidRDefault="003401B1" w:rsidP="003401B1">
      <w:pPr>
        <w:pStyle w:val="Listenabsatz"/>
        <w:numPr>
          <w:ilvl w:val="0"/>
          <w:numId w:val="30"/>
        </w:numPr>
        <w:rPr>
          <w:rFonts w:cs="Arial"/>
          <w:color w:val="00B0F0"/>
          <w:lang w:eastAsia="en-US"/>
        </w:rPr>
      </w:pPr>
      <w:r w:rsidRPr="003401B1">
        <w:rPr>
          <w:rFonts w:cs="Arial"/>
          <w:color w:val="00B0F0"/>
          <w:lang w:eastAsia="en-US"/>
        </w:rPr>
        <w:t>Das Ergebnis ist dem Schulverwaltungsamt im Vorfeld als Schrift- und Planteil vorzulegen.</w:t>
      </w:r>
    </w:p>
    <w:p w:rsidR="0011387D" w:rsidRDefault="0011387D" w:rsidP="0011387D">
      <w:pPr>
        <w:pStyle w:val="Listenabsatz"/>
        <w:ind w:left="720"/>
        <w:rPr>
          <w:rFonts w:cs="Arial"/>
          <w:color w:val="00B0F0"/>
          <w:lang w:eastAsia="en-US"/>
        </w:rPr>
      </w:pPr>
    </w:p>
    <w:p w:rsidR="00831F46" w:rsidRDefault="00831F46" w:rsidP="0011387D">
      <w:pPr>
        <w:pStyle w:val="berschrift2"/>
      </w:pPr>
      <w:bookmarkStart w:id="5" w:name="_Toc489893919"/>
      <w:r>
        <w:t>Leistungsphase 4: Genehmigungsplanung</w:t>
      </w:r>
      <w:bookmarkEnd w:id="5"/>
    </w:p>
    <w:p w:rsidR="003401B1" w:rsidRDefault="003401B1" w:rsidP="003401B1">
      <w:pPr>
        <w:rPr>
          <w:u w:val="single"/>
          <w:lang w:eastAsia="x-none"/>
        </w:rPr>
      </w:pPr>
    </w:p>
    <w:p w:rsidR="003401B1" w:rsidRDefault="003401B1" w:rsidP="003401B1">
      <w:pPr>
        <w:rPr>
          <w:u w:val="single"/>
          <w:lang w:eastAsia="x-none"/>
        </w:rPr>
      </w:pPr>
      <w:r>
        <w:rPr>
          <w:u w:val="single"/>
          <w:lang w:eastAsia="x-none"/>
        </w:rPr>
        <w:t>Grundleistungen nach AHO</w:t>
      </w:r>
    </w:p>
    <w:p w:rsidR="00831F46" w:rsidRPr="00831F46" w:rsidRDefault="00831F46" w:rsidP="00831F46">
      <w:pPr>
        <w:rPr>
          <w:rFonts w:cs="Arial"/>
          <w:lang w:eastAsia="en-US"/>
        </w:rPr>
      </w:pPr>
      <w:r w:rsidRPr="00831F46">
        <w:rPr>
          <w:rFonts w:cs="Arial"/>
          <w:lang w:eastAsia="en-US"/>
        </w:rPr>
        <w:t>a) Erarbeiten des Erläuterungsberichts gemäß den jeweils geltenden bauaufsichtlichen Verfahrensvorschriften mit Darstellung</w:t>
      </w:r>
    </w:p>
    <w:p w:rsidR="00831F46" w:rsidRPr="002105C2" w:rsidRDefault="00831F46" w:rsidP="002105C2">
      <w:pPr>
        <w:pStyle w:val="Listenabsatz"/>
        <w:numPr>
          <w:ilvl w:val="0"/>
          <w:numId w:val="30"/>
        </w:numPr>
        <w:rPr>
          <w:rFonts w:cs="Arial"/>
          <w:lang w:eastAsia="en-US"/>
        </w:rPr>
      </w:pPr>
      <w:r w:rsidRPr="002105C2">
        <w:rPr>
          <w:rFonts w:cs="Arial"/>
          <w:lang w:eastAsia="en-US"/>
        </w:rPr>
        <w:t>der Rechtsgrundlagen, die der Planung zugrunde liegen</w:t>
      </w:r>
    </w:p>
    <w:p w:rsidR="00831F46" w:rsidRPr="002105C2" w:rsidRDefault="00831F46" w:rsidP="002105C2">
      <w:pPr>
        <w:pStyle w:val="Listenabsatz"/>
        <w:numPr>
          <w:ilvl w:val="0"/>
          <w:numId w:val="30"/>
        </w:numPr>
        <w:rPr>
          <w:rFonts w:cs="Arial"/>
          <w:lang w:eastAsia="en-US"/>
        </w:rPr>
      </w:pPr>
      <w:r w:rsidRPr="002105C2">
        <w:rPr>
          <w:rFonts w:cs="Arial"/>
          <w:lang w:eastAsia="en-US"/>
        </w:rPr>
        <w:t>des Brandschutzkonzeptes mit baulichen, anlagentechnischen und betrieblichen Maßnahmen</w:t>
      </w:r>
    </w:p>
    <w:p w:rsidR="00831F46" w:rsidRDefault="00831F46" w:rsidP="002105C2">
      <w:pPr>
        <w:pStyle w:val="Listenabsatz"/>
        <w:numPr>
          <w:ilvl w:val="0"/>
          <w:numId w:val="30"/>
        </w:numPr>
        <w:rPr>
          <w:rFonts w:cs="Arial"/>
          <w:lang w:eastAsia="en-US"/>
        </w:rPr>
      </w:pPr>
      <w:r w:rsidRPr="002105C2">
        <w:rPr>
          <w:rFonts w:cs="Arial"/>
          <w:lang w:eastAsia="en-US"/>
        </w:rPr>
        <w:t>der Erfordernisse zur Wahrung der Belange des abwehrenden Brandschutzes</w:t>
      </w:r>
    </w:p>
    <w:p w:rsidR="002105C2" w:rsidRDefault="002105C2" w:rsidP="002105C2">
      <w:pPr>
        <w:rPr>
          <w:rFonts w:cs="Arial"/>
          <w:lang w:eastAsia="en-US"/>
        </w:rPr>
      </w:pPr>
    </w:p>
    <w:p w:rsidR="002105C2" w:rsidRPr="000F6D85" w:rsidRDefault="002105C2" w:rsidP="002105C2">
      <w:pPr>
        <w:rPr>
          <w:rFonts w:cs="Arial"/>
          <w:b/>
          <w:i/>
          <w:color w:val="00B0F0"/>
          <w:lang w:eastAsia="en-US"/>
        </w:rPr>
      </w:pPr>
      <w:r w:rsidRPr="000F6D85">
        <w:rPr>
          <w:rFonts w:cs="Arial"/>
          <w:b/>
          <w:i/>
          <w:color w:val="00B0F0"/>
          <w:lang w:eastAsia="en-US"/>
        </w:rPr>
        <w:t>Erläuterung:</w:t>
      </w:r>
    </w:p>
    <w:p w:rsidR="002105C2" w:rsidRPr="002105C2" w:rsidRDefault="002105C2" w:rsidP="002105C2">
      <w:pPr>
        <w:pStyle w:val="Listenabsatz"/>
        <w:numPr>
          <w:ilvl w:val="0"/>
          <w:numId w:val="30"/>
        </w:numPr>
        <w:rPr>
          <w:rFonts w:cs="Arial"/>
          <w:i/>
          <w:color w:val="00B0F0"/>
          <w:lang w:eastAsia="en-US"/>
        </w:rPr>
      </w:pPr>
      <w:r w:rsidRPr="002105C2">
        <w:rPr>
          <w:rFonts w:cs="Arial"/>
          <w:i/>
          <w:color w:val="00B0F0"/>
          <w:lang w:eastAsia="en-US"/>
        </w:rPr>
        <w:t xml:space="preserve">Ausarbeiten der finalen sicherheitstechnischen </w:t>
      </w:r>
      <w:r w:rsidR="000857D5">
        <w:rPr>
          <w:rFonts w:cs="Arial"/>
          <w:i/>
          <w:color w:val="00B0F0"/>
          <w:lang w:eastAsia="en-US"/>
        </w:rPr>
        <w:t>Anforderungen</w:t>
      </w:r>
      <w:r w:rsidRPr="002105C2">
        <w:rPr>
          <w:rFonts w:cs="Arial"/>
          <w:i/>
          <w:color w:val="00B0F0"/>
          <w:lang w:eastAsia="en-US"/>
        </w:rPr>
        <w:t xml:space="preserve"> mit den final abgestimmten Schutzzielen und unter Berücksichtigung der Objekt- und TGA-Planung.</w:t>
      </w:r>
    </w:p>
    <w:p w:rsidR="002105C2" w:rsidRDefault="002105C2" w:rsidP="002105C2">
      <w:pPr>
        <w:pStyle w:val="Listenabsatz"/>
        <w:numPr>
          <w:ilvl w:val="0"/>
          <w:numId w:val="30"/>
        </w:numPr>
        <w:rPr>
          <w:rFonts w:cs="Arial"/>
          <w:i/>
          <w:color w:val="00B0F0"/>
          <w:lang w:eastAsia="en-US"/>
        </w:rPr>
      </w:pPr>
      <w:r w:rsidRPr="002105C2">
        <w:rPr>
          <w:rFonts w:cs="Arial"/>
          <w:i/>
          <w:color w:val="00B0F0"/>
          <w:lang w:eastAsia="en-US"/>
        </w:rPr>
        <w:t>Ausarbeiten und Abstimmen des finalen Brandschutzkonzeptes unter Berücksichtigung der Änderungswünsche, Hinweise und Maßnahmen des Schulverwaltungsamtes, Hochbauamtes, anderen Fachbehörden sowie anderen Fachingenieuren (z. B. Lüftung, Heizung, Elektro etc.)</w:t>
      </w:r>
    </w:p>
    <w:p w:rsidR="003401B1" w:rsidRDefault="003401B1" w:rsidP="003401B1">
      <w:pPr>
        <w:rPr>
          <w:rFonts w:cs="Arial"/>
          <w:i/>
          <w:color w:val="00B0F0"/>
          <w:lang w:eastAsia="en-US"/>
        </w:rPr>
      </w:pPr>
    </w:p>
    <w:p w:rsidR="003401B1" w:rsidRDefault="003401B1" w:rsidP="003401B1">
      <w:pPr>
        <w:rPr>
          <w:rFonts w:cs="Arial"/>
          <w:lang w:eastAsia="en-US"/>
        </w:rPr>
      </w:pPr>
      <w:r w:rsidRPr="003401B1">
        <w:rPr>
          <w:rFonts w:cs="Arial"/>
          <w:lang w:eastAsia="en-US"/>
        </w:rPr>
        <w:t>b) Erstellen von Brandschutzplänen als Visualisierung der baulichen Brandschutzmaßnahmen und des anlagentechnischen Konzeptes</w:t>
      </w:r>
    </w:p>
    <w:p w:rsidR="003401B1" w:rsidRPr="000F6D85" w:rsidRDefault="003401B1" w:rsidP="003401B1">
      <w:pPr>
        <w:rPr>
          <w:rFonts w:cs="Arial"/>
          <w:b/>
          <w:i/>
          <w:color w:val="00B0F0"/>
          <w:lang w:eastAsia="en-US"/>
        </w:rPr>
      </w:pPr>
      <w:r w:rsidRPr="000F6D85">
        <w:rPr>
          <w:rFonts w:cs="Arial"/>
          <w:b/>
          <w:i/>
          <w:color w:val="00B0F0"/>
          <w:lang w:eastAsia="en-US"/>
        </w:rPr>
        <w:t>Erläuterung:</w:t>
      </w:r>
    </w:p>
    <w:p w:rsidR="003401B1" w:rsidRPr="003401B1" w:rsidRDefault="000857D5" w:rsidP="003401B1">
      <w:pPr>
        <w:rPr>
          <w:rFonts w:cs="Arial"/>
          <w:color w:val="00B0F0"/>
          <w:lang w:eastAsia="en-US"/>
        </w:rPr>
      </w:pPr>
      <w:r>
        <w:rPr>
          <w:rFonts w:cs="Arial"/>
          <w:color w:val="00B0F0"/>
          <w:lang w:eastAsia="en-US"/>
        </w:rPr>
        <w:t>Die in Leistungsphase 3 erstellten Brandschutzpläne sind auf den Leistungsstand der Leistungsphase 4 anzupassen bzw. zu aktualisieren.</w:t>
      </w:r>
    </w:p>
    <w:p w:rsidR="003401B1" w:rsidRDefault="003401B1" w:rsidP="003401B1">
      <w:pPr>
        <w:rPr>
          <w:rFonts w:cs="Arial"/>
          <w:lang w:eastAsia="en-US"/>
        </w:rPr>
      </w:pPr>
    </w:p>
    <w:p w:rsidR="003401B1" w:rsidRDefault="003401B1" w:rsidP="003401B1">
      <w:pPr>
        <w:rPr>
          <w:rFonts w:cs="Arial"/>
          <w:lang w:eastAsia="en-US"/>
        </w:rPr>
      </w:pPr>
      <w:r w:rsidRPr="003401B1">
        <w:rPr>
          <w:rFonts w:cs="Arial"/>
          <w:lang w:eastAsia="en-US"/>
        </w:rPr>
        <w:t>c) Begründen von Abweichungen</w:t>
      </w:r>
      <w:r w:rsidR="000857D5">
        <w:rPr>
          <w:rFonts w:cs="Arial"/>
          <w:lang w:eastAsia="en-US"/>
        </w:rPr>
        <w:t xml:space="preserve"> bzw. Erleichterungen</w:t>
      </w:r>
    </w:p>
    <w:p w:rsidR="003401B1" w:rsidRPr="000F6D85" w:rsidRDefault="003401B1" w:rsidP="003401B1">
      <w:pPr>
        <w:rPr>
          <w:rFonts w:cs="Arial"/>
          <w:b/>
          <w:i/>
          <w:color w:val="00B0F0"/>
          <w:lang w:eastAsia="en-US"/>
        </w:rPr>
      </w:pPr>
      <w:r w:rsidRPr="000F6D85">
        <w:rPr>
          <w:rFonts w:cs="Arial"/>
          <w:b/>
          <w:i/>
          <w:color w:val="00B0F0"/>
          <w:lang w:eastAsia="en-US"/>
        </w:rPr>
        <w:t>Erläuterung:</w:t>
      </w:r>
    </w:p>
    <w:p w:rsidR="003401B1" w:rsidRPr="003401B1" w:rsidRDefault="000857D5" w:rsidP="003401B1">
      <w:pPr>
        <w:rPr>
          <w:rFonts w:cs="Arial"/>
          <w:color w:val="00B0F0"/>
          <w:lang w:eastAsia="en-US"/>
        </w:rPr>
      </w:pPr>
      <w:r>
        <w:rPr>
          <w:rFonts w:cs="Arial"/>
          <w:color w:val="00B0F0"/>
          <w:lang w:eastAsia="en-US"/>
        </w:rPr>
        <w:t>Dem Brandschutzkonzept ist eine Übersicht anzufügen aus welcher die baurechtlichen Abweichungen bzw. Erleichterungen tabellarisch zu entnehmen sind. Abweichungen und Erleichterungen sind entsprechend zu begründen.</w:t>
      </w:r>
    </w:p>
    <w:p w:rsidR="003401B1" w:rsidRDefault="003401B1" w:rsidP="003401B1">
      <w:pPr>
        <w:rPr>
          <w:rFonts w:cs="Arial"/>
          <w:lang w:eastAsia="en-US"/>
        </w:rPr>
      </w:pPr>
    </w:p>
    <w:p w:rsidR="003401B1" w:rsidRDefault="003401B1" w:rsidP="003401B1">
      <w:pPr>
        <w:rPr>
          <w:rFonts w:cs="Arial"/>
          <w:lang w:eastAsia="en-US"/>
        </w:rPr>
      </w:pPr>
      <w:r w:rsidRPr="003401B1">
        <w:rPr>
          <w:rFonts w:cs="Arial"/>
          <w:lang w:eastAsia="en-US"/>
        </w:rPr>
        <w:t>d) Zusammenstellen der vorgenannten Unterlagen</w:t>
      </w:r>
    </w:p>
    <w:p w:rsidR="003401B1" w:rsidRPr="000F6D85" w:rsidRDefault="003401B1" w:rsidP="003401B1">
      <w:pPr>
        <w:rPr>
          <w:rFonts w:cs="Arial"/>
          <w:b/>
          <w:i/>
          <w:color w:val="00B0F0"/>
          <w:lang w:eastAsia="en-US"/>
        </w:rPr>
      </w:pPr>
      <w:r w:rsidRPr="000F6D85">
        <w:rPr>
          <w:rFonts w:cs="Arial"/>
          <w:b/>
          <w:i/>
          <w:color w:val="00B0F0"/>
          <w:lang w:eastAsia="en-US"/>
        </w:rPr>
        <w:t>Erläuterung:</w:t>
      </w:r>
    </w:p>
    <w:p w:rsidR="003401B1" w:rsidRPr="003401B1" w:rsidRDefault="000857D5" w:rsidP="003401B1">
      <w:pPr>
        <w:rPr>
          <w:rFonts w:cs="Arial"/>
          <w:color w:val="00B0F0"/>
          <w:lang w:eastAsia="en-US"/>
        </w:rPr>
      </w:pPr>
      <w:r>
        <w:rPr>
          <w:rFonts w:cs="Arial"/>
          <w:color w:val="00B0F0"/>
          <w:lang w:eastAsia="en-US"/>
        </w:rPr>
        <w:t>Das Brandschutzkonzept, die Brandschutzpläne, der Maßnahmenkatalog (sowie der bei Bauanträgen erforderliche Auflagenkatalog) ist dem Schulverwaltungsamt in 1-facher Papierausfertigung und digital als PDF zu übergeben.</w:t>
      </w:r>
    </w:p>
    <w:p w:rsidR="003401B1" w:rsidRDefault="003401B1" w:rsidP="003401B1">
      <w:pPr>
        <w:rPr>
          <w:rFonts w:cs="Arial"/>
          <w:lang w:eastAsia="en-US"/>
        </w:rPr>
      </w:pPr>
    </w:p>
    <w:p w:rsidR="003401B1" w:rsidRDefault="003401B1" w:rsidP="003401B1">
      <w:pPr>
        <w:rPr>
          <w:u w:val="single"/>
          <w:lang w:eastAsia="x-none"/>
        </w:rPr>
      </w:pPr>
      <w:r>
        <w:rPr>
          <w:u w:val="single"/>
          <w:lang w:eastAsia="x-none"/>
        </w:rPr>
        <w:t>Besondere Leistungen nach AHO</w:t>
      </w:r>
    </w:p>
    <w:p w:rsidR="003401B1" w:rsidRDefault="003401B1" w:rsidP="003401B1">
      <w:pPr>
        <w:rPr>
          <w:rFonts w:cs="Arial"/>
          <w:lang w:eastAsia="en-US"/>
        </w:rPr>
      </w:pPr>
      <w:r>
        <w:rPr>
          <w:rFonts w:cs="Arial"/>
          <w:lang w:eastAsia="en-US"/>
        </w:rPr>
        <w:t xml:space="preserve">a) </w:t>
      </w:r>
      <w:r w:rsidRPr="003401B1">
        <w:rPr>
          <w:rFonts w:cs="Arial"/>
          <w:lang w:eastAsia="en-US"/>
        </w:rPr>
        <w:t>Fertigstellung des Maßnahmenkataloges (baulich und anlagentechnisch)</w:t>
      </w:r>
    </w:p>
    <w:p w:rsidR="003401B1" w:rsidRPr="000F6D85" w:rsidRDefault="003401B1" w:rsidP="003401B1">
      <w:pPr>
        <w:rPr>
          <w:rFonts w:cs="Arial"/>
          <w:b/>
          <w:i/>
          <w:color w:val="00B0F0"/>
          <w:lang w:eastAsia="en-US"/>
        </w:rPr>
      </w:pPr>
      <w:r w:rsidRPr="000F6D85">
        <w:rPr>
          <w:rFonts w:cs="Arial"/>
          <w:b/>
          <w:i/>
          <w:color w:val="00B0F0"/>
          <w:lang w:eastAsia="en-US"/>
        </w:rPr>
        <w:t>Erläuterung:</w:t>
      </w:r>
    </w:p>
    <w:p w:rsidR="003401B1" w:rsidRPr="003401B1" w:rsidRDefault="003401B1" w:rsidP="003401B1">
      <w:pPr>
        <w:rPr>
          <w:rFonts w:cs="Arial"/>
          <w:color w:val="00B0F0"/>
          <w:lang w:eastAsia="en-US"/>
        </w:rPr>
      </w:pPr>
      <w:r w:rsidRPr="003401B1">
        <w:rPr>
          <w:rFonts w:cs="Arial"/>
          <w:color w:val="00B0F0"/>
          <w:lang w:eastAsia="en-US"/>
        </w:rPr>
        <w:t>Der Maßnahmenkatalog ist nach Abstimmung mit dem Schulverwaltungsamt und den Projektbeteiligten fertigzustellen und abzuschließen</w:t>
      </w:r>
      <w:r w:rsidR="0011387D">
        <w:rPr>
          <w:rFonts w:cs="Arial"/>
          <w:color w:val="00B0F0"/>
          <w:lang w:eastAsia="en-US"/>
        </w:rPr>
        <w:t>. Abweichungen vom Arbeitsstättenrecht insbesondere den ASR sind mit der Gewerbeaufsicht abzustimmen.</w:t>
      </w:r>
    </w:p>
    <w:p w:rsidR="003401B1" w:rsidRDefault="003401B1" w:rsidP="003401B1">
      <w:pPr>
        <w:rPr>
          <w:rFonts w:cs="Arial"/>
          <w:lang w:eastAsia="en-US"/>
        </w:rPr>
      </w:pPr>
    </w:p>
    <w:p w:rsidR="003401B1" w:rsidRDefault="003401B1" w:rsidP="003401B1">
      <w:pPr>
        <w:rPr>
          <w:rFonts w:cs="Arial"/>
          <w:lang w:eastAsia="en-US"/>
        </w:rPr>
      </w:pPr>
      <w:r>
        <w:rPr>
          <w:rFonts w:cs="Arial"/>
          <w:lang w:eastAsia="en-US"/>
        </w:rPr>
        <w:t xml:space="preserve">b) </w:t>
      </w:r>
      <w:r w:rsidRPr="003401B1">
        <w:rPr>
          <w:rFonts w:cs="Arial"/>
          <w:lang w:eastAsia="en-US"/>
        </w:rPr>
        <w:t>Erstellen eines Auflagenkataloges für das Baurechtsamt der Landeshauptstadt Stuttgart</w:t>
      </w:r>
    </w:p>
    <w:p w:rsidR="003401B1" w:rsidRPr="000F6D85" w:rsidRDefault="003401B1" w:rsidP="003401B1">
      <w:pPr>
        <w:rPr>
          <w:rFonts w:cs="Arial"/>
          <w:b/>
          <w:i/>
          <w:color w:val="00B0F0"/>
          <w:lang w:eastAsia="en-US"/>
        </w:rPr>
      </w:pPr>
      <w:r w:rsidRPr="000F6D85">
        <w:rPr>
          <w:rFonts w:cs="Arial"/>
          <w:b/>
          <w:i/>
          <w:color w:val="00B0F0"/>
          <w:lang w:eastAsia="en-US"/>
        </w:rPr>
        <w:t>Erläuterung:</w:t>
      </w:r>
    </w:p>
    <w:p w:rsidR="003401B1" w:rsidRPr="003401B1" w:rsidRDefault="003401B1" w:rsidP="003401B1">
      <w:pPr>
        <w:rPr>
          <w:rFonts w:cs="Arial"/>
          <w:color w:val="00B0F0"/>
          <w:lang w:eastAsia="en-US"/>
        </w:rPr>
      </w:pPr>
      <w:r w:rsidRPr="003401B1">
        <w:rPr>
          <w:rFonts w:cs="Arial"/>
          <w:color w:val="00B0F0"/>
          <w:lang w:eastAsia="en-US"/>
        </w:rPr>
        <w:t>Bei Einreichung des Brandschutzkonzeptes zur Genehmigung beim Baurechtsamt sind die brandschutztechnischen Nebenbestimmungen in Form eines Auflagenkataloges durchnummeriert in ausgedruckter und digitaler, offener Datei dem Baurechtsamt vorzulegen.</w:t>
      </w:r>
    </w:p>
    <w:p w:rsidR="00831F46" w:rsidRDefault="00831F46">
      <w:pPr>
        <w:spacing w:after="0"/>
        <w:jc w:val="left"/>
        <w:rPr>
          <w:rFonts w:cs="Arial"/>
          <w:lang w:eastAsia="en-US"/>
        </w:rPr>
      </w:pPr>
    </w:p>
    <w:p w:rsidR="003401B1" w:rsidRDefault="003401B1">
      <w:pPr>
        <w:spacing w:after="0"/>
        <w:jc w:val="left"/>
        <w:rPr>
          <w:rFonts w:cs="Arial"/>
          <w:lang w:eastAsia="en-US"/>
        </w:rPr>
      </w:pPr>
    </w:p>
    <w:p w:rsidR="003401B1" w:rsidRDefault="003401B1">
      <w:pPr>
        <w:spacing w:after="0"/>
        <w:jc w:val="left"/>
        <w:rPr>
          <w:rFonts w:cs="Arial"/>
          <w:lang w:eastAsia="en-US"/>
        </w:rPr>
      </w:pPr>
    </w:p>
    <w:p w:rsidR="003401B1" w:rsidRDefault="003401B1">
      <w:pPr>
        <w:spacing w:after="0"/>
        <w:jc w:val="left"/>
        <w:rPr>
          <w:rFonts w:cs="Arial"/>
          <w:lang w:eastAsia="en-US"/>
        </w:rPr>
      </w:pPr>
    </w:p>
    <w:p w:rsidR="003401B1" w:rsidRDefault="003401B1">
      <w:pPr>
        <w:spacing w:after="0"/>
        <w:jc w:val="left"/>
        <w:rPr>
          <w:rFonts w:cs="Arial"/>
          <w:lang w:eastAsia="en-US"/>
        </w:rPr>
      </w:pPr>
    </w:p>
    <w:p w:rsidR="003401B1" w:rsidRDefault="003401B1">
      <w:pPr>
        <w:spacing w:after="0"/>
        <w:jc w:val="left"/>
        <w:rPr>
          <w:rFonts w:cs="Arial"/>
          <w:lang w:eastAsia="en-US"/>
        </w:rPr>
      </w:pPr>
    </w:p>
    <w:p w:rsidR="003401B1" w:rsidRDefault="003401B1">
      <w:pPr>
        <w:spacing w:after="0"/>
        <w:jc w:val="left"/>
        <w:rPr>
          <w:rFonts w:cs="Arial"/>
          <w:lang w:eastAsia="en-US"/>
        </w:rPr>
      </w:pPr>
    </w:p>
    <w:p w:rsidR="003401B1" w:rsidRDefault="003401B1">
      <w:pPr>
        <w:spacing w:after="0"/>
        <w:jc w:val="left"/>
        <w:rPr>
          <w:rFonts w:cs="Arial"/>
          <w:lang w:eastAsia="en-US"/>
        </w:rPr>
      </w:pPr>
    </w:p>
    <w:p w:rsidR="003401B1" w:rsidRDefault="003401B1">
      <w:pPr>
        <w:spacing w:after="0"/>
        <w:jc w:val="left"/>
        <w:rPr>
          <w:rFonts w:cs="Arial"/>
          <w:lang w:eastAsia="en-US"/>
        </w:rPr>
      </w:pPr>
    </w:p>
    <w:p w:rsidR="003401B1" w:rsidRDefault="003401B1">
      <w:pPr>
        <w:spacing w:after="0"/>
        <w:jc w:val="left"/>
        <w:rPr>
          <w:rFonts w:cs="Arial"/>
          <w:lang w:eastAsia="en-US"/>
        </w:rPr>
      </w:pPr>
    </w:p>
    <w:p w:rsidR="003401B1" w:rsidRDefault="003401B1">
      <w:pPr>
        <w:spacing w:after="0"/>
        <w:jc w:val="left"/>
        <w:rPr>
          <w:rFonts w:cs="Arial"/>
          <w:lang w:eastAsia="en-US"/>
        </w:rPr>
      </w:pPr>
    </w:p>
    <w:p w:rsidR="003401B1" w:rsidRDefault="003401B1">
      <w:pPr>
        <w:spacing w:after="0"/>
        <w:jc w:val="left"/>
        <w:rPr>
          <w:rFonts w:cs="Arial"/>
          <w:lang w:eastAsia="en-US"/>
        </w:rPr>
      </w:pPr>
    </w:p>
    <w:p w:rsidR="003401B1" w:rsidRDefault="003401B1">
      <w:pPr>
        <w:spacing w:after="0"/>
        <w:jc w:val="left"/>
        <w:rPr>
          <w:rFonts w:cs="Arial"/>
          <w:lang w:eastAsia="en-US"/>
        </w:rPr>
      </w:pPr>
    </w:p>
    <w:p w:rsidR="003401B1" w:rsidRDefault="003401B1">
      <w:pPr>
        <w:spacing w:after="0"/>
        <w:jc w:val="left"/>
        <w:rPr>
          <w:rFonts w:cs="Arial"/>
          <w:lang w:eastAsia="en-US"/>
        </w:rPr>
      </w:pPr>
    </w:p>
    <w:p w:rsidR="003401B1" w:rsidRDefault="003401B1">
      <w:pPr>
        <w:spacing w:after="0"/>
        <w:jc w:val="left"/>
        <w:rPr>
          <w:rFonts w:cs="Arial"/>
          <w:lang w:eastAsia="en-US"/>
        </w:rPr>
      </w:pPr>
    </w:p>
    <w:p w:rsidR="003401B1" w:rsidRDefault="003401B1">
      <w:pPr>
        <w:spacing w:after="0"/>
        <w:jc w:val="left"/>
        <w:rPr>
          <w:rFonts w:cs="Arial"/>
          <w:lang w:eastAsia="en-US"/>
        </w:rPr>
      </w:pPr>
    </w:p>
    <w:p w:rsidR="003401B1" w:rsidRDefault="003401B1">
      <w:pPr>
        <w:spacing w:after="0"/>
        <w:jc w:val="left"/>
        <w:rPr>
          <w:rFonts w:cs="Arial"/>
          <w:lang w:eastAsia="en-US"/>
        </w:rPr>
      </w:pPr>
    </w:p>
    <w:p w:rsidR="003401B1" w:rsidRDefault="003401B1">
      <w:pPr>
        <w:spacing w:after="0"/>
        <w:jc w:val="left"/>
        <w:rPr>
          <w:rFonts w:cs="Arial"/>
          <w:lang w:eastAsia="en-US"/>
        </w:rPr>
      </w:pPr>
    </w:p>
    <w:p w:rsidR="003401B1" w:rsidRDefault="003401B1">
      <w:pPr>
        <w:spacing w:after="0"/>
        <w:jc w:val="left"/>
        <w:rPr>
          <w:rFonts w:cs="Arial"/>
          <w:lang w:eastAsia="en-US"/>
        </w:rPr>
      </w:pPr>
    </w:p>
    <w:p w:rsidR="003401B1" w:rsidRDefault="003401B1">
      <w:pPr>
        <w:spacing w:after="0"/>
        <w:jc w:val="left"/>
        <w:rPr>
          <w:rFonts w:cs="Arial"/>
          <w:lang w:eastAsia="en-US"/>
        </w:rPr>
      </w:pPr>
    </w:p>
    <w:p w:rsidR="003401B1" w:rsidRDefault="003401B1">
      <w:pPr>
        <w:spacing w:after="0"/>
        <w:jc w:val="left"/>
        <w:rPr>
          <w:rFonts w:cs="Arial"/>
          <w:lang w:eastAsia="en-US"/>
        </w:rPr>
      </w:pPr>
      <w:bookmarkStart w:id="6" w:name="_GoBack"/>
      <w:bookmarkEnd w:id="6"/>
    </w:p>
    <w:sectPr w:rsidR="003401B1">
      <w:headerReference w:type="default" r:id="rId8"/>
      <w:footerReference w:type="first" r:id="rId9"/>
      <w:type w:val="continuous"/>
      <w:pgSz w:w="11906" w:h="16838" w:code="9"/>
      <w:pgMar w:top="1560" w:right="1417" w:bottom="1134" w:left="141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D6D" w:rsidRDefault="007C4D6D">
      <w:r>
        <w:separator/>
      </w:r>
    </w:p>
  </w:endnote>
  <w:endnote w:type="continuationSeparator" w:id="0">
    <w:p w:rsidR="007C4D6D" w:rsidRDefault="007C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EE"/>
    <w:family w:val="auto"/>
    <w:notTrueType/>
    <w:pitch w:val="default"/>
    <w:sig w:usb0="00000005" w:usb1="00000000" w:usb2="00000000" w:usb3="00000000" w:csb0="00000002" w:csb1="00000000"/>
  </w:font>
  <w:font w:name="OfficinaSans-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PDMNA D+ Univers">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240" w:type="dxa"/>
      <w:tblInd w:w="-851" w:type="dxa"/>
      <w:tblLayout w:type="fixed"/>
      <w:tblLook w:val="04A0" w:firstRow="1" w:lastRow="0" w:firstColumn="1" w:lastColumn="0" w:noHBand="0" w:noVBand="1"/>
    </w:tblPr>
    <w:tblGrid>
      <w:gridCol w:w="1810"/>
      <w:gridCol w:w="1559"/>
      <w:gridCol w:w="1701"/>
      <w:gridCol w:w="2977"/>
      <w:gridCol w:w="1843"/>
      <w:gridCol w:w="1350"/>
    </w:tblGrid>
    <w:tr w:rsidR="007C4D6D" w:rsidTr="000717ED">
      <w:trPr>
        <w:trHeight w:val="1135"/>
      </w:trPr>
      <w:tc>
        <w:tcPr>
          <w:tcW w:w="1810" w:type="dxa"/>
          <w:shd w:val="clear" w:color="auto" w:fill="auto"/>
        </w:tcPr>
        <w:p w:rsidR="007C4D6D" w:rsidRDefault="007C4D6D" w:rsidP="007067B7">
          <w:pPr>
            <w:pStyle w:val="Fuzeile"/>
          </w:pPr>
        </w:p>
      </w:tc>
      <w:tc>
        <w:tcPr>
          <w:tcW w:w="1559" w:type="dxa"/>
          <w:shd w:val="clear" w:color="auto" w:fill="auto"/>
        </w:tcPr>
        <w:p w:rsidR="007C4D6D" w:rsidRPr="00E422A4" w:rsidRDefault="007C4D6D" w:rsidP="007067B7">
          <w:pPr>
            <w:rPr>
              <w:sz w:val="14"/>
              <w:szCs w:val="14"/>
            </w:rPr>
          </w:pPr>
        </w:p>
      </w:tc>
      <w:tc>
        <w:tcPr>
          <w:tcW w:w="1701" w:type="dxa"/>
          <w:shd w:val="clear" w:color="auto" w:fill="auto"/>
        </w:tcPr>
        <w:p w:rsidR="007C4D6D" w:rsidRPr="00E422A4" w:rsidRDefault="007C4D6D" w:rsidP="007067B7">
          <w:pPr>
            <w:rPr>
              <w:sz w:val="14"/>
              <w:szCs w:val="14"/>
            </w:rPr>
          </w:pPr>
        </w:p>
      </w:tc>
      <w:tc>
        <w:tcPr>
          <w:tcW w:w="2977" w:type="dxa"/>
          <w:shd w:val="clear" w:color="auto" w:fill="auto"/>
        </w:tcPr>
        <w:p w:rsidR="007C4D6D" w:rsidRPr="00E422A4" w:rsidRDefault="007C4D6D" w:rsidP="007067B7">
          <w:pPr>
            <w:spacing w:after="0"/>
            <w:rPr>
              <w:sz w:val="14"/>
              <w:szCs w:val="14"/>
            </w:rPr>
          </w:pPr>
        </w:p>
      </w:tc>
      <w:tc>
        <w:tcPr>
          <w:tcW w:w="1843" w:type="dxa"/>
          <w:shd w:val="clear" w:color="auto" w:fill="auto"/>
        </w:tcPr>
        <w:p w:rsidR="007C4D6D" w:rsidRPr="00E422A4" w:rsidRDefault="007C4D6D" w:rsidP="007067B7">
          <w:pPr>
            <w:rPr>
              <w:sz w:val="14"/>
              <w:szCs w:val="14"/>
            </w:rPr>
          </w:pPr>
        </w:p>
      </w:tc>
      <w:tc>
        <w:tcPr>
          <w:tcW w:w="1350" w:type="dxa"/>
          <w:shd w:val="clear" w:color="auto" w:fill="auto"/>
        </w:tcPr>
        <w:p w:rsidR="007C4D6D" w:rsidRDefault="007C4D6D" w:rsidP="007067B7">
          <w:pPr>
            <w:pStyle w:val="Fuzeile"/>
          </w:pPr>
        </w:p>
      </w:tc>
    </w:tr>
    <w:tr w:rsidR="007C4D6D" w:rsidTr="000717ED">
      <w:trPr>
        <w:trHeight w:val="206"/>
      </w:trPr>
      <w:tc>
        <w:tcPr>
          <w:tcW w:w="11240" w:type="dxa"/>
          <w:gridSpan w:val="6"/>
          <w:shd w:val="clear" w:color="auto" w:fill="auto"/>
        </w:tcPr>
        <w:p w:rsidR="007C4D6D" w:rsidRPr="005753AC" w:rsidRDefault="007C4D6D" w:rsidP="007067B7">
          <w:pPr>
            <w:pStyle w:val="Fuzeile"/>
            <w:spacing w:after="0"/>
            <w:jc w:val="center"/>
            <w:rPr>
              <w:sz w:val="16"/>
              <w:szCs w:val="16"/>
            </w:rPr>
          </w:pPr>
        </w:p>
      </w:tc>
    </w:tr>
  </w:tbl>
  <w:p w:rsidR="007C4D6D" w:rsidRDefault="007C4D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D6D" w:rsidRDefault="007C4D6D">
      <w:r>
        <w:separator/>
      </w:r>
    </w:p>
  </w:footnote>
  <w:footnote w:type="continuationSeparator" w:id="0">
    <w:p w:rsidR="007C4D6D" w:rsidRDefault="007C4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D6D" w:rsidRDefault="007C4D6D">
    <w:pPr>
      <w:pStyle w:val="Kopfzeile"/>
    </w:pPr>
    <w:r>
      <w:rPr>
        <w:noProof/>
      </w:rPr>
      <mc:AlternateContent>
        <mc:Choice Requires="wps">
          <w:drawing>
            <wp:anchor distT="0" distB="0" distL="114300" distR="114300" simplePos="0" relativeHeight="251657216" behindDoc="0" locked="0" layoutInCell="1" allowOverlap="1">
              <wp:simplePos x="0" y="0"/>
              <wp:positionH relativeFrom="column">
                <wp:posOffset>-99695</wp:posOffset>
              </wp:positionH>
              <wp:positionV relativeFrom="paragraph">
                <wp:posOffset>-59690</wp:posOffset>
              </wp:positionV>
              <wp:extent cx="4995080" cy="552450"/>
              <wp:effectExtent l="0" t="0" r="0" b="0"/>
              <wp:wrapNone/>
              <wp:docPr id="4"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508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4D6D" w:rsidRDefault="007C4D6D">
                          <w:pPr>
                            <w:rPr>
                              <w:sz w:val="18"/>
                            </w:rPr>
                          </w:pPr>
                          <w:r>
                            <w:rPr>
                              <w:sz w:val="18"/>
                            </w:rPr>
                            <w:t>Seite:</w:t>
                          </w:r>
                          <w:r>
                            <w:rPr>
                              <w:sz w:val="18"/>
                            </w:rPr>
                            <w:tab/>
                          </w:r>
                          <w:r>
                            <w:rPr>
                              <w:sz w:val="18"/>
                            </w:rPr>
                            <w:tab/>
                            <w:t xml:space="preserve">Seite </w:t>
                          </w:r>
                          <w:r>
                            <w:rPr>
                              <w:sz w:val="18"/>
                            </w:rPr>
                            <w:fldChar w:fldCharType="begin"/>
                          </w:r>
                          <w:r>
                            <w:rPr>
                              <w:sz w:val="18"/>
                            </w:rPr>
                            <w:instrText xml:space="preserve"> PAGE </w:instrText>
                          </w:r>
                          <w:r>
                            <w:rPr>
                              <w:sz w:val="18"/>
                            </w:rPr>
                            <w:fldChar w:fldCharType="separate"/>
                          </w:r>
                          <w:r w:rsidR="0011387D">
                            <w:rPr>
                              <w:noProof/>
                              <w:sz w:val="18"/>
                            </w:rPr>
                            <w:t>8</w:t>
                          </w:r>
                          <w:r>
                            <w:rPr>
                              <w:sz w:val="18"/>
                            </w:rPr>
                            <w:fldChar w:fldCharType="end"/>
                          </w:r>
                          <w:r>
                            <w:rPr>
                              <w:sz w:val="18"/>
                            </w:rPr>
                            <w:t xml:space="preserve"> von </w:t>
                          </w:r>
                          <w:r>
                            <w:rPr>
                              <w:sz w:val="18"/>
                            </w:rPr>
                            <w:fldChar w:fldCharType="begin"/>
                          </w:r>
                          <w:r>
                            <w:rPr>
                              <w:sz w:val="18"/>
                            </w:rPr>
                            <w:instrText xml:space="preserve"> NUMPAGES  </w:instrText>
                          </w:r>
                          <w:r>
                            <w:rPr>
                              <w:sz w:val="18"/>
                            </w:rPr>
                            <w:fldChar w:fldCharType="separate"/>
                          </w:r>
                          <w:r w:rsidR="0011387D">
                            <w:rPr>
                              <w:noProof/>
                              <w:sz w:val="18"/>
                            </w:rPr>
                            <w:t>8</w:t>
                          </w:r>
                          <w:r>
                            <w:rPr>
                              <w:sz w:val="18"/>
                            </w:rPr>
                            <w:fldChar w:fldCharType="end"/>
                          </w:r>
                        </w:p>
                        <w:p w:rsidR="007C4D6D" w:rsidRDefault="007C4D6D" w:rsidP="00485D8C">
                          <w:pPr>
                            <w:ind w:left="1410" w:hanging="1410"/>
                            <w:rPr>
                              <w:sz w:val="18"/>
                            </w:rPr>
                          </w:pPr>
                          <w:r>
                            <w:rPr>
                              <w:sz w:val="18"/>
                            </w:rPr>
                            <w:t>Bauvorhaben:</w:t>
                          </w:r>
                          <w:r>
                            <w:rPr>
                              <w:sz w:val="18"/>
                            </w:rPr>
                            <w:tab/>
                          </w:r>
                          <w:r w:rsidR="00F84F2E">
                            <w:rPr>
                              <w:sz w:val="18"/>
                            </w:rPr>
                            <w:t>Erläuterungen zum Leistungsverzeichnis gemäß AHO Brandschutz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7" o:spid="_x0000_s1026" type="#_x0000_t202" style="position:absolute;left:0;text-align:left;margin-left:-7.85pt;margin-top:-4.7pt;width:393.3pt;height: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" stroked="f">
              <v:textbox>
                <w:txbxContent>
                  <w:p w:rsidR="007C4D6D" w:rsidRDefault="007C4D6D">
                    <w:pPr>
                      <w:rPr>
                        <w:sz w:val="18"/>
                      </w:rPr>
                    </w:pPr>
                    <w:r>
                      <w:rPr>
                        <w:sz w:val="18"/>
                      </w:rPr>
                      <w:t>Seite:</w:t>
                    </w:r>
                    <w:r>
                      <w:rPr>
                        <w:sz w:val="18"/>
                      </w:rPr>
                      <w:tab/>
                    </w:r>
                    <w:r>
                      <w:rPr>
                        <w:sz w:val="18"/>
                      </w:rPr>
                      <w:tab/>
                      <w:t xml:space="preserve">Seite </w:t>
                    </w:r>
                    <w:r>
                      <w:rPr>
                        <w:sz w:val="18"/>
                      </w:rPr>
                      <w:fldChar w:fldCharType="begin"/>
                    </w:r>
                    <w:r>
                      <w:rPr>
                        <w:sz w:val="18"/>
                      </w:rPr>
                      <w:instrText xml:space="preserve"> PAGE </w:instrText>
                    </w:r>
                    <w:r>
                      <w:rPr>
                        <w:sz w:val="18"/>
                      </w:rPr>
                      <w:fldChar w:fldCharType="separate"/>
                    </w:r>
                    <w:r w:rsidR="0011387D">
                      <w:rPr>
                        <w:noProof/>
                        <w:sz w:val="18"/>
                      </w:rPr>
                      <w:t>8</w:t>
                    </w:r>
                    <w:r>
                      <w:rPr>
                        <w:sz w:val="18"/>
                      </w:rPr>
                      <w:fldChar w:fldCharType="end"/>
                    </w:r>
                    <w:r>
                      <w:rPr>
                        <w:sz w:val="18"/>
                      </w:rPr>
                      <w:t xml:space="preserve"> von </w:t>
                    </w:r>
                    <w:r>
                      <w:rPr>
                        <w:sz w:val="18"/>
                      </w:rPr>
                      <w:fldChar w:fldCharType="begin"/>
                    </w:r>
                    <w:r>
                      <w:rPr>
                        <w:sz w:val="18"/>
                      </w:rPr>
                      <w:instrText xml:space="preserve"> NUMPAGES  </w:instrText>
                    </w:r>
                    <w:r>
                      <w:rPr>
                        <w:sz w:val="18"/>
                      </w:rPr>
                      <w:fldChar w:fldCharType="separate"/>
                    </w:r>
                    <w:r w:rsidR="0011387D">
                      <w:rPr>
                        <w:noProof/>
                        <w:sz w:val="18"/>
                      </w:rPr>
                      <w:t>8</w:t>
                    </w:r>
                    <w:r>
                      <w:rPr>
                        <w:sz w:val="18"/>
                      </w:rPr>
                      <w:fldChar w:fldCharType="end"/>
                    </w:r>
                  </w:p>
                  <w:p w:rsidR="007C4D6D" w:rsidRDefault="007C4D6D" w:rsidP="00485D8C">
                    <w:pPr>
                      <w:ind w:left="1410" w:hanging="1410"/>
                      <w:rPr>
                        <w:sz w:val="18"/>
                      </w:rPr>
                    </w:pPr>
                    <w:r>
                      <w:rPr>
                        <w:sz w:val="18"/>
                      </w:rPr>
                      <w:t>Bauvorhaben:</w:t>
                    </w:r>
                    <w:r>
                      <w:rPr>
                        <w:sz w:val="18"/>
                      </w:rPr>
                      <w:tab/>
                    </w:r>
                    <w:r w:rsidR="00F84F2E">
                      <w:rPr>
                        <w:sz w:val="18"/>
                      </w:rPr>
                      <w:t>Erläuterungen zum Leistungsverzeichnis gemäß AHO Brandschutz</w:t>
                    </w:r>
                  </w:p>
                </w:txbxContent>
              </v:textbox>
            </v:shape>
          </w:pict>
        </mc:Fallback>
      </mc:AlternateContent>
    </w:r>
  </w:p>
  <w:p w:rsidR="007C4D6D" w:rsidRDefault="007C4D6D">
    <w:pPr>
      <w:pStyle w:val="Kopfzeile"/>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43A"/>
    <w:multiLevelType w:val="hybridMultilevel"/>
    <w:tmpl w:val="C5AE4F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094763"/>
    <w:multiLevelType w:val="hybridMultilevel"/>
    <w:tmpl w:val="DACC405A"/>
    <w:lvl w:ilvl="0" w:tplc="04070001">
      <w:start w:val="1"/>
      <w:numFmt w:val="bullet"/>
      <w:lvlText w:val=""/>
      <w:lvlJc w:val="left"/>
      <w:pPr>
        <w:ind w:left="720" w:hanging="360"/>
      </w:pPr>
      <w:rPr>
        <w:rFonts w:ascii="Symbol" w:hAnsi="Symbol" w:hint="default"/>
      </w:rPr>
    </w:lvl>
    <w:lvl w:ilvl="1" w:tplc="0CDCB384">
      <w:numFmt w:val="bullet"/>
      <w:lvlText w:val="-"/>
      <w:lvlJc w:val="left"/>
      <w:pPr>
        <w:ind w:left="1440" w:hanging="360"/>
      </w:pPr>
      <w:rPr>
        <w:rFonts w:ascii="Franklin Gothic Book" w:eastAsia="Times New Roman" w:hAnsi="Franklin Gothic Book"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F642CD"/>
    <w:multiLevelType w:val="hybridMultilevel"/>
    <w:tmpl w:val="C3F2A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D80496"/>
    <w:multiLevelType w:val="hybridMultilevel"/>
    <w:tmpl w:val="177E8976"/>
    <w:lvl w:ilvl="0" w:tplc="04070001">
      <w:start w:val="1"/>
      <w:numFmt w:val="bullet"/>
      <w:lvlText w:val=""/>
      <w:lvlJc w:val="left"/>
      <w:pPr>
        <w:ind w:left="720" w:hanging="360"/>
      </w:pPr>
      <w:rPr>
        <w:rFonts w:ascii="Symbol" w:hAnsi="Symbol" w:hint="default"/>
      </w:rPr>
    </w:lvl>
    <w:lvl w:ilvl="1" w:tplc="1C624660">
      <w:numFmt w:val="bullet"/>
      <w:lvlText w:val="-"/>
      <w:lvlJc w:val="left"/>
      <w:pPr>
        <w:ind w:left="1440" w:hanging="360"/>
      </w:pPr>
      <w:rPr>
        <w:rFonts w:ascii="Franklin Gothic Book" w:eastAsia="Times New Roman" w:hAnsi="Franklin Gothic Book"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909C3"/>
    <w:multiLevelType w:val="hybridMultilevel"/>
    <w:tmpl w:val="4AE4945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F713F50"/>
    <w:multiLevelType w:val="hybridMultilevel"/>
    <w:tmpl w:val="7C762378"/>
    <w:lvl w:ilvl="0" w:tplc="CE46ED2E">
      <w:numFmt w:val="bullet"/>
      <w:lvlText w:val="-"/>
      <w:lvlJc w:val="left"/>
      <w:pPr>
        <w:ind w:left="720" w:hanging="360"/>
      </w:pPr>
      <w:rPr>
        <w:rFonts w:ascii="Franklin Gothic Book" w:eastAsia="Times New Roman" w:hAnsi="Franklin Gothic Book"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780FA2"/>
    <w:multiLevelType w:val="hybridMultilevel"/>
    <w:tmpl w:val="D6946A1C"/>
    <w:lvl w:ilvl="0" w:tplc="4B6CFD8C">
      <w:start w:val="13"/>
      <w:numFmt w:val="bullet"/>
      <w:lvlText w:val=""/>
      <w:lvlJc w:val="left"/>
      <w:pPr>
        <w:ind w:left="1068" w:hanging="360"/>
      </w:pPr>
      <w:rPr>
        <w:rFonts w:ascii="Wingdings" w:eastAsia="Times New Roman"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36FC3066"/>
    <w:multiLevelType w:val="hybridMultilevel"/>
    <w:tmpl w:val="38383498"/>
    <w:lvl w:ilvl="0" w:tplc="04070001">
      <w:start w:val="1"/>
      <w:numFmt w:val="bullet"/>
      <w:lvlText w:val=""/>
      <w:lvlJc w:val="left"/>
      <w:pPr>
        <w:ind w:left="1440" w:hanging="360"/>
      </w:pPr>
      <w:rPr>
        <w:rFonts w:ascii="Symbol" w:hAnsi="Symbol"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3DA9383E"/>
    <w:multiLevelType w:val="hybridMultilevel"/>
    <w:tmpl w:val="CCA42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A71C40"/>
    <w:multiLevelType w:val="hybridMultilevel"/>
    <w:tmpl w:val="F60A8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9168A9"/>
    <w:multiLevelType w:val="hybridMultilevel"/>
    <w:tmpl w:val="FD6E0794"/>
    <w:lvl w:ilvl="0" w:tplc="2AFEB6F8">
      <w:start w:val="13"/>
      <w:numFmt w:val="bullet"/>
      <w:lvlText w:val=""/>
      <w:lvlJc w:val="left"/>
      <w:pPr>
        <w:ind w:left="1068" w:hanging="360"/>
      </w:pPr>
      <w:rPr>
        <w:rFonts w:ascii="Wingdings" w:eastAsia="Times New Roman"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4CCF5E12"/>
    <w:multiLevelType w:val="multilevel"/>
    <w:tmpl w:val="AC363EB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ind w:left="1571" w:hanging="720"/>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E090162"/>
    <w:multiLevelType w:val="multilevel"/>
    <w:tmpl w:val="44BAF616"/>
    <w:styleLink w:val="NummerierteListe"/>
    <w:lvl w:ilvl="0">
      <w:start w:val="1"/>
      <w:numFmt w:val="decimal"/>
      <w:lvlText w:val="%1."/>
      <w:lvlJc w:val="left"/>
      <w:pPr>
        <w:tabs>
          <w:tab w:val="num" w:pos="720"/>
        </w:tabs>
        <w:ind w:left="720" w:hanging="360"/>
      </w:pPr>
      <w:rPr>
        <w:kern w:val="5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2370BF"/>
    <w:multiLevelType w:val="hybridMultilevel"/>
    <w:tmpl w:val="D2A482D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64654FF3"/>
    <w:multiLevelType w:val="hybridMultilevel"/>
    <w:tmpl w:val="A37A034E"/>
    <w:lvl w:ilvl="0" w:tplc="4B6CFD8C">
      <w:start w:val="13"/>
      <w:numFmt w:val="bullet"/>
      <w:lvlText w:val=""/>
      <w:lvlJc w:val="left"/>
      <w:pPr>
        <w:ind w:left="1068" w:hanging="360"/>
      </w:pPr>
      <w:rPr>
        <w:rFonts w:ascii="Wingdings" w:eastAsia="Times New Roman"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659D7712"/>
    <w:multiLevelType w:val="hybridMultilevel"/>
    <w:tmpl w:val="5DFCEA3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66F47920"/>
    <w:multiLevelType w:val="hybridMultilevel"/>
    <w:tmpl w:val="6BD2E1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78A3770"/>
    <w:multiLevelType w:val="hybridMultilevel"/>
    <w:tmpl w:val="3D66C8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2"/>
  </w:num>
  <w:num w:numId="4">
    <w:abstractNumId w:val="2"/>
  </w:num>
  <w:num w:numId="5">
    <w:abstractNumId w:val="11"/>
  </w:num>
  <w:num w:numId="6">
    <w:abstractNumId w:val="17"/>
  </w:num>
  <w:num w:numId="7">
    <w:abstractNumId w:val="0"/>
  </w:num>
  <w:num w:numId="8">
    <w:abstractNumId w:val="14"/>
  </w:num>
  <w:num w:numId="9">
    <w:abstractNumId w:val="6"/>
  </w:num>
  <w:num w:numId="10">
    <w:abstractNumId w:val="9"/>
  </w:num>
  <w:num w:numId="11">
    <w:abstractNumId w:val="1"/>
  </w:num>
  <w:num w:numId="12">
    <w:abstractNumId w:val="10"/>
  </w:num>
  <w:num w:numId="13">
    <w:abstractNumId w:val="7"/>
  </w:num>
  <w:num w:numId="14">
    <w:abstractNumId w:val="15"/>
  </w:num>
  <w:num w:numId="15">
    <w:abstractNumId w:val="13"/>
  </w:num>
  <w:num w:numId="16">
    <w:abstractNumId w:val="4"/>
  </w:num>
  <w:num w:numId="17">
    <w:abstractNumId w:val="11"/>
  </w:num>
  <w:num w:numId="18">
    <w:abstractNumId w:val="5"/>
  </w:num>
  <w:num w:numId="19">
    <w:abstractNumId w:val="8"/>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3"/>
  </w:num>
  <w:num w:numId="3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8673">
      <o:colormru v:ext="edit" colors="#a51e1b,#a01e1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790"/>
    <w:rsid w:val="0000026D"/>
    <w:rsid w:val="00000675"/>
    <w:rsid w:val="000027B2"/>
    <w:rsid w:val="000060D5"/>
    <w:rsid w:val="00011358"/>
    <w:rsid w:val="00011E9F"/>
    <w:rsid w:val="000144F5"/>
    <w:rsid w:val="000158CE"/>
    <w:rsid w:val="00017595"/>
    <w:rsid w:val="00021985"/>
    <w:rsid w:val="00021AB2"/>
    <w:rsid w:val="000236E1"/>
    <w:rsid w:val="0002748F"/>
    <w:rsid w:val="00033312"/>
    <w:rsid w:val="000345EF"/>
    <w:rsid w:val="000451BF"/>
    <w:rsid w:val="000464E1"/>
    <w:rsid w:val="00050091"/>
    <w:rsid w:val="00052FB5"/>
    <w:rsid w:val="00057AC2"/>
    <w:rsid w:val="0006018C"/>
    <w:rsid w:val="0006173F"/>
    <w:rsid w:val="0006265E"/>
    <w:rsid w:val="000629D4"/>
    <w:rsid w:val="00064057"/>
    <w:rsid w:val="00065FCB"/>
    <w:rsid w:val="00066215"/>
    <w:rsid w:val="0006695E"/>
    <w:rsid w:val="000717ED"/>
    <w:rsid w:val="00072046"/>
    <w:rsid w:val="00077588"/>
    <w:rsid w:val="000857D5"/>
    <w:rsid w:val="00086BDE"/>
    <w:rsid w:val="0009088B"/>
    <w:rsid w:val="00090A2B"/>
    <w:rsid w:val="00090DCF"/>
    <w:rsid w:val="00091AAA"/>
    <w:rsid w:val="000926F2"/>
    <w:rsid w:val="00097183"/>
    <w:rsid w:val="000A1720"/>
    <w:rsid w:val="000A2C8F"/>
    <w:rsid w:val="000A42BE"/>
    <w:rsid w:val="000A5407"/>
    <w:rsid w:val="000B17D7"/>
    <w:rsid w:val="000B4C32"/>
    <w:rsid w:val="000B56FA"/>
    <w:rsid w:val="000B5CE7"/>
    <w:rsid w:val="000D295F"/>
    <w:rsid w:val="000D6F09"/>
    <w:rsid w:val="000D709D"/>
    <w:rsid w:val="000D7FCC"/>
    <w:rsid w:val="000E22DD"/>
    <w:rsid w:val="000E45F5"/>
    <w:rsid w:val="000E6C27"/>
    <w:rsid w:val="000F66A8"/>
    <w:rsid w:val="000F68C4"/>
    <w:rsid w:val="000F6B25"/>
    <w:rsid w:val="000F6D85"/>
    <w:rsid w:val="001000C0"/>
    <w:rsid w:val="001013E5"/>
    <w:rsid w:val="00103DD0"/>
    <w:rsid w:val="00104A8A"/>
    <w:rsid w:val="00105135"/>
    <w:rsid w:val="001059C5"/>
    <w:rsid w:val="001061F4"/>
    <w:rsid w:val="001063EA"/>
    <w:rsid w:val="0011110E"/>
    <w:rsid w:val="0011387D"/>
    <w:rsid w:val="00116ECF"/>
    <w:rsid w:val="0012031A"/>
    <w:rsid w:val="00120433"/>
    <w:rsid w:val="00121C45"/>
    <w:rsid w:val="00125745"/>
    <w:rsid w:val="00127632"/>
    <w:rsid w:val="00130204"/>
    <w:rsid w:val="00135DC8"/>
    <w:rsid w:val="0013603F"/>
    <w:rsid w:val="001365F6"/>
    <w:rsid w:val="00137328"/>
    <w:rsid w:val="001375EF"/>
    <w:rsid w:val="0014036D"/>
    <w:rsid w:val="001427F4"/>
    <w:rsid w:val="00143ADA"/>
    <w:rsid w:val="0014602C"/>
    <w:rsid w:val="00146962"/>
    <w:rsid w:val="00147DDD"/>
    <w:rsid w:val="00151063"/>
    <w:rsid w:val="00153E2A"/>
    <w:rsid w:val="001549AB"/>
    <w:rsid w:val="001564BD"/>
    <w:rsid w:val="00156ECE"/>
    <w:rsid w:val="00162892"/>
    <w:rsid w:val="001662DC"/>
    <w:rsid w:val="00166AB4"/>
    <w:rsid w:val="00174942"/>
    <w:rsid w:val="00175D83"/>
    <w:rsid w:val="00175F54"/>
    <w:rsid w:val="0017665B"/>
    <w:rsid w:val="001808EB"/>
    <w:rsid w:val="001817C8"/>
    <w:rsid w:val="00187166"/>
    <w:rsid w:val="00190E44"/>
    <w:rsid w:val="00192880"/>
    <w:rsid w:val="001978EB"/>
    <w:rsid w:val="001A0F81"/>
    <w:rsid w:val="001A68B5"/>
    <w:rsid w:val="001A6FA4"/>
    <w:rsid w:val="001B4A5F"/>
    <w:rsid w:val="001B68AD"/>
    <w:rsid w:val="001B6DC5"/>
    <w:rsid w:val="001B7B58"/>
    <w:rsid w:val="001C04A9"/>
    <w:rsid w:val="001C27EB"/>
    <w:rsid w:val="001C2827"/>
    <w:rsid w:val="001C3D47"/>
    <w:rsid w:val="001C7C76"/>
    <w:rsid w:val="001D210F"/>
    <w:rsid w:val="001D2C65"/>
    <w:rsid w:val="001D5032"/>
    <w:rsid w:val="001D6E7A"/>
    <w:rsid w:val="001E1E93"/>
    <w:rsid w:val="001E54C7"/>
    <w:rsid w:val="001E5BB0"/>
    <w:rsid w:val="001F2365"/>
    <w:rsid w:val="001F2B77"/>
    <w:rsid w:val="001F5B72"/>
    <w:rsid w:val="00201CC0"/>
    <w:rsid w:val="00201E94"/>
    <w:rsid w:val="00202EBF"/>
    <w:rsid w:val="00204248"/>
    <w:rsid w:val="002048D6"/>
    <w:rsid w:val="00204BDE"/>
    <w:rsid w:val="00205F95"/>
    <w:rsid w:val="00206F2B"/>
    <w:rsid w:val="002078AF"/>
    <w:rsid w:val="002105C2"/>
    <w:rsid w:val="002127D5"/>
    <w:rsid w:val="00213C7C"/>
    <w:rsid w:val="002150B8"/>
    <w:rsid w:val="002176F4"/>
    <w:rsid w:val="00224020"/>
    <w:rsid w:val="00224454"/>
    <w:rsid w:val="00224F73"/>
    <w:rsid w:val="00225BBE"/>
    <w:rsid w:val="00227A5A"/>
    <w:rsid w:val="00227D4F"/>
    <w:rsid w:val="00231422"/>
    <w:rsid w:val="002323F6"/>
    <w:rsid w:val="00232DDB"/>
    <w:rsid w:val="002353F5"/>
    <w:rsid w:val="00237F8F"/>
    <w:rsid w:val="002433EC"/>
    <w:rsid w:val="00243702"/>
    <w:rsid w:val="0024529D"/>
    <w:rsid w:val="00247797"/>
    <w:rsid w:val="002526F8"/>
    <w:rsid w:val="00256D40"/>
    <w:rsid w:val="002579F6"/>
    <w:rsid w:val="002606CA"/>
    <w:rsid w:val="002631F6"/>
    <w:rsid w:val="00264028"/>
    <w:rsid w:val="00267412"/>
    <w:rsid w:val="002715AF"/>
    <w:rsid w:val="00273320"/>
    <w:rsid w:val="00275C4C"/>
    <w:rsid w:val="00281FE1"/>
    <w:rsid w:val="00287C9D"/>
    <w:rsid w:val="00296E18"/>
    <w:rsid w:val="002A5EDA"/>
    <w:rsid w:val="002B746E"/>
    <w:rsid w:val="002B7CCB"/>
    <w:rsid w:val="002C0E40"/>
    <w:rsid w:val="002C22E7"/>
    <w:rsid w:val="002C57B5"/>
    <w:rsid w:val="002C7443"/>
    <w:rsid w:val="002D0CA9"/>
    <w:rsid w:val="002D23C1"/>
    <w:rsid w:val="002E0E09"/>
    <w:rsid w:val="002E0EAD"/>
    <w:rsid w:val="002E25ED"/>
    <w:rsid w:val="002F27A5"/>
    <w:rsid w:val="002F543B"/>
    <w:rsid w:val="002F6AC5"/>
    <w:rsid w:val="003021DC"/>
    <w:rsid w:val="00302BCB"/>
    <w:rsid w:val="003079E0"/>
    <w:rsid w:val="00312777"/>
    <w:rsid w:val="003130B0"/>
    <w:rsid w:val="00317E6B"/>
    <w:rsid w:val="00325B6B"/>
    <w:rsid w:val="003264D0"/>
    <w:rsid w:val="00330EA5"/>
    <w:rsid w:val="00331ED3"/>
    <w:rsid w:val="003401B1"/>
    <w:rsid w:val="00340DF3"/>
    <w:rsid w:val="003439C7"/>
    <w:rsid w:val="00356D7A"/>
    <w:rsid w:val="003641EC"/>
    <w:rsid w:val="0036461D"/>
    <w:rsid w:val="00366FF2"/>
    <w:rsid w:val="00367875"/>
    <w:rsid w:val="00372475"/>
    <w:rsid w:val="003748B9"/>
    <w:rsid w:val="0038073E"/>
    <w:rsid w:val="00383528"/>
    <w:rsid w:val="0038365C"/>
    <w:rsid w:val="003911C5"/>
    <w:rsid w:val="00393625"/>
    <w:rsid w:val="00395353"/>
    <w:rsid w:val="0039744B"/>
    <w:rsid w:val="003A04FA"/>
    <w:rsid w:val="003A05E7"/>
    <w:rsid w:val="003A40B0"/>
    <w:rsid w:val="003A40C6"/>
    <w:rsid w:val="003A4410"/>
    <w:rsid w:val="003A65CD"/>
    <w:rsid w:val="003A6DDC"/>
    <w:rsid w:val="003A70D7"/>
    <w:rsid w:val="003B3BFC"/>
    <w:rsid w:val="003B489E"/>
    <w:rsid w:val="003B6170"/>
    <w:rsid w:val="003B642C"/>
    <w:rsid w:val="003C0761"/>
    <w:rsid w:val="003C4993"/>
    <w:rsid w:val="003C697C"/>
    <w:rsid w:val="003D0F52"/>
    <w:rsid w:val="003D2E90"/>
    <w:rsid w:val="003D7B48"/>
    <w:rsid w:val="003E70A7"/>
    <w:rsid w:val="003F13DA"/>
    <w:rsid w:val="003F25B9"/>
    <w:rsid w:val="003F3E38"/>
    <w:rsid w:val="003F6AA5"/>
    <w:rsid w:val="00400844"/>
    <w:rsid w:val="00407390"/>
    <w:rsid w:val="00410692"/>
    <w:rsid w:val="004124D7"/>
    <w:rsid w:val="00413688"/>
    <w:rsid w:val="00413A61"/>
    <w:rsid w:val="004152B0"/>
    <w:rsid w:val="004230F0"/>
    <w:rsid w:val="00430F2E"/>
    <w:rsid w:val="00431676"/>
    <w:rsid w:val="00433F58"/>
    <w:rsid w:val="00434212"/>
    <w:rsid w:val="004352AB"/>
    <w:rsid w:val="004437D5"/>
    <w:rsid w:val="004473B7"/>
    <w:rsid w:val="004520A9"/>
    <w:rsid w:val="0045231B"/>
    <w:rsid w:val="00452D73"/>
    <w:rsid w:val="00452FC7"/>
    <w:rsid w:val="00453F14"/>
    <w:rsid w:val="004561B2"/>
    <w:rsid w:val="00457A9C"/>
    <w:rsid w:val="0046284A"/>
    <w:rsid w:val="00465444"/>
    <w:rsid w:val="00470728"/>
    <w:rsid w:val="004714B3"/>
    <w:rsid w:val="0047275E"/>
    <w:rsid w:val="004747E6"/>
    <w:rsid w:val="00475F07"/>
    <w:rsid w:val="004826A2"/>
    <w:rsid w:val="004835A5"/>
    <w:rsid w:val="00485D8C"/>
    <w:rsid w:val="00485E25"/>
    <w:rsid w:val="00487379"/>
    <w:rsid w:val="00490790"/>
    <w:rsid w:val="004955F2"/>
    <w:rsid w:val="004979A1"/>
    <w:rsid w:val="004A1B01"/>
    <w:rsid w:val="004A2DD9"/>
    <w:rsid w:val="004A3C2D"/>
    <w:rsid w:val="004A3F7D"/>
    <w:rsid w:val="004A41E1"/>
    <w:rsid w:val="004A44D4"/>
    <w:rsid w:val="004A44DC"/>
    <w:rsid w:val="004A6D17"/>
    <w:rsid w:val="004B2F98"/>
    <w:rsid w:val="004C18CA"/>
    <w:rsid w:val="004C351A"/>
    <w:rsid w:val="004C3590"/>
    <w:rsid w:val="004C5721"/>
    <w:rsid w:val="004D0844"/>
    <w:rsid w:val="004D1E09"/>
    <w:rsid w:val="004D63D2"/>
    <w:rsid w:val="004D7EAB"/>
    <w:rsid w:val="004E5B69"/>
    <w:rsid w:val="004E6B2A"/>
    <w:rsid w:val="004F22E3"/>
    <w:rsid w:val="004F2EF2"/>
    <w:rsid w:val="00504847"/>
    <w:rsid w:val="00507083"/>
    <w:rsid w:val="00514D4E"/>
    <w:rsid w:val="00514FF6"/>
    <w:rsid w:val="00515660"/>
    <w:rsid w:val="00515774"/>
    <w:rsid w:val="005245E4"/>
    <w:rsid w:val="005268E7"/>
    <w:rsid w:val="00535A0A"/>
    <w:rsid w:val="00540079"/>
    <w:rsid w:val="00544C91"/>
    <w:rsid w:val="00545AF5"/>
    <w:rsid w:val="00564069"/>
    <w:rsid w:val="00566359"/>
    <w:rsid w:val="00567D26"/>
    <w:rsid w:val="00567D54"/>
    <w:rsid w:val="00567ED7"/>
    <w:rsid w:val="00567FD0"/>
    <w:rsid w:val="00570B9C"/>
    <w:rsid w:val="00575D48"/>
    <w:rsid w:val="00576EB9"/>
    <w:rsid w:val="00583E46"/>
    <w:rsid w:val="005952A7"/>
    <w:rsid w:val="00597B79"/>
    <w:rsid w:val="005A30A1"/>
    <w:rsid w:val="005B1975"/>
    <w:rsid w:val="005B2099"/>
    <w:rsid w:val="005B28A3"/>
    <w:rsid w:val="005B2E0F"/>
    <w:rsid w:val="005B5981"/>
    <w:rsid w:val="005B6C99"/>
    <w:rsid w:val="005B75B7"/>
    <w:rsid w:val="005B79DE"/>
    <w:rsid w:val="005B7A57"/>
    <w:rsid w:val="005C300C"/>
    <w:rsid w:val="005C3FFC"/>
    <w:rsid w:val="005C5427"/>
    <w:rsid w:val="005D196F"/>
    <w:rsid w:val="005D1B43"/>
    <w:rsid w:val="005D7DB2"/>
    <w:rsid w:val="005E06AD"/>
    <w:rsid w:val="005E1B23"/>
    <w:rsid w:val="005E1F62"/>
    <w:rsid w:val="005E2C14"/>
    <w:rsid w:val="005E4326"/>
    <w:rsid w:val="005E4501"/>
    <w:rsid w:val="005E4799"/>
    <w:rsid w:val="005E57D2"/>
    <w:rsid w:val="005E6C22"/>
    <w:rsid w:val="005F42CB"/>
    <w:rsid w:val="006067AA"/>
    <w:rsid w:val="0061451C"/>
    <w:rsid w:val="00614B1B"/>
    <w:rsid w:val="00616635"/>
    <w:rsid w:val="006213FD"/>
    <w:rsid w:val="00623180"/>
    <w:rsid w:val="00631E69"/>
    <w:rsid w:val="00636213"/>
    <w:rsid w:val="00646A4B"/>
    <w:rsid w:val="00650B35"/>
    <w:rsid w:val="006608FD"/>
    <w:rsid w:val="006653FD"/>
    <w:rsid w:val="00671E11"/>
    <w:rsid w:val="006723E0"/>
    <w:rsid w:val="006754E1"/>
    <w:rsid w:val="00675A99"/>
    <w:rsid w:val="0067698F"/>
    <w:rsid w:val="006772CB"/>
    <w:rsid w:val="00685B1A"/>
    <w:rsid w:val="0068740C"/>
    <w:rsid w:val="00693455"/>
    <w:rsid w:val="006A0751"/>
    <w:rsid w:val="006A0C68"/>
    <w:rsid w:val="006A3AFB"/>
    <w:rsid w:val="006B2C66"/>
    <w:rsid w:val="006C2F5A"/>
    <w:rsid w:val="006C433A"/>
    <w:rsid w:val="006D1034"/>
    <w:rsid w:val="006D3E62"/>
    <w:rsid w:val="006D48B8"/>
    <w:rsid w:val="006D4BFF"/>
    <w:rsid w:val="006D50B4"/>
    <w:rsid w:val="006D5C47"/>
    <w:rsid w:val="006E0498"/>
    <w:rsid w:val="006E1BFF"/>
    <w:rsid w:val="006E60BB"/>
    <w:rsid w:val="006E7B07"/>
    <w:rsid w:val="006E7E9B"/>
    <w:rsid w:val="006F244B"/>
    <w:rsid w:val="006F2459"/>
    <w:rsid w:val="006F3FF1"/>
    <w:rsid w:val="006F4395"/>
    <w:rsid w:val="006F611B"/>
    <w:rsid w:val="006F73CD"/>
    <w:rsid w:val="006F76BD"/>
    <w:rsid w:val="00702322"/>
    <w:rsid w:val="007067B7"/>
    <w:rsid w:val="007130B7"/>
    <w:rsid w:val="00715634"/>
    <w:rsid w:val="007257AC"/>
    <w:rsid w:val="0072738F"/>
    <w:rsid w:val="007277A7"/>
    <w:rsid w:val="00730D94"/>
    <w:rsid w:val="00736E26"/>
    <w:rsid w:val="0073711B"/>
    <w:rsid w:val="0074376C"/>
    <w:rsid w:val="00743FD4"/>
    <w:rsid w:val="007442AE"/>
    <w:rsid w:val="00751873"/>
    <w:rsid w:val="007529E1"/>
    <w:rsid w:val="0076290D"/>
    <w:rsid w:val="00770643"/>
    <w:rsid w:val="00770E3E"/>
    <w:rsid w:val="00775003"/>
    <w:rsid w:val="00775DCC"/>
    <w:rsid w:val="00777A22"/>
    <w:rsid w:val="007841B7"/>
    <w:rsid w:val="00784B3C"/>
    <w:rsid w:val="00785080"/>
    <w:rsid w:val="00786A3E"/>
    <w:rsid w:val="0079281A"/>
    <w:rsid w:val="00793B03"/>
    <w:rsid w:val="00794623"/>
    <w:rsid w:val="00794833"/>
    <w:rsid w:val="00797F48"/>
    <w:rsid w:val="007A1789"/>
    <w:rsid w:val="007A3079"/>
    <w:rsid w:val="007B56F4"/>
    <w:rsid w:val="007B6EC5"/>
    <w:rsid w:val="007C1D46"/>
    <w:rsid w:val="007C4D6D"/>
    <w:rsid w:val="007C4FAE"/>
    <w:rsid w:val="007D1869"/>
    <w:rsid w:val="007D3BA2"/>
    <w:rsid w:val="007D43EE"/>
    <w:rsid w:val="007D6B43"/>
    <w:rsid w:val="007D78DB"/>
    <w:rsid w:val="007E0D39"/>
    <w:rsid w:val="007E48B4"/>
    <w:rsid w:val="007E65BD"/>
    <w:rsid w:val="007F0612"/>
    <w:rsid w:val="007F1C2D"/>
    <w:rsid w:val="007F6AD7"/>
    <w:rsid w:val="007F6EC0"/>
    <w:rsid w:val="007F7972"/>
    <w:rsid w:val="007F7FDB"/>
    <w:rsid w:val="00800CCF"/>
    <w:rsid w:val="00802A6D"/>
    <w:rsid w:val="00803EF9"/>
    <w:rsid w:val="00804616"/>
    <w:rsid w:val="008057D5"/>
    <w:rsid w:val="00810136"/>
    <w:rsid w:val="008104A6"/>
    <w:rsid w:val="00816754"/>
    <w:rsid w:val="00820181"/>
    <w:rsid w:val="00821242"/>
    <w:rsid w:val="00823473"/>
    <w:rsid w:val="0083097D"/>
    <w:rsid w:val="00831F46"/>
    <w:rsid w:val="008325A2"/>
    <w:rsid w:val="00833CD5"/>
    <w:rsid w:val="00840499"/>
    <w:rsid w:val="00842D3D"/>
    <w:rsid w:val="008453CD"/>
    <w:rsid w:val="00846099"/>
    <w:rsid w:val="00857D44"/>
    <w:rsid w:val="00863AB7"/>
    <w:rsid w:val="00865AC3"/>
    <w:rsid w:val="008669CC"/>
    <w:rsid w:val="0086706E"/>
    <w:rsid w:val="0086745D"/>
    <w:rsid w:val="00867BDE"/>
    <w:rsid w:val="008707FE"/>
    <w:rsid w:val="00872056"/>
    <w:rsid w:val="008745B9"/>
    <w:rsid w:val="00875416"/>
    <w:rsid w:val="00877C59"/>
    <w:rsid w:val="00881599"/>
    <w:rsid w:val="00884B9D"/>
    <w:rsid w:val="008909BC"/>
    <w:rsid w:val="00890AFF"/>
    <w:rsid w:val="008961F2"/>
    <w:rsid w:val="008962FF"/>
    <w:rsid w:val="00896580"/>
    <w:rsid w:val="00896E60"/>
    <w:rsid w:val="008A2A22"/>
    <w:rsid w:val="008A33F3"/>
    <w:rsid w:val="008A372E"/>
    <w:rsid w:val="008A565C"/>
    <w:rsid w:val="008B0675"/>
    <w:rsid w:val="008B29D5"/>
    <w:rsid w:val="008B48D1"/>
    <w:rsid w:val="008C00EE"/>
    <w:rsid w:val="008C2F92"/>
    <w:rsid w:val="008C63AA"/>
    <w:rsid w:val="008C6A59"/>
    <w:rsid w:val="008D1F70"/>
    <w:rsid w:val="008D42C8"/>
    <w:rsid w:val="008D475D"/>
    <w:rsid w:val="008D5133"/>
    <w:rsid w:val="008E07A1"/>
    <w:rsid w:val="008E08EA"/>
    <w:rsid w:val="008E219A"/>
    <w:rsid w:val="008E4370"/>
    <w:rsid w:val="008F4112"/>
    <w:rsid w:val="008F438D"/>
    <w:rsid w:val="008F4AF5"/>
    <w:rsid w:val="008F54DB"/>
    <w:rsid w:val="008F5DD0"/>
    <w:rsid w:val="008F6362"/>
    <w:rsid w:val="008F6BAA"/>
    <w:rsid w:val="00901A50"/>
    <w:rsid w:val="00901A5E"/>
    <w:rsid w:val="00901D30"/>
    <w:rsid w:val="0090380B"/>
    <w:rsid w:val="00905B0B"/>
    <w:rsid w:val="009067BC"/>
    <w:rsid w:val="00906E98"/>
    <w:rsid w:val="00915FA0"/>
    <w:rsid w:val="00917715"/>
    <w:rsid w:val="0093099F"/>
    <w:rsid w:val="0093145B"/>
    <w:rsid w:val="00932D17"/>
    <w:rsid w:val="00934E5E"/>
    <w:rsid w:val="00935797"/>
    <w:rsid w:val="00943F77"/>
    <w:rsid w:val="009455AB"/>
    <w:rsid w:val="009465C6"/>
    <w:rsid w:val="0094680F"/>
    <w:rsid w:val="00953280"/>
    <w:rsid w:val="009542A1"/>
    <w:rsid w:val="00956CFA"/>
    <w:rsid w:val="0095719A"/>
    <w:rsid w:val="00960A32"/>
    <w:rsid w:val="00961E6E"/>
    <w:rsid w:val="0096316B"/>
    <w:rsid w:val="00963490"/>
    <w:rsid w:val="009650A2"/>
    <w:rsid w:val="00965991"/>
    <w:rsid w:val="009729AB"/>
    <w:rsid w:val="00972BDD"/>
    <w:rsid w:val="00983108"/>
    <w:rsid w:val="00983DA5"/>
    <w:rsid w:val="00984CDA"/>
    <w:rsid w:val="00993BF9"/>
    <w:rsid w:val="00995864"/>
    <w:rsid w:val="00996E9D"/>
    <w:rsid w:val="009A2DEF"/>
    <w:rsid w:val="009B0C7B"/>
    <w:rsid w:val="009B12A5"/>
    <w:rsid w:val="009B195D"/>
    <w:rsid w:val="009B3617"/>
    <w:rsid w:val="009B521D"/>
    <w:rsid w:val="009B6271"/>
    <w:rsid w:val="009C0D6D"/>
    <w:rsid w:val="009C320C"/>
    <w:rsid w:val="009C3985"/>
    <w:rsid w:val="009C4B2F"/>
    <w:rsid w:val="009C559B"/>
    <w:rsid w:val="009E0660"/>
    <w:rsid w:val="009E26DE"/>
    <w:rsid w:val="009E7C59"/>
    <w:rsid w:val="009F0B45"/>
    <w:rsid w:val="009F1287"/>
    <w:rsid w:val="009F2382"/>
    <w:rsid w:val="009F3B89"/>
    <w:rsid w:val="009F3C55"/>
    <w:rsid w:val="009F5EEA"/>
    <w:rsid w:val="00A0445E"/>
    <w:rsid w:val="00A11508"/>
    <w:rsid w:val="00A23F55"/>
    <w:rsid w:val="00A31BFA"/>
    <w:rsid w:val="00A37B53"/>
    <w:rsid w:val="00A37F3B"/>
    <w:rsid w:val="00A42A81"/>
    <w:rsid w:val="00A42CF7"/>
    <w:rsid w:val="00A554E7"/>
    <w:rsid w:val="00A558E1"/>
    <w:rsid w:val="00A61CB4"/>
    <w:rsid w:val="00A6282B"/>
    <w:rsid w:val="00A63694"/>
    <w:rsid w:val="00A72082"/>
    <w:rsid w:val="00A723DA"/>
    <w:rsid w:val="00A72726"/>
    <w:rsid w:val="00A74B9D"/>
    <w:rsid w:val="00A74D85"/>
    <w:rsid w:val="00A7776F"/>
    <w:rsid w:val="00A77FF9"/>
    <w:rsid w:val="00A8703E"/>
    <w:rsid w:val="00A8705B"/>
    <w:rsid w:val="00A87E60"/>
    <w:rsid w:val="00A9135D"/>
    <w:rsid w:val="00A92240"/>
    <w:rsid w:val="00A92459"/>
    <w:rsid w:val="00A95CF8"/>
    <w:rsid w:val="00A9691D"/>
    <w:rsid w:val="00A97B0A"/>
    <w:rsid w:val="00A97FC4"/>
    <w:rsid w:val="00AA144E"/>
    <w:rsid w:val="00AA4E51"/>
    <w:rsid w:val="00AA55CF"/>
    <w:rsid w:val="00AB067F"/>
    <w:rsid w:val="00AB3DDF"/>
    <w:rsid w:val="00AB6B8E"/>
    <w:rsid w:val="00AC3EB6"/>
    <w:rsid w:val="00AD08CF"/>
    <w:rsid w:val="00AD1E52"/>
    <w:rsid w:val="00AD35EC"/>
    <w:rsid w:val="00AD5605"/>
    <w:rsid w:val="00AD6A88"/>
    <w:rsid w:val="00AE3B0B"/>
    <w:rsid w:val="00AE6B52"/>
    <w:rsid w:val="00AF11E2"/>
    <w:rsid w:val="00AF1F8A"/>
    <w:rsid w:val="00B00667"/>
    <w:rsid w:val="00B0123F"/>
    <w:rsid w:val="00B01BE4"/>
    <w:rsid w:val="00B02040"/>
    <w:rsid w:val="00B067FD"/>
    <w:rsid w:val="00B102C0"/>
    <w:rsid w:val="00B122C3"/>
    <w:rsid w:val="00B15026"/>
    <w:rsid w:val="00B16217"/>
    <w:rsid w:val="00B164E8"/>
    <w:rsid w:val="00B16F86"/>
    <w:rsid w:val="00B2214F"/>
    <w:rsid w:val="00B32F71"/>
    <w:rsid w:val="00B346A7"/>
    <w:rsid w:val="00B347FC"/>
    <w:rsid w:val="00B414D7"/>
    <w:rsid w:val="00B45A33"/>
    <w:rsid w:val="00B45D1F"/>
    <w:rsid w:val="00B51AFD"/>
    <w:rsid w:val="00B52282"/>
    <w:rsid w:val="00B53542"/>
    <w:rsid w:val="00B6029A"/>
    <w:rsid w:val="00B62F6C"/>
    <w:rsid w:val="00B63CA0"/>
    <w:rsid w:val="00B6706F"/>
    <w:rsid w:val="00B755FC"/>
    <w:rsid w:val="00B80484"/>
    <w:rsid w:val="00B80F31"/>
    <w:rsid w:val="00B81C49"/>
    <w:rsid w:val="00B9369D"/>
    <w:rsid w:val="00BA13A6"/>
    <w:rsid w:val="00BB6E0C"/>
    <w:rsid w:val="00BC082E"/>
    <w:rsid w:val="00BC1160"/>
    <w:rsid w:val="00BC35AF"/>
    <w:rsid w:val="00BC41D3"/>
    <w:rsid w:val="00BC47B9"/>
    <w:rsid w:val="00BC69D2"/>
    <w:rsid w:val="00BD10EA"/>
    <w:rsid w:val="00BD19BF"/>
    <w:rsid w:val="00BD48C5"/>
    <w:rsid w:val="00BF3B08"/>
    <w:rsid w:val="00BF45B6"/>
    <w:rsid w:val="00BF50DD"/>
    <w:rsid w:val="00BF5956"/>
    <w:rsid w:val="00BF753F"/>
    <w:rsid w:val="00C01AE9"/>
    <w:rsid w:val="00C05882"/>
    <w:rsid w:val="00C06CB8"/>
    <w:rsid w:val="00C07158"/>
    <w:rsid w:val="00C10245"/>
    <w:rsid w:val="00C113E6"/>
    <w:rsid w:val="00C23B27"/>
    <w:rsid w:val="00C23ECE"/>
    <w:rsid w:val="00C26271"/>
    <w:rsid w:val="00C3588E"/>
    <w:rsid w:val="00C358D7"/>
    <w:rsid w:val="00C43AF6"/>
    <w:rsid w:val="00C447FB"/>
    <w:rsid w:val="00C45048"/>
    <w:rsid w:val="00C46CD8"/>
    <w:rsid w:val="00C5235B"/>
    <w:rsid w:val="00C52652"/>
    <w:rsid w:val="00C52E01"/>
    <w:rsid w:val="00C548EF"/>
    <w:rsid w:val="00C61146"/>
    <w:rsid w:val="00C644C3"/>
    <w:rsid w:val="00C75E87"/>
    <w:rsid w:val="00C77592"/>
    <w:rsid w:val="00C84493"/>
    <w:rsid w:val="00C86CA7"/>
    <w:rsid w:val="00C87F56"/>
    <w:rsid w:val="00C9069B"/>
    <w:rsid w:val="00C90FD1"/>
    <w:rsid w:val="00C9472B"/>
    <w:rsid w:val="00C9679D"/>
    <w:rsid w:val="00CA0021"/>
    <w:rsid w:val="00CA2072"/>
    <w:rsid w:val="00CA23DE"/>
    <w:rsid w:val="00CA6C85"/>
    <w:rsid w:val="00CA7224"/>
    <w:rsid w:val="00CB1279"/>
    <w:rsid w:val="00CB39DC"/>
    <w:rsid w:val="00CB6FB7"/>
    <w:rsid w:val="00CC3458"/>
    <w:rsid w:val="00CC66BA"/>
    <w:rsid w:val="00CD16EE"/>
    <w:rsid w:val="00CD1A04"/>
    <w:rsid w:val="00CD2483"/>
    <w:rsid w:val="00CE0689"/>
    <w:rsid w:val="00CE16E2"/>
    <w:rsid w:val="00CF17CC"/>
    <w:rsid w:val="00CF1BC1"/>
    <w:rsid w:val="00CF2149"/>
    <w:rsid w:val="00CF3727"/>
    <w:rsid w:val="00D03D2D"/>
    <w:rsid w:val="00D13AEA"/>
    <w:rsid w:val="00D14A62"/>
    <w:rsid w:val="00D20639"/>
    <w:rsid w:val="00D2534A"/>
    <w:rsid w:val="00D26272"/>
    <w:rsid w:val="00D270DE"/>
    <w:rsid w:val="00D2733C"/>
    <w:rsid w:val="00D27BD2"/>
    <w:rsid w:val="00D349F6"/>
    <w:rsid w:val="00D35409"/>
    <w:rsid w:val="00D3596D"/>
    <w:rsid w:val="00D3666B"/>
    <w:rsid w:val="00D370B7"/>
    <w:rsid w:val="00D372F7"/>
    <w:rsid w:val="00D4037E"/>
    <w:rsid w:val="00D40DE4"/>
    <w:rsid w:val="00D41246"/>
    <w:rsid w:val="00D43BA2"/>
    <w:rsid w:val="00D51497"/>
    <w:rsid w:val="00D51B49"/>
    <w:rsid w:val="00D53D5D"/>
    <w:rsid w:val="00D55A27"/>
    <w:rsid w:val="00D5645E"/>
    <w:rsid w:val="00D63505"/>
    <w:rsid w:val="00D6469A"/>
    <w:rsid w:val="00D658EC"/>
    <w:rsid w:val="00D66A2C"/>
    <w:rsid w:val="00D66ACB"/>
    <w:rsid w:val="00D70A16"/>
    <w:rsid w:val="00D71CD3"/>
    <w:rsid w:val="00D801A4"/>
    <w:rsid w:val="00D82A08"/>
    <w:rsid w:val="00D847CA"/>
    <w:rsid w:val="00D92399"/>
    <w:rsid w:val="00D9251B"/>
    <w:rsid w:val="00D92861"/>
    <w:rsid w:val="00D9288D"/>
    <w:rsid w:val="00D95C48"/>
    <w:rsid w:val="00D96335"/>
    <w:rsid w:val="00D96958"/>
    <w:rsid w:val="00D96A62"/>
    <w:rsid w:val="00D973A8"/>
    <w:rsid w:val="00DA1E1A"/>
    <w:rsid w:val="00DA3CAD"/>
    <w:rsid w:val="00DA3FD6"/>
    <w:rsid w:val="00DB110F"/>
    <w:rsid w:val="00DB219C"/>
    <w:rsid w:val="00DB51AC"/>
    <w:rsid w:val="00DB569E"/>
    <w:rsid w:val="00DC5262"/>
    <w:rsid w:val="00DC5B95"/>
    <w:rsid w:val="00DD025B"/>
    <w:rsid w:val="00DD1361"/>
    <w:rsid w:val="00DD2719"/>
    <w:rsid w:val="00DD313E"/>
    <w:rsid w:val="00DD6C75"/>
    <w:rsid w:val="00DD7035"/>
    <w:rsid w:val="00DE05C5"/>
    <w:rsid w:val="00DE4F0A"/>
    <w:rsid w:val="00DF0761"/>
    <w:rsid w:val="00DF39B9"/>
    <w:rsid w:val="00DF6021"/>
    <w:rsid w:val="00E01DF7"/>
    <w:rsid w:val="00E02099"/>
    <w:rsid w:val="00E06B95"/>
    <w:rsid w:val="00E06E95"/>
    <w:rsid w:val="00E075F2"/>
    <w:rsid w:val="00E16C14"/>
    <w:rsid w:val="00E21411"/>
    <w:rsid w:val="00E4225B"/>
    <w:rsid w:val="00E435ED"/>
    <w:rsid w:val="00E43A82"/>
    <w:rsid w:val="00E43CE1"/>
    <w:rsid w:val="00E44DEF"/>
    <w:rsid w:val="00E508B1"/>
    <w:rsid w:val="00E52925"/>
    <w:rsid w:val="00E5682E"/>
    <w:rsid w:val="00E62305"/>
    <w:rsid w:val="00E627D9"/>
    <w:rsid w:val="00E6325D"/>
    <w:rsid w:val="00E655F4"/>
    <w:rsid w:val="00E75235"/>
    <w:rsid w:val="00E834AA"/>
    <w:rsid w:val="00E85ABF"/>
    <w:rsid w:val="00E86042"/>
    <w:rsid w:val="00E8623A"/>
    <w:rsid w:val="00E953F5"/>
    <w:rsid w:val="00E95AA2"/>
    <w:rsid w:val="00EB2D62"/>
    <w:rsid w:val="00EB3415"/>
    <w:rsid w:val="00EB3BA7"/>
    <w:rsid w:val="00EB4706"/>
    <w:rsid w:val="00EB574F"/>
    <w:rsid w:val="00EB6AB8"/>
    <w:rsid w:val="00EB6E19"/>
    <w:rsid w:val="00EB7A18"/>
    <w:rsid w:val="00EC25D7"/>
    <w:rsid w:val="00EC5B5A"/>
    <w:rsid w:val="00ED1B72"/>
    <w:rsid w:val="00ED414E"/>
    <w:rsid w:val="00ED5CD7"/>
    <w:rsid w:val="00EE1E7C"/>
    <w:rsid w:val="00EF0578"/>
    <w:rsid w:val="00EF0DB4"/>
    <w:rsid w:val="00EF12AC"/>
    <w:rsid w:val="00EF6DEE"/>
    <w:rsid w:val="00EF7430"/>
    <w:rsid w:val="00EF77B4"/>
    <w:rsid w:val="00EF7D28"/>
    <w:rsid w:val="00F00B44"/>
    <w:rsid w:val="00F10AE8"/>
    <w:rsid w:val="00F14532"/>
    <w:rsid w:val="00F21F99"/>
    <w:rsid w:val="00F25172"/>
    <w:rsid w:val="00F30F59"/>
    <w:rsid w:val="00F32E60"/>
    <w:rsid w:val="00F33DFB"/>
    <w:rsid w:val="00F33FEF"/>
    <w:rsid w:val="00F4064C"/>
    <w:rsid w:val="00F424B2"/>
    <w:rsid w:val="00F45927"/>
    <w:rsid w:val="00F46AF1"/>
    <w:rsid w:val="00F472DA"/>
    <w:rsid w:val="00F502D8"/>
    <w:rsid w:val="00F50704"/>
    <w:rsid w:val="00F50984"/>
    <w:rsid w:val="00F52227"/>
    <w:rsid w:val="00F53CF1"/>
    <w:rsid w:val="00F5515D"/>
    <w:rsid w:val="00F569E4"/>
    <w:rsid w:val="00F574DE"/>
    <w:rsid w:val="00F60138"/>
    <w:rsid w:val="00F616CC"/>
    <w:rsid w:val="00F63A37"/>
    <w:rsid w:val="00F71A59"/>
    <w:rsid w:val="00F721B1"/>
    <w:rsid w:val="00F742F3"/>
    <w:rsid w:val="00F82740"/>
    <w:rsid w:val="00F82758"/>
    <w:rsid w:val="00F82D13"/>
    <w:rsid w:val="00F84F2E"/>
    <w:rsid w:val="00F94ACE"/>
    <w:rsid w:val="00F96FAB"/>
    <w:rsid w:val="00FA4333"/>
    <w:rsid w:val="00FA4C2B"/>
    <w:rsid w:val="00FA5A3D"/>
    <w:rsid w:val="00FB295A"/>
    <w:rsid w:val="00FB2C4E"/>
    <w:rsid w:val="00FB5ED6"/>
    <w:rsid w:val="00FC1A66"/>
    <w:rsid w:val="00FC51AE"/>
    <w:rsid w:val="00FD50C3"/>
    <w:rsid w:val="00FD6CA0"/>
    <w:rsid w:val="00FE0F1E"/>
    <w:rsid w:val="00FE4368"/>
    <w:rsid w:val="00FE741C"/>
    <w:rsid w:val="00FF115E"/>
    <w:rsid w:val="00FF1394"/>
    <w:rsid w:val="00FF2EE3"/>
    <w:rsid w:val="00FF7192"/>
    <w:rsid w:val="00FF72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a51e1b,#a01e1b"/>
    </o:shapedefaults>
    <o:shapelayout v:ext="edit">
      <o:idmap v:ext="edit" data="1"/>
    </o:shapelayout>
  </w:shapeDefaults>
  <w:decimalSymbol w:val=","/>
  <w:listSeparator w:val=";"/>
  <w14:docId w14:val="3F7C9C54"/>
  <w15:docId w15:val="{3AA0821A-ADDB-4DF6-B5B2-63153425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5645E"/>
    <w:pPr>
      <w:spacing w:after="120"/>
      <w:jc w:val="both"/>
    </w:pPr>
    <w:rPr>
      <w:rFonts w:ascii="Franklin Gothic Book" w:hAnsi="Franklin Gothic Book"/>
      <w:sz w:val="22"/>
      <w:szCs w:val="24"/>
    </w:rPr>
  </w:style>
  <w:style w:type="paragraph" w:styleId="berschrift1">
    <w:name w:val="heading 1"/>
    <w:basedOn w:val="Standard"/>
    <w:next w:val="Standard"/>
    <w:uiPriority w:val="9"/>
    <w:qFormat/>
    <w:pPr>
      <w:keepNext/>
      <w:numPr>
        <w:numId w:val="2"/>
      </w:numPr>
      <w:spacing w:before="240" w:after="360"/>
      <w:outlineLvl w:val="0"/>
    </w:pPr>
    <w:rPr>
      <w:b/>
      <w:bCs/>
      <w:kern w:val="32"/>
      <w:sz w:val="28"/>
      <w:szCs w:val="32"/>
      <w:lang w:val="x-none" w:eastAsia="x-none"/>
    </w:rPr>
  </w:style>
  <w:style w:type="paragraph" w:styleId="berschrift2">
    <w:name w:val="heading 2"/>
    <w:aliases w:val="d"/>
    <w:basedOn w:val="Standard"/>
    <w:next w:val="Standard"/>
    <w:uiPriority w:val="9"/>
    <w:qFormat/>
    <w:pPr>
      <w:keepNext/>
      <w:numPr>
        <w:ilvl w:val="1"/>
        <w:numId w:val="2"/>
      </w:numPr>
      <w:spacing w:before="360"/>
      <w:outlineLvl w:val="1"/>
    </w:pPr>
    <w:rPr>
      <w:b/>
      <w:bCs/>
      <w:iCs/>
      <w:sz w:val="24"/>
      <w:szCs w:val="28"/>
      <w:lang w:eastAsia="x-none"/>
    </w:rPr>
  </w:style>
  <w:style w:type="paragraph" w:styleId="berschrift3">
    <w:name w:val="heading 3"/>
    <w:basedOn w:val="Standard"/>
    <w:next w:val="Standard"/>
    <w:uiPriority w:val="9"/>
    <w:qFormat/>
    <w:pPr>
      <w:keepNext/>
      <w:numPr>
        <w:ilvl w:val="2"/>
        <w:numId w:val="2"/>
      </w:numPr>
      <w:spacing w:before="240"/>
      <w:outlineLvl w:val="2"/>
    </w:pPr>
    <w:rPr>
      <w:b/>
      <w:bCs/>
      <w:szCs w:val="26"/>
      <w:lang w:val="x-none" w:eastAsia="x-none"/>
    </w:rPr>
  </w:style>
  <w:style w:type="paragraph" w:styleId="berschrift4">
    <w:name w:val="heading 4"/>
    <w:basedOn w:val="Standard"/>
    <w:next w:val="Standard"/>
    <w:uiPriority w:val="9"/>
    <w:qFormat/>
    <w:pPr>
      <w:keepNext/>
      <w:numPr>
        <w:ilvl w:val="3"/>
        <w:numId w:val="2"/>
      </w:numPr>
      <w:spacing w:before="240" w:after="60"/>
      <w:outlineLvl w:val="3"/>
    </w:pPr>
    <w:rPr>
      <w:rFonts w:ascii="Calibri" w:hAnsi="Calibri"/>
      <w:b/>
      <w:bCs/>
      <w:i/>
      <w:iCs/>
      <w:szCs w:val="20"/>
      <w:lang w:val="x-none" w:eastAsia="x-none"/>
    </w:rPr>
  </w:style>
  <w:style w:type="paragraph" w:styleId="berschrift5">
    <w:name w:val="heading 5"/>
    <w:basedOn w:val="Standard"/>
    <w:next w:val="Standard"/>
    <w:uiPriority w:val="9"/>
    <w:qFormat/>
    <w:pPr>
      <w:numPr>
        <w:ilvl w:val="4"/>
        <w:numId w:val="2"/>
      </w:numPr>
      <w:spacing w:before="240" w:after="60"/>
      <w:outlineLvl w:val="4"/>
    </w:pPr>
    <w:rPr>
      <w:rFonts w:ascii="Calibri" w:hAnsi="Calibri"/>
      <w:b/>
      <w:bCs/>
      <w:sz w:val="20"/>
      <w:szCs w:val="20"/>
      <w:lang w:val="x-none" w:eastAsia="x-none"/>
    </w:rPr>
  </w:style>
  <w:style w:type="paragraph" w:styleId="berschrift6">
    <w:name w:val="heading 6"/>
    <w:basedOn w:val="Standard"/>
    <w:next w:val="Standard"/>
    <w:uiPriority w:val="9"/>
    <w:qFormat/>
    <w:pPr>
      <w:numPr>
        <w:ilvl w:val="5"/>
        <w:numId w:val="2"/>
      </w:numPr>
      <w:spacing w:before="240" w:after="60"/>
      <w:outlineLvl w:val="5"/>
    </w:pPr>
    <w:rPr>
      <w:rFonts w:ascii="Calibri" w:hAnsi="Calibri"/>
      <w:b/>
      <w:bCs/>
      <w:i/>
      <w:iCs/>
      <w:color w:val="808080"/>
      <w:sz w:val="20"/>
      <w:szCs w:val="20"/>
      <w:lang w:val="x-none" w:eastAsia="x-none"/>
    </w:rPr>
  </w:style>
  <w:style w:type="paragraph" w:styleId="berschrift7">
    <w:name w:val="heading 7"/>
    <w:basedOn w:val="Standard"/>
    <w:next w:val="Standard"/>
    <w:uiPriority w:val="9"/>
    <w:qFormat/>
    <w:pPr>
      <w:numPr>
        <w:ilvl w:val="6"/>
        <w:numId w:val="2"/>
      </w:numPr>
      <w:spacing w:before="240" w:after="60"/>
      <w:outlineLvl w:val="6"/>
    </w:pPr>
    <w:rPr>
      <w:rFonts w:ascii="Calibri" w:hAnsi="Calibri"/>
      <w:i/>
      <w:iCs/>
      <w:sz w:val="20"/>
      <w:szCs w:val="20"/>
      <w:lang w:val="x-none" w:eastAsia="x-none"/>
    </w:rPr>
  </w:style>
  <w:style w:type="paragraph" w:styleId="berschrift8">
    <w:name w:val="heading 8"/>
    <w:basedOn w:val="Standard"/>
    <w:next w:val="Standard"/>
    <w:uiPriority w:val="9"/>
    <w:qFormat/>
    <w:pPr>
      <w:numPr>
        <w:ilvl w:val="7"/>
        <w:numId w:val="2"/>
      </w:numPr>
      <w:spacing w:before="240" w:after="60"/>
      <w:outlineLvl w:val="7"/>
    </w:pPr>
    <w:rPr>
      <w:rFonts w:ascii="Calibri" w:hAnsi="Calibri"/>
      <w:sz w:val="20"/>
      <w:szCs w:val="20"/>
      <w:lang w:val="x-none" w:eastAsia="x-none"/>
    </w:rPr>
  </w:style>
  <w:style w:type="paragraph" w:styleId="berschrift9">
    <w:name w:val="heading 9"/>
    <w:basedOn w:val="Standard"/>
    <w:next w:val="Standard"/>
    <w:qFormat/>
    <w:pPr>
      <w:spacing w:before="240" w:after="60"/>
      <w:ind w:left="1584" w:hanging="1584"/>
      <w:outlineLvl w:val="8"/>
    </w:pPr>
    <w:rPr>
      <w:rFonts w:ascii="Calibri" w:hAnsi="Calibri"/>
      <w:i/>
      <w:iCs/>
      <w:spacing w:val="5"/>
      <w:sz w:val="20"/>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pPr>
      <w:tabs>
        <w:tab w:val="center" w:pos="4536"/>
        <w:tab w:val="right" w:pos="9072"/>
      </w:tabs>
    </w:pPr>
  </w:style>
  <w:style w:type="paragraph" w:customStyle="1" w:styleId="BasicParagraph">
    <w:name w:val="[Basic Paragraph]"/>
    <w:basedOn w:val="Standard"/>
    <w:pPr>
      <w:widowControl w:val="0"/>
      <w:autoSpaceDE w:val="0"/>
      <w:autoSpaceDN w:val="0"/>
      <w:adjustRightInd w:val="0"/>
      <w:spacing w:line="288" w:lineRule="auto"/>
    </w:pPr>
    <w:rPr>
      <w:rFonts w:ascii="Times-Roman" w:hAnsi="Times-Roman" w:cs="Times-Roman"/>
      <w:color w:val="000000"/>
      <w:lang w:eastAsia="en-US"/>
    </w:rPr>
  </w:style>
  <w:style w:type="character" w:customStyle="1" w:styleId="HSBAddITCoff">
    <w:name w:val="HSB_Add ITC off"/>
    <w:rPr>
      <w:rFonts w:ascii="OfficinaSans-Book" w:hAnsi="OfficinaSans-Book" w:cs="OfficinaSans-Book" w:hint="default"/>
      <w:color w:val="123265"/>
      <w:sz w:val="19"/>
      <w:szCs w:val="19"/>
      <w:lang w:val="nl-NL"/>
    </w:rPr>
  </w:style>
  <w:style w:type="paragraph" w:styleId="Sprechblasentext">
    <w:name w:val="Balloon Text"/>
    <w:basedOn w:val="Standard"/>
    <w:rPr>
      <w:rFonts w:ascii="Tahoma" w:hAnsi="Tahoma" w:cs="Tahoma"/>
      <w:sz w:val="16"/>
      <w:szCs w:val="16"/>
    </w:rPr>
  </w:style>
  <w:style w:type="character" w:styleId="Hyperlink">
    <w:name w:val="Hyperlink"/>
    <w:uiPriority w:val="99"/>
    <w:rPr>
      <w:color w:val="0000FF"/>
      <w:u w:val="single"/>
    </w:rPr>
  </w:style>
  <w:style w:type="character" w:styleId="Seitenzahl">
    <w:name w:val="page number"/>
    <w:basedOn w:val="Absatz-Standardschriftart"/>
    <w:semiHidden/>
  </w:style>
  <w:style w:type="paragraph" w:customStyle="1" w:styleId="berschrift41">
    <w:name w:val="Überschrift 41"/>
    <w:basedOn w:val="Standard"/>
    <w:next w:val="Standard"/>
    <w:unhideWhenUsed/>
    <w:qFormat/>
    <w:pPr>
      <w:spacing w:before="200"/>
      <w:outlineLvl w:val="3"/>
    </w:pPr>
    <w:rPr>
      <w:rFonts w:ascii="Calibri" w:hAnsi="Calibri"/>
      <w:b/>
      <w:bCs/>
      <w:i/>
      <w:iCs/>
      <w:szCs w:val="22"/>
      <w:lang w:eastAsia="en-US"/>
    </w:rPr>
  </w:style>
  <w:style w:type="paragraph" w:customStyle="1" w:styleId="berschrift51">
    <w:name w:val="Überschrift 51"/>
    <w:basedOn w:val="Standard"/>
    <w:next w:val="Standard"/>
    <w:unhideWhenUsed/>
    <w:qFormat/>
    <w:pPr>
      <w:spacing w:before="200"/>
      <w:outlineLvl w:val="4"/>
    </w:pPr>
    <w:rPr>
      <w:rFonts w:ascii="Calibri" w:hAnsi="Calibri"/>
      <w:b/>
      <w:bCs/>
      <w:color w:val="808080"/>
      <w:szCs w:val="22"/>
      <w:lang w:eastAsia="en-US"/>
    </w:rPr>
  </w:style>
  <w:style w:type="paragraph" w:customStyle="1" w:styleId="berschrift61">
    <w:name w:val="Überschrift 61"/>
    <w:basedOn w:val="Standard"/>
    <w:next w:val="Standard"/>
    <w:unhideWhenUsed/>
    <w:qFormat/>
    <w:pPr>
      <w:spacing w:line="271" w:lineRule="auto"/>
      <w:outlineLvl w:val="5"/>
    </w:pPr>
    <w:rPr>
      <w:rFonts w:ascii="Calibri" w:hAnsi="Calibri"/>
      <w:b/>
      <w:bCs/>
      <w:i/>
      <w:iCs/>
      <w:color w:val="808080"/>
      <w:szCs w:val="22"/>
      <w:lang w:eastAsia="en-US"/>
    </w:rPr>
  </w:style>
  <w:style w:type="paragraph" w:customStyle="1" w:styleId="berschrift71">
    <w:name w:val="Überschrift 71"/>
    <w:basedOn w:val="Standard"/>
    <w:next w:val="Standard"/>
    <w:unhideWhenUsed/>
    <w:qFormat/>
    <w:pPr>
      <w:outlineLvl w:val="6"/>
    </w:pPr>
    <w:rPr>
      <w:rFonts w:ascii="Calibri" w:hAnsi="Calibri"/>
      <w:i/>
      <w:iCs/>
      <w:szCs w:val="22"/>
      <w:lang w:eastAsia="en-US"/>
    </w:rPr>
  </w:style>
  <w:style w:type="paragraph" w:customStyle="1" w:styleId="berschrift81">
    <w:name w:val="Überschrift 81"/>
    <w:basedOn w:val="Standard"/>
    <w:next w:val="Standard"/>
    <w:unhideWhenUsed/>
    <w:qFormat/>
    <w:pPr>
      <w:outlineLvl w:val="7"/>
    </w:pPr>
    <w:rPr>
      <w:rFonts w:ascii="Calibri" w:hAnsi="Calibri"/>
      <w:szCs w:val="20"/>
      <w:lang w:eastAsia="en-US"/>
    </w:rPr>
  </w:style>
  <w:style w:type="paragraph" w:customStyle="1" w:styleId="berschrift91">
    <w:name w:val="Überschrift 91"/>
    <w:basedOn w:val="Standard"/>
    <w:next w:val="Standard"/>
    <w:unhideWhenUsed/>
    <w:qFormat/>
    <w:pPr>
      <w:outlineLvl w:val="8"/>
    </w:pPr>
    <w:rPr>
      <w:rFonts w:ascii="Calibri" w:hAnsi="Calibri"/>
      <w:i/>
      <w:iCs/>
      <w:spacing w:val="5"/>
      <w:szCs w:val="20"/>
      <w:lang w:eastAsia="en-US"/>
    </w:rPr>
  </w:style>
  <w:style w:type="paragraph" w:customStyle="1" w:styleId="Listenabsatz1">
    <w:name w:val="Listenabsatz1"/>
    <w:basedOn w:val="Standard"/>
    <w:next w:val="Listenabsatz"/>
    <w:qFormat/>
    <w:pPr>
      <w:ind w:left="720"/>
      <w:contextualSpacing/>
    </w:pPr>
    <w:rPr>
      <w:rFonts w:ascii="Cambria" w:hAnsi="Cambria"/>
      <w:szCs w:val="22"/>
      <w:lang w:eastAsia="en-US"/>
    </w:rPr>
  </w:style>
  <w:style w:type="paragraph" w:styleId="Listenabsatz">
    <w:name w:val="List Paragraph"/>
    <w:basedOn w:val="Standard"/>
    <w:uiPriority w:val="99"/>
    <w:qFormat/>
    <w:pPr>
      <w:ind w:left="708"/>
    </w:pPr>
  </w:style>
  <w:style w:type="paragraph" w:customStyle="1" w:styleId="Titel1">
    <w:name w:val="Titel1"/>
    <w:basedOn w:val="Standard"/>
    <w:next w:val="Standard"/>
    <w:qFormat/>
    <w:pPr>
      <w:pBdr>
        <w:bottom w:val="single" w:sz="4" w:space="1" w:color="auto"/>
      </w:pBdr>
      <w:contextualSpacing/>
    </w:pPr>
    <w:rPr>
      <w:rFonts w:ascii="Calibri" w:hAnsi="Calibri"/>
      <w:b/>
      <w:spacing w:val="5"/>
      <w:sz w:val="48"/>
      <w:szCs w:val="52"/>
      <w:lang w:eastAsia="en-US"/>
    </w:rPr>
  </w:style>
  <w:style w:type="paragraph" w:customStyle="1" w:styleId="Untertitel1">
    <w:name w:val="Untertitel1"/>
    <w:basedOn w:val="Standard"/>
    <w:next w:val="Standard"/>
    <w:qFormat/>
    <w:pPr>
      <w:spacing w:after="600"/>
    </w:pPr>
    <w:rPr>
      <w:rFonts w:ascii="Calibri" w:hAnsi="Calibri"/>
      <w:i/>
      <w:iCs/>
      <w:spacing w:val="13"/>
      <w:lang w:eastAsia="en-US"/>
    </w:rPr>
  </w:style>
  <w:style w:type="paragraph" w:customStyle="1" w:styleId="KeinLeerraum1">
    <w:name w:val="Kein Leerraum1"/>
    <w:basedOn w:val="Standard"/>
    <w:next w:val="KeinLeerraum"/>
    <w:qFormat/>
    <w:rPr>
      <w:rFonts w:ascii="Cambria" w:hAnsi="Cambria"/>
      <w:szCs w:val="22"/>
      <w:lang w:eastAsia="en-US"/>
    </w:rPr>
  </w:style>
  <w:style w:type="paragraph" w:styleId="KeinLeerraum">
    <w:name w:val="No Spacing"/>
    <w:qFormat/>
    <w:rPr>
      <w:sz w:val="24"/>
      <w:szCs w:val="24"/>
    </w:rPr>
  </w:style>
  <w:style w:type="paragraph" w:customStyle="1" w:styleId="Anfhrungszeichen1">
    <w:name w:val="Anführungszeichen1"/>
    <w:basedOn w:val="Standard"/>
    <w:next w:val="Standard"/>
    <w:qFormat/>
    <w:pPr>
      <w:spacing w:before="200"/>
      <w:ind w:left="360" w:right="360"/>
    </w:pPr>
    <w:rPr>
      <w:rFonts w:ascii="Cambria" w:hAnsi="Cambria"/>
      <w:i/>
      <w:iCs/>
      <w:szCs w:val="22"/>
      <w:lang w:eastAsia="en-US"/>
    </w:rPr>
  </w:style>
  <w:style w:type="paragraph" w:customStyle="1" w:styleId="IntensivesAnfhrungszeichen1">
    <w:name w:val="Intensives Anführungszeichen1"/>
    <w:basedOn w:val="Standard"/>
    <w:next w:val="Standard"/>
    <w:qFormat/>
    <w:pPr>
      <w:pBdr>
        <w:bottom w:val="single" w:sz="4" w:space="1" w:color="auto"/>
      </w:pBdr>
      <w:spacing w:before="200" w:after="280"/>
      <w:ind w:left="1008" w:right="1152"/>
    </w:pPr>
    <w:rPr>
      <w:rFonts w:ascii="Cambria" w:hAnsi="Cambria"/>
      <w:b/>
      <w:bCs/>
      <w:i/>
      <w:iCs/>
      <w:szCs w:val="22"/>
      <w:lang w:eastAsia="en-US"/>
    </w:rPr>
  </w:style>
  <w:style w:type="paragraph" w:customStyle="1" w:styleId="Inhaltsverzeichnisberschrift1">
    <w:name w:val="Inhaltsverzeichnisüberschrift1"/>
    <w:basedOn w:val="berschrift1"/>
    <w:next w:val="Standard"/>
    <w:unhideWhenUsed/>
    <w:qFormat/>
    <w:pPr>
      <w:keepNext w:val="0"/>
      <w:numPr>
        <w:numId w:val="0"/>
      </w:numPr>
      <w:spacing w:before="480" w:after="0"/>
      <w:contextualSpacing/>
      <w:outlineLvl w:val="9"/>
    </w:pPr>
    <w:rPr>
      <w:rFonts w:ascii="Calibri" w:hAnsi="Calibri"/>
      <w:kern w:val="0"/>
      <w:szCs w:val="28"/>
      <w:lang w:eastAsia="en-US" w:bidi="en-US"/>
    </w:rPr>
  </w:style>
  <w:style w:type="character" w:customStyle="1" w:styleId="berschrift1Zchn">
    <w:name w:val="Überschrift 1 Zchn"/>
    <w:uiPriority w:val="9"/>
    <w:rPr>
      <w:rFonts w:ascii="Franklin Gothic Book" w:hAnsi="Franklin Gothic Book"/>
      <w:b/>
      <w:bCs/>
      <w:kern w:val="32"/>
      <w:sz w:val="28"/>
      <w:szCs w:val="32"/>
      <w:lang w:val="x-none" w:eastAsia="x-none"/>
    </w:rPr>
  </w:style>
  <w:style w:type="character" w:customStyle="1" w:styleId="berschrift2Zchn">
    <w:name w:val="Überschrift 2 Zchn"/>
    <w:aliases w:val="d Zchn"/>
    <w:uiPriority w:val="9"/>
    <w:rPr>
      <w:rFonts w:ascii="Franklin Gothic Book" w:hAnsi="Franklin Gothic Book"/>
      <w:b/>
      <w:bCs/>
      <w:iCs/>
      <w:sz w:val="24"/>
      <w:szCs w:val="28"/>
      <w:lang w:eastAsia="x-none"/>
    </w:rPr>
  </w:style>
  <w:style w:type="character" w:customStyle="1" w:styleId="berschrift3Zchn">
    <w:name w:val="Überschrift 3 Zchn"/>
    <w:uiPriority w:val="9"/>
    <w:rPr>
      <w:rFonts w:ascii="Franklin Gothic Book" w:hAnsi="Franklin Gothic Book"/>
      <w:b/>
      <w:bCs/>
      <w:sz w:val="22"/>
      <w:szCs w:val="26"/>
      <w:lang w:val="x-none" w:eastAsia="x-none"/>
    </w:rPr>
  </w:style>
  <w:style w:type="character" w:customStyle="1" w:styleId="berschrift4Zchn">
    <w:name w:val="Überschrift 4 Zchn"/>
    <w:rPr>
      <w:rFonts w:ascii="Calibri" w:hAnsi="Calibri"/>
      <w:b/>
      <w:bCs/>
      <w:i/>
      <w:iCs/>
      <w:sz w:val="22"/>
      <w:lang w:val="x-none" w:eastAsia="x-none"/>
    </w:rPr>
  </w:style>
  <w:style w:type="character" w:customStyle="1" w:styleId="berschrift5Zchn">
    <w:name w:val="Überschrift 5 Zchn"/>
    <w:rPr>
      <w:rFonts w:ascii="Calibri" w:hAnsi="Calibri"/>
      <w:b/>
      <w:bCs/>
      <w:lang w:val="x-none" w:eastAsia="x-none"/>
    </w:rPr>
  </w:style>
  <w:style w:type="character" w:customStyle="1" w:styleId="berschrift6Zchn">
    <w:name w:val="Überschrift 6 Zchn"/>
    <w:rPr>
      <w:rFonts w:ascii="Calibri" w:hAnsi="Calibri"/>
      <w:b/>
      <w:bCs/>
      <w:i/>
      <w:iCs/>
      <w:color w:val="808080"/>
      <w:lang w:val="x-none" w:eastAsia="x-none"/>
    </w:rPr>
  </w:style>
  <w:style w:type="character" w:customStyle="1" w:styleId="berschrift7Zchn">
    <w:name w:val="Überschrift 7 Zchn"/>
    <w:rPr>
      <w:rFonts w:ascii="Calibri" w:hAnsi="Calibri"/>
      <w:i/>
      <w:iCs/>
      <w:lang w:val="x-none" w:eastAsia="x-none"/>
    </w:rPr>
  </w:style>
  <w:style w:type="character" w:customStyle="1" w:styleId="berschrift8Zchn">
    <w:name w:val="Überschrift 8 Zchn"/>
    <w:rPr>
      <w:rFonts w:ascii="Calibri" w:hAnsi="Calibri"/>
      <w:lang w:val="x-none" w:eastAsia="x-none"/>
    </w:rPr>
  </w:style>
  <w:style w:type="character" w:customStyle="1" w:styleId="berschrift9Zchn">
    <w:name w:val="Überschrift 9 Zchn"/>
    <w:rPr>
      <w:rFonts w:ascii="Calibri" w:hAnsi="Calibri"/>
      <w:i/>
      <w:iCs/>
      <w:spacing w:val="5"/>
    </w:rPr>
  </w:style>
  <w:style w:type="paragraph" w:styleId="Verzeichnis1">
    <w:name w:val="toc 1"/>
    <w:basedOn w:val="Standard"/>
    <w:next w:val="Standard"/>
    <w:autoRedefine/>
    <w:uiPriority w:val="39"/>
    <w:qFormat/>
    <w:pPr>
      <w:tabs>
        <w:tab w:val="left" w:pos="426"/>
        <w:tab w:val="right" w:leader="underscore" w:pos="9062"/>
      </w:tabs>
      <w:spacing w:before="120"/>
      <w:jc w:val="left"/>
    </w:pPr>
    <w:rPr>
      <w:rFonts w:ascii="Calibri" w:hAnsi="Calibri" w:cs="Calibri"/>
      <w:b/>
      <w:bCs/>
      <w:caps/>
      <w:sz w:val="20"/>
      <w:szCs w:val="20"/>
    </w:rPr>
  </w:style>
  <w:style w:type="paragraph" w:styleId="Verzeichnis2">
    <w:name w:val="toc 2"/>
    <w:basedOn w:val="Standard"/>
    <w:next w:val="Standard"/>
    <w:autoRedefine/>
    <w:uiPriority w:val="39"/>
    <w:qFormat/>
    <w:pPr>
      <w:spacing w:after="0"/>
      <w:ind w:left="220"/>
      <w:jc w:val="left"/>
    </w:pPr>
    <w:rPr>
      <w:rFonts w:ascii="Calibri" w:hAnsi="Calibri" w:cs="Calibri"/>
      <w:smallCaps/>
      <w:sz w:val="20"/>
      <w:szCs w:val="20"/>
    </w:rPr>
  </w:style>
  <w:style w:type="paragraph" w:styleId="Verzeichnis3">
    <w:name w:val="toc 3"/>
    <w:basedOn w:val="Standard"/>
    <w:next w:val="Standard"/>
    <w:autoRedefine/>
    <w:uiPriority w:val="39"/>
    <w:qFormat/>
    <w:pPr>
      <w:spacing w:after="0"/>
      <w:ind w:left="440"/>
      <w:jc w:val="left"/>
    </w:pPr>
    <w:rPr>
      <w:rFonts w:ascii="Calibri" w:hAnsi="Calibri" w:cs="Calibri"/>
      <w:i/>
      <w:iCs/>
      <w:sz w:val="20"/>
      <w:szCs w:val="20"/>
    </w:rPr>
  </w:style>
  <w:style w:type="paragraph" w:styleId="Beschriftung">
    <w:name w:val="caption"/>
    <w:basedOn w:val="Standard"/>
    <w:next w:val="Standard"/>
    <w:qFormat/>
    <w:rPr>
      <w:b/>
      <w:bCs/>
      <w:szCs w:val="20"/>
    </w:rPr>
  </w:style>
  <w:style w:type="paragraph" w:styleId="Titel">
    <w:name w:val="Title"/>
    <w:basedOn w:val="Standard"/>
    <w:next w:val="Standard"/>
    <w:qFormat/>
    <w:pPr>
      <w:spacing w:before="240" w:after="60"/>
      <w:jc w:val="center"/>
      <w:outlineLvl w:val="0"/>
    </w:pPr>
    <w:rPr>
      <w:spacing w:val="5"/>
      <w:sz w:val="48"/>
      <w:szCs w:val="52"/>
      <w:lang w:val="x-none" w:eastAsia="x-none"/>
    </w:rPr>
  </w:style>
  <w:style w:type="character" w:customStyle="1" w:styleId="TitelZchn">
    <w:name w:val="Titel Zchn"/>
    <w:rPr>
      <w:rFonts w:ascii="Franklin Gothic Book" w:hAnsi="Franklin Gothic Book"/>
      <w:spacing w:val="5"/>
      <w:sz w:val="48"/>
      <w:szCs w:val="52"/>
    </w:rPr>
  </w:style>
  <w:style w:type="paragraph" w:styleId="Untertitel">
    <w:name w:val="Subtitle"/>
    <w:basedOn w:val="Standard"/>
    <w:next w:val="Standard"/>
    <w:qFormat/>
    <w:pPr>
      <w:spacing w:after="60"/>
      <w:jc w:val="center"/>
      <w:outlineLvl w:val="1"/>
    </w:pPr>
    <w:rPr>
      <w:rFonts w:ascii="Calibri" w:hAnsi="Calibri"/>
      <w:i/>
      <w:iCs/>
      <w:spacing w:val="13"/>
      <w:sz w:val="24"/>
      <w:lang w:val="x-none" w:eastAsia="x-none"/>
    </w:rPr>
  </w:style>
  <w:style w:type="character" w:customStyle="1" w:styleId="UntertitelZchn">
    <w:name w:val="Untertitel Zchn"/>
    <w:rPr>
      <w:rFonts w:ascii="Calibri" w:hAnsi="Calibri"/>
      <w:i/>
      <w:iCs/>
      <w:spacing w:val="13"/>
      <w:sz w:val="24"/>
      <w:szCs w:val="24"/>
    </w:rPr>
  </w:style>
  <w:style w:type="character" w:styleId="Fett">
    <w:name w:val="Strong"/>
    <w:aliases w:val="Standard1"/>
    <w:uiPriority w:val="22"/>
    <w:qFormat/>
    <w:rPr>
      <w:rFonts w:ascii="Franklin Gothic Book" w:hAnsi="Franklin Gothic Book"/>
      <w:b/>
      <w:bCs/>
      <w:sz w:val="24"/>
    </w:rPr>
  </w:style>
  <w:style w:type="character" w:styleId="Hervorhebung">
    <w:name w:val="Emphasis"/>
    <w:qFormat/>
    <w:rPr>
      <w:rFonts w:ascii="Franklin Gothic Book" w:hAnsi="Franklin Gothic Book"/>
      <w:b/>
      <w:bCs/>
      <w:i/>
      <w:iCs/>
      <w:spacing w:val="10"/>
      <w:sz w:val="22"/>
      <w:bdr w:val="none" w:sz="0" w:space="0" w:color="auto"/>
      <w:shd w:val="clear" w:color="auto" w:fill="auto"/>
    </w:rPr>
  </w:style>
  <w:style w:type="paragraph" w:customStyle="1" w:styleId="Anfhrungszeichen">
    <w:name w:val="Anführungszeichen"/>
    <w:basedOn w:val="Standard"/>
    <w:next w:val="Standard"/>
    <w:qFormat/>
    <w:rPr>
      <w:i/>
      <w:iCs/>
      <w:szCs w:val="20"/>
      <w:lang w:val="x-none" w:eastAsia="x-none"/>
    </w:rPr>
  </w:style>
  <w:style w:type="character" w:customStyle="1" w:styleId="AnfhrungszeichenZchn">
    <w:name w:val="Anführungszeichen Zchn"/>
    <w:rPr>
      <w:rFonts w:ascii="Franklin Gothic Book" w:hAnsi="Franklin Gothic Book"/>
      <w:i/>
      <w:iCs/>
      <w:sz w:val="22"/>
    </w:rPr>
  </w:style>
  <w:style w:type="paragraph" w:customStyle="1" w:styleId="IntensivesAnfhrungszeichen">
    <w:name w:val="Intensives Anführungszeichen"/>
    <w:basedOn w:val="Standard"/>
    <w:next w:val="Standard"/>
    <w:qFormat/>
    <w:pPr>
      <w:pBdr>
        <w:bottom w:val="single" w:sz="4" w:space="4" w:color="4F81BD"/>
      </w:pBdr>
      <w:spacing w:before="200" w:after="280"/>
      <w:ind w:left="936" w:right="936"/>
    </w:pPr>
    <w:rPr>
      <w:b/>
      <w:bCs/>
      <w:i/>
      <w:iCs/>
      <w:szCs w:val="20"/>
      <w:lang w:val="x-none" w:eastAsia="x-none"/>
    </w:rPr>
  </w:style>
  <w:style w:type="character" w:customStyle="1" w:styleId="IntensivesAnfhrungszeichenZchn">
    <w:name w:val="Intensives Anführungszeichen Zchn"/>
    <w:rPr>
      <w:rFonts w:ascii="Franklin Gothic Book" w:hAnsi="Franklin Gothic Book"/>
      <w:b/>
      <w:bCs/>
      <w:i/>
      <w:iCs/>
      <w:sz w:val="22"/>
    </w:rPr>
  </w:style>
  <w:style w:type="character" w:styleId="SchwacheHervorhebung">
    <w:name w:val="Subtle Emphasis"/>
    <w:qFormat/>
    <w:rPr>
      <w:rFonts w:ascii="Franklin Gothic Book" w:hAnsi="Franklin Gothic Book"/>
      <w:i/>
      <w:iCs/>
      <w:sz w:val="22"/>
    </w:rPr>
  </w:style>
  <w:style w:type="character" w:styleId="IntensiveHervorhebung">
    <w:name w:val="Intense Emphasis"/>
    <w:uiPriority w:val="21"/>
    <w:qFormat/>
    <w:rPr>
      <w:rFonts w:ascii="Franklin Gothic Book" w:hAnsi="Franklin Gothic Book"/>
      <w:b/>
      <w:bCs/>
      <w:sz w:val="22"/>
    </w:rPr>
  </w:style>
  <w:style w:type="character" w:styleId="SchwacherVerweis">
    <w:name w:val="Subtle Reference"/>
    <w:qFormat/>
    <w:rPr>
      <w:rFonts w:ascii="Franklin Gothic Book" w:hAnsi="Franklin Gothic Book"/>
      <w:smallCaps/>
      <w:sz w:val="22"/>
    </w:rPr>
  </w:style>
  <w:style w:type="character" w:styleId="IntensiverVerweis">
    <w:name w:val="Intense Reference"/>
    <w:qFormat/>
    <w:rPr>
      <w:rFonts w:ascii="Franklin Gothic Book" w:hAnsi="Franklin Gothic Book"/>
      <w:smallCaps/>
      <w:spacing w:val="5"/>
      <w:sz w:val="22"/>
      <w:u w:val="single"/>
    </w:rPr>
  </w:style>
  <w:style w:type="character" w:styleId="Buchtitel">
    <w:name w:val="Book Title"/>
    <w:qFormat/>
    <w:rPr>
      <w:rFonts w:ascii="Franklin Gothic Book" w:hAnsi="Franklin Gothic Book"/>
      <w:i/>
      <w:iCs/>
      <w:smallCaps/>
      <w:spacing w:val="5"/>
      <w:sz w:val="28"/>
    </w:rPr>
  </w:style>
  <w:style w:type="paragraph" w:styleId="Inhaltsverzeichnisberschrift">
    <w:name w:val="TOC Heading"/>
    <w:basedOn w:val="berschrift1"/>
    <w:next w:val="Standard"/>
    <w:qFormat/>
    <w:pPr>
      <w:keepLines/>
      <w:numPr>
        <w:numId w:val="0"/>
      </w:numPr>
      <w:spacing w:before="480" w:after="0" w:line="276" w:lineRule="auto"/>
      <w:outlineLvl w:val="9"/>
    </w:pPr>
    <w:rPr>
      <w:rFonts w:ascii="Cambria" w:hAnsi="Cambria"/>
      <w:color w:val="376092"/>
      <w:kern w:val="0"/>
      <w:szCs w:val="28"/>
      <w:lang w:eastAsia="en-US"/>
    </w:rPr>
  </w:style>
  <w:style w:type="character" w:customStyle="1" w:styleId="KopfzeileZchn">
    <w:name w:val="Kopfzeile Zchn"/>
    <w:rPr>
      <w:rFonts w:ascii="Franklin Gothic Book" w:hAnsi="Franklin Gothic Book"/>
      <w:sz w:val="22"/>
      <w:szCs w:val="24"/>
    </w:rPr>
  </w:style>
  <w:style w:type="character" w:customStyle="1" w:styleId="FuzeileZchn">
    <w:name w:val="Fußzeile Zchn"/>
    <w:rPr>
      <w:rFonts w:ascii="Franklin Gothic Book" w:hAnsi="Franklin Gothic Book"/>
      <w:sz w:val="22"/>
      <w:szCs w:val="24"/>
    </w:rPr>
  </w:style>
  <w:style w:type="paragraph" w:styleId="Textkrper2">
    <w:name w:val="Body Text 2"/>
    <w:basedOn w:val="Standard"/>
    <w:semiHidden/>
    <w:pPr>
      <w:spacing w:line="480" w:lineRule="auto"/>
    </w:pPr>
    <w:rPr>
      <w:lang w:eastAsia="en-US"/>
    </w:rPr>
  </w:style>
  <w:style w:type="character" w:customStyle="1" w:styleId="Textkrper2Zchn">
    <w:name w:val="Textkörper 2 Zchn"/>
    <w:rPr>
      <w:rFonts w:ascii="Franklin Gothic Book" w:hAnsi="Franklin Gothic Book"/>
      <w:sz w:val="22"/>
      <w:szCs w:val="24"/>
      <w:lang w:eastAsia="en-US"/>
    </w:rPr>
  </w:style>
  <w:style w:type="paragraph" w:styleId="NurText">
    <w:name w:val="Plain Text"/>
    <w:basedOn w:val="Standard"/>
    <w:semiHidden/>
    <w:rPr>
      <w:rFonts w:ascii="Consolas" w:hAnsi="Consolas" w:cs="Consolas"/>
      <w:sz w:val="21"/>
      <w:szCs w:val="21"/>
      <w:lang w:eastAsia="en-US"/>
    </w:rPr>
  </w:style>
  <w:style w:type="character" w:customStyle="1" w:styleId="NurTextZchn">
    <w:name w:val="Nur Text Zchn"/>
    <w:rPr>
      <w:rFonts w:ascii="Consolas" w:hAnsi="Consolas" w:cs="Consolas"/>
      <w:sz w:val="21"/>
      <w:szCs w:val="21"/>
      <w:lang w:eastAsia="en-US"/>
    </w:rPr>
  </w:style>
  <w:style w:type="character" w:customStyle="1" w:styleId="SprechblasentextZchn">
    <w:name w:val="Sprechblasentext Zchn"/>
    <w:rPr>
      <w:rFonts w:ascii="Tahoma" w:hAnsi="Tahoma" w:cs="Tahoma"/>
      <w:sz w:val="16"/>
      <w:szCs w:val="16"/>
    </w:rPr>
  </w:style>
  <w:style w:type="paragraph" w:styleId="StandardWeb">
    <w:name w:val="Normal (Web)"/>
    <w:basedOn w:val="Standard"/>
    <w:uiPriority w:val="99"/>
    <w:semiHidden/>
    <w:rPr>
      <w:rFonts w:ascii="Times New Roman" w:hAnsi="Times New Roman"/>
      <w:lang w:eastAsia="en-US"/>
    </w:rPr>
  </w:style>
  <w:style w:type="paragraph" w:customStyle="1" w:styleId="Default">
    <w:name w:val="Default"/>
    <w:pPr>
      <w:autoSpaceDE w:val="0"/>
      <w:autoSpaceDN w:val="0"/>
      <w:adjustRightInd w:val="0"/>
    </w:pPr>
    <w:rPr>
      <w:rFonts w:ascii="PDMNA D+ Univers" w:hAnsi="PDMNA D+ Univers" w:cs="PDMNA D+ Univers"/>
      <w:color w:val="000000"/>
      <w:lang w:eastAsia="en-US"/>
    </w:rPr>
  </w:style>
  <w:style w:type="character" w:customStyle="1" w:styleId="Bildunterschrift">
    <w:name w:val="Bildunterschrift"/>
    <w:rPr>
      <w:rFonts w:ascii="Arial" w:hAnsi="Arial"/>
      <w:sz w:val="16"/>
    </w:rPr>
  </w:style>
  <w:style w:type="paragraph" w:customStyle="1" w:styleId="Flietext">
    <w:name w:val="Fließtext"/>
    <w:basedOn w:val="Standard"/>
    <w:pPr>
      <w:spacing w:line="360" w:lineRule="auto"/>
    </w:pPr>
    <w:rPr>
      <w:szCs w:val="20"/>
    </w:rPr>
  </w:style>
  <w:style w:type="paragraph" w:customStyle="1" w:styleId="Zitat1">
    <w:name w:val="Zitat1"/>
    <w:basedOn w:val="Standard"/>
    <w:pPr>
      <w:spacing w:line="360" w:lineRule="auto"/>
      <w:ind w:left="708"/>
    </w:pPr>
    <w:rPr>
      <w:i/>
    </w:rPr>
  </w:style>
  <w:style w:type="character" w:styleId="BesuchterLink">
    <w:name w:val="FollowedHyperlink"/>
    <w:semiHidden/>
    <w:unhideWhenUsed/>
    <w:rPr>
      <w:color w:val="800080"/>
      <w:u w:val="single"/>
    </w:rPr>
  </w:style>
  <w:style w:type="paragraph" w:styleId="Textkrper">
    <w:name w:val="Body Text"/>
    <w:basedOn w:val="Standard"/>
    <w:semiHidden/>
    <w:unhideWhenUsed/>
    <w:rPr>
      <w:rFonts w:ascii="Arial" w:hAnsi="Arial" w:cs="Arial"/>
      <w:szCs w:val="22"/>
    </w:rPr>
  </w:style>
  <w:style w:type="character" w:customStyle="1" w:styleId="TextkrperZchn">
    <w:name w:val="Textkörper Zchn"/>
    <w:rPr>
      <w:rFonts w:ascii="Arial" w:hAnsi="Arial" w:cs="Arial"/>
      <w:sz w:val="22"/>
      <w:szCs w:val="22"/>
    </w:rPr>
  </w:style>
  <w:style w:type="paragraph" w:styleId="Dokumentstruktur">
    <w:name w:val="Document Map"/>
    <w:basedOn w:val="Standard"/>
    <w:semiHidden/>
    <w:unhideWhenUsed/>
    <w:rPr>
      <w:rFonts w:ascii="Tahoma" w:eastAsia="Cambria" w:hAnsi="Tahoma" w:cs="Tahoma"/>
      <w:sz w:val="16"/>
      <w:szCs w:val="16"/>
      <w:lang w:eastAsia="en-US"/>
    </w:rPr>
  </w:style>
  <w:style w:type="character" w:customStyle="1" w:styleId="DokumentstrukturZchn">
    <w:name w:val="Dokumentstruktur Zchn"/>
    <w:rPr>
      <w:rFonts w:ascii="Tahoma" w:eastAsia="Cambria" w:hAnsi="Tahoma" w:cs="Tahoma"/>
      <w:sz w:val="16"/>
      <w:szCs w:val="16"/>
      <w:lang w:eastAsia="en-US"/>
    </w:rPr>
  </w:style>
  <w:style w:type="paragraph" w:customStyle="1" w:styleId="CM4">
    <w:name w:val="CM4"/>
    <w:basedOn w:val="Standard"/>
    <w:next w:val="Standard"/>
    <w:pPr>
      <w:widowControl w:val="0"/>
      <w:autoSpaceDE w:val="0"/>
      <w:autoSpaceDN w:val="0"/>
      <w:adjustRightInd w:val="0"/>
    </w:pPr>
    <w:rPr>
      <w:szCs w:val="22"/>
    </w:rPr>
  </w:style>
  <w:style w:type="paragraph" w:customStyle="1" w:styleId="CM76">
    <w:name w:val="CM76"/>
    <w:basedOn w:val="Default"/>
    <w:next w:val="Default"/>
    <w:rPr>
      <w:rFonts w:ascii="Arial" w:eastAsia="Cambria" w:hAnsi="Arial" w:cs="Arial"/>
      <w:color w:val="auto"/>
      <w:sz w:val="22"/>
      <w:szCs w:val="22"/>
    </w:rPr>
  </w:style>
  <w:style w:type="paragraph" w:customStyle="1" w:styleId="CM74">
    <w:name w:val="CM74"/>
    <w:basedOn w:val="Default"/>
    <w:next w:val="Default"/>
    <w:rPr>
      <w:rFonts w:ascii="Arial" w:eastAsia="Cambria" w:hAnsi="Arial" w:cs="Arial"/>
      <w:color w:val="auto"/>
      <w:sz w:val="22"/>
      <w:szCs w:val="22"/>
    </w:rPr>
  </w:style>
  <w:style w:type="paragraph" w:customStyle="1" w:styleId="CM3">
    <w:name w:val="CM3"/>
    <w:basedOn w:val="Default"/>
    <w:next w:val="Default"/>
    <w:rPr>
      <w:rFonts w:ascii="Times New Roman" w:eastAsia="Cambria" w:hAnsi="Times New Roman" w:cs="Times New Roman"/>
      <w:color w:val="auto"/>
      <w:sz w:val="22"/>
      <w:szCs w:val="22"/>
    </w:rPr>
  </w:style>
  <w:style w:type="paragraph" w:customStyle="1" w:styleId="CM2">
    <w:name w:val="CM2"/>
    <w:basedOn w:val="Default"/>
    <w:next w:val="Default"/>
    <w:rPr>
      <w:rFonts w:ascii="Arial" w:eastAsia="Cambria" w:hAnsi="Arial" w:cs="Arial"/>
      <w:color w:val="auto"/>
      <w:sz w:val="22"/>
      <w:szCs w:val="22"/>
    </w:rPr>
  </w:style>
  <w:style w:type="paragraph" w:customStyle="1" w:styleId="CM77">
    <w:name w:val="CM77"/>
    <w:basedOn w:val="Default"/>
    <w:next w:val="Default"/>
    <w:rPr>
      <w:rFonts w:ascii="Arial" w:eastAsia="Cambria" w:hAnsi="Arial" w:cs="Arial"/>
      <w:color w:val="auto"/>
      <w:sz w:val="22"/>
      <w:szCs w:val="22"/>
    </w:rPr>
  </w:style>
  <w:style w:type="paragraph" w:customStyle="1" w:styleId="CM10">
    <w:name w:val="CM10"/>
    <w:basedOn w:val="Default"/>
    <w:next w:val="Default"/>
    <w:rPr>
      <w:rFonts w:ascii="Arial" w:eastAsia="Cambria" w:hAnsi="Arial" w:cs="Arial"/>
      <w:color w:val="auto"/>
      <w:sz w:val="22"/>
      <w:szCs w:val="22"/>
    </w:rPr>
  </w:style>
  <w:style w:type="paragraph" w:customStyle="1" w:styleId="CM9">
    <w:name w:val="CM9"/>
    <w:basedOn w:val="Default"/>
    <w:next w:val="Default"/>
    <w:pPr>
      <w:spacing w:line="263" w:lineRule="atLeast"/>
    </w:pPr>
    <w:rPr>
      <w:rFonts w:ascii="Arial" w:eastAsia="Cambria" w:hAnsi="Arial" w:cs="Arial"/>
      <w:color w:val="auto"/>
      <w:sz w:val="22"/>
      <w:szCs w:val="22"/>
    </w:rPr>
  </w:style>
  <w:style w:type="paragraph" w:customStyle="1" w:styleId="CM12">
    <w:name w:val="CM12"/>
    <w:basedOn w:val="Default"/>
    <w:next w:val="Default"/>
    <w:rPr>
      <w:rFonts w:ascii="Arial" w:eastAsia="Cambria" w:hAnsi="Arial" w:cs="Arial"/>
      <w:color w:val="auto"/>
      <w:sz w:val="22"/>
      <w:szCs w:val="22"/>
    </w:rPr>
  </w:style>
  <w:style w:type="paragraph" w:customStyle="1" w:styleId="CM17">
    <w:name w:val="CM17"/>
    <w:basedOn w:val="Default"/>
    <w:next w:val="Default"/>
    <w:rPr>
      <w:rFonts w:ascii="Arial" w:eastAsia="Cambria" w:hAnsi="Arial" w:cs="Arial"/>
      <w:color w:val="auto"/>
      <w:sz w:val="22"/>
      <w:szCs w:val="22"/>
    </w:rPr>
  </w:style>
  <w:style w:type="paragraph" w:customStyle="1" w:styleId="CM19">
    <w:name w:val="CM19"/>
    <w:basedOn w:val="Default"/>
    <w:next w:val="Default"/>
    <w:pPr>
      <w:spacing w:line="263" w:lineRule="atLeast"/>
    </w:pPr>
    <w:rPr>
      <w:rFonts w:ascii="Arial" w:eastAsia="Cambria" w:hAnsi="Arial" w:cs="Arial"/>
      <w:color w:val="auto"/>
      <w:sz w:val="22"/>
      <w:szCs w:val="22"/>
    </w:rPr>
  </w:style>
  <w:style w:type="paragraph" w:customStyle="1" w:styleId="CM20">
    <w:name w:val="CM20"/>
    <w:basedOn w:val="Default"/>
    <w:next w:val="Default"/>
    <w:rPr>
      <w:rFonts w:ascii="Arial" w:eastAsia="Cambria" w:hAnsi="Arial" w:cs="Arial"/>
      <w:color w:val="auto"/>
      <w:sz w:val="22"/>
      <w:szCs w:val="22"/>
    </w:rPr>
  </w:style>
  <w:style w:type="paragraph" w:customStyle="1" w:styleId="CM21">
    <w:name w:val="CM21"/>
    <w:basedOn w:val="Default"/>
    <w:next w:val="Default"/>
    <w:rPr>
      <w:rFonts w:ascii="Arial" w:eastAsia="Cambria" w:hAnsi="Arial" w:cs="Arial"/>
      <w:color w:val="auto"/>
      <w:sz w:val="22"/>
      <w:szCs w:val="22"/>
    </w:rPr>
  </w:style>
  <w:style w:type="paragraph" w:customStyle="1" w:styleId="CM75">
    <w:name w:val="CM75"/>
    <w:basedOn w:val="Default"/>
    <w:next w:val="Default"/>
    <w:rPr>
      <w:rFonts w:ascii="Arial" w:eastAsia="Cambria" w:hAnsi="Arial" w:cs="Arial"/>
      <w:color w:val="auto"/>
      <w:sz w:val="22"/>
      <w:szCs w:val="22"/>
    </w:rPr>
  </w:style>
  <w:style w:type="paragraph" w:customStyle="1" w:styleId="CM22">
    <w:name w:val="CM22"/>
    <w:basedOn w:val="Default"/>
    <w:next w:val="Default"/>
    <w:rPr>
      <w:rFonts w:ascii="Arial" w:eastAsia="Cambria" w:hAnsi="Arial" w:cs="Arial"/>
      <w:color w:val="auto"/>
      <w:sz w:val="22"/>
      <w:szCs w:val="22"/>
    </w:rPr>
  </w:style>
  <w:style w:type="paragraph" w:customStyle="1" w:styleId="CM78">
    <w:name w:val="CM78"/>
    <w:basedOn w:val="Default"/>
    <w:next w:val="Default"/>
    <w:rPr>
      <w:rFonts w:ascii="Arial" w:eastAsia="Cambria" w:hAnsi="Arial" w:cs="Arial"/>
      <w:color w:val="auto"/>
      <w:sz w:val="22"/>
      <w:szCs w:val="22"/>
    </w:rPr>
  </w:style>
  <w:style w:type="paragraph" w:customStyle="1" w:styleId="CM82">
    <w:name w:val="CM82"/>
    <w:basedOn w:val="Default"/>
    <w:next w:val="Default"/>
    <w:rPr>
      <w:rFonts w:ascii="Arial" w:eastAsia="Cambria" w:hAnsi="Arial" w:cs="Arial"/>
      <w:color w:val="auto"/>
      <w:sz w:val="22"/>
      <w:szCs w:val="22"/>
    </w:rPr>
  </w:style>
  <w:style w:type="paragraph" w:customStyle="1" w:styleId="CM31">
    <w:name w:val="CM31"/>
    <w:basedOn w:val="Default"/>
    <w:next w:val="Default"/>
    <w:rPr>
      <w:rFonts w:ascii="Arial" w:eastAsia="Cambria" w:hAnsi="Arial" w:cs="Arial"/>
      <w:color w:val="auto"/>
      <w:sz w:val="22"/>
      <w:szCs w:val="22"/>
    </w:rPr>
  </w:style>
  <w:style w:type="paragraph" w:customStyle="1" w:styleId="CM33">
    <w:name w:val="CM33"/>
    <w:basedOn w:val="Default"/>
    <w:next w:val="Default"/>
    <w:rPr>
      <w:rFonts w:ascii="Arial" w:eastAsia="Cambria" w:hAnsi="Arial" w:cs="Arial"/>
      <w:color w:val="auto"/>
      <w:sz w:val="22"/>
      <w:szCs w:val="22"/>
    </w:rPr>
  </w:style>
  <w:style w:type="paragraph" w:customStyle="1" w:styleId="CM6">
    <w:name w:val="CM6"/>
    <w:basedOn w:val="Default"/>
    <w:next w:val="Default"/>
    <w:pPr>
      <w:spacing w:line="263" w:lineRule="atLeast"/>
    </w:pPr>
    <w:rPr>
      <w:rFonts w:ascii="Arial" w:eastAsia="Cambria" w:hAnsi="Arial" w:cs="Arial"/>
      <w:color w:val="auto"/>
      <w:sz w:val="22"/>
      <w:szCs w:val="22"/>
    </w:rPr>
  </w:style>
  <w:style w:type="paragraph" w:customStyle="1" w:styleId="CM42">
    <w:name w:val="CM42"/>
    <w:basedOn w:val="Default"/>
    <w:next w:val="Default"/>
    <w:rPr>
      <w:rFonts w:ascii="Arial" w:eastAsia="Cambria" w:hAnsi="Arial" w:cs="Arial"/>
      <w:color w:val="auto"/>
      <w:sz w:val="22"/>
      <w:szCs w:val="22"/>
    </w:rPr>
  </w:style>
  <w:style w:type="paragraph" w:customStyle="1" w:styleId="CM79">
    <w:name w:val="CM79"/>
    <w:basedOn w:val="Default"/>
    <w:next w:val="Default"/>
    <w:rPr>
      <w:rFonts w:ascii="Arial" w:eastAsia="Cambria" w:hAnsi="Arial" w:cs="Arial"/>
      <w:color w:val="auto"/>
      <w:sz w:val="22"/>
      <w:szCs w:val="22"/>
    </w:rPr>
  </w:style>
  <w:style w:type="paragraph" w:customStyle="1" w:styleId="CM45">
    <w:name w:val="CM45"/>
    <w:basedOn w:val="Default"/>
    <w:next w:val="Default"/>
    <w:pPr>
      <w:spacing w:line="163" w:lineRule="atLeast"/>
    </w:pPr>
    <w:rPr>
      <w:rFonts w:ascii="Arial" w:eastAsia="Cambria" w:hAnsi="Arial" w:cs="Arial"/>
      <w:color w:val="auto"/>
      <w:sz w:val="22"/>
      <w:szCs w:val="22"/>
    </w:rPr>
  </w:style>
  <w:style w:type="paragraph" w:customStyle="1" w:styleId="CM80">
    <w:name w:val="CM80"/>
    <w:basedOn w:val="Default"/>
    <w:next w:val="Default"/>
    <w:rPr>
      <w:rFonts w:ascii="Arial" w:eastAsia="Cambria" w:hAnsi="Arial" w:cs="Arial"/>
      <w:color w:val="auto"/>
      <w:sz w:val="22"/>
      <w:szCs w:val="22"/>
    </w:rPr>
  </w:style>
  <w:style w:type="paragraph" w:customStyle="1" w:styleId="CM84">
    <w:name w:val="CM84"/>
    <w:basedOn w:val="Default"/>
    <w:next w:val="Default"/>
    <w:rPr>
      <w:rFonts w:ascii="Arial" w:eastAsia="Cambria" w:hAnsi="Arial" w:cs="Arial"/>
      <w:color w:val="auto"/>
      <w:sz w:val="22"/>
      <w:szCs w:val="22"/>
    </w:rPr>
  </w:style>
  <w:style w:type="paragraph" w:customStyle="1" w:styleId="CM8">
    <w:name w:val="CM8"/>
    <w:basedOn w:val="Default"/>
    <w:next w:val="Default"/>
    <w:pPr>
      <w:spacing w:line="266" w:lineRule="atLeast"/>
    </w:pPr>
    <w:rPr>
      <w:rFonts w:ascii="Arial" w:eastAsia="Cambria" w:hAnsi="Arial" w:cs="Arial"/>
      <w:color w:val="auto"/>
      <w:sz w:val="22"/>
      <w:szCs w:val="22"/>
    </w:rPr>
  </w:style>
  <w:style w:type="paragraph" w:customStyle="1" w:styleId="CM40">
    <w:name w:val="CM40"/>
    <w:basedOn w:val="Default"/>
    <w:next w:val="Default"/>
    <w:pPr>
      <w:spacing w:line="256" w:lineRule="atLeast"/>
    </w:pPr>
    <w:rPr>
      <w:rFonts w:ascii="Arial" w:eastAsia="Cambria" w:hAnsi="Arial" w:cs="Arial"/>
      <w:color w:val="auto"/>
      <w:sz w:val="22"/>
      <w:szCs w:val="22"/>
    </w:rPr>
  </w:style>
  <w:style w:type="paragraph" w:customStyle="1" w:styleId="CM49">
    <w:name w:val="CM49"/>
    <w:basedOn w:val="Default"/>
    <w:next w:val="Default"/>
    <w:pPr>
      <w:spacing w:line="266" w:lineRule="atLeast"/>
    </w:pPr>
    <w:rPr>
      <w:rFonts w:ascii="Arial" w:eastAsia="Cambria" w:hAnsi="Arial" w:cs="Arial"/>
      <w:color w:val="auto"/>
      <w:sz w:val="22"/>
      <w:szCs w:val="22"/>
    </w:rPr>
  </w:style>
  <w:style w:type="paragraph" w:customStyle="1" w:styleId="CM81">
    <w:name w:val="CM81"/>
    <w:basedOn w:val="Default"/>
    <w:next w:val="Default"/>
    <w:rPr>
      <w:rFonts w:ascii="Arial" w:eastAsia="Cambria" w:hAnsi="Arial" w:cs="Arial"/>
      <w:color w:val="auto"/>
      <w:sz w:val="22"/>
      <w:szCs w:val="22"/>
    </w:rPr>
  </w:style>
  <w:style w:type="paragraph" w:customStyle="1" w:styleId="CM50">
    <w:name w:val="CM50"/>
    <w:basedOn w:val="Default"/>
    <w:next w:val="Default"/>
    <w:pPr>
      <w:spacing w:line="266" w:lineRule="atLeast"/>
    </w:pPr>
    <w:rPr>
      <w:rFonts w:ascii="Arial" w:eastAsia="Cambria" w:hAnsi="Arial" w:cs="Arial"/>
      <w:color w:val="auto"/>
      <w:sz w:val="22"/>
      <w:szCs w:val="22"/>
    </w:rPr>
  </w:style>
  <w:style w:type="paragraph" w:customStyle="1" w:styleId="CM61">
    <w:name w:val="CM61"/>
    <w:basedOn w:val="Default"/>
    <w:next w:val="Default"/>
    <w:rPr>
      <w:rFonts w:ascii="Arial" w:eastAsia="Cambria" w:hAnsi="Arial" w:cs="Arial"/>
      <w:color w:val="auto"/>
      <w:sz w:val="22"/>
      <w:szCs w:val="22"/>
    </w:rPr>
  </w:style>
  <w:style w:type="paragraph" w:customStyle="1" w:styleId="CM7">
    <w:name w:val="CM7"/>
    <w:basedOn w:val="Default"/>
    <w:next w:val="Default"/>
    <w:pPr>
      <w:spacing w:line="266" w:lineRule="atLeast"/>
    </w:pPr>
    <w:rPr>
      <w:rFonts w:ascii="Arial" w:eastAsia="Cambria" w:hAnsi="Arial" w:cs="Arial"/>
      <w:color w:val="auto"/>
      <w:sz w:val="22"/>
      <w:szCs w:val="22"/>
    </w:rPr>
  </w:style>
  <w:style w:type="paragraph" w:customStyle="1" w:styleId="CM57">
    <w:name w:val="CM57"/>
    <w:basedOn w:val="Default"/>
    <w:next w:val="Default"/>
    <w:rPr>
      <w:rFonts w:ascii="Arial" w:eastAsia="Cambria" w:hAnsi="Arial" w:cs="Arial"/>
      <w:color w:val="auto"/>
      <w:sz w:val="22"/>
      <w:szCs w:val="22"/>
    </w:rPr>
  </w:style>
  <w:style w:type="paragraph" w:customStyle="1" w:styleId="CM5">
    <w:name w:val="CM5"/>
    <w:basedOn w:val="Default"/>
    <w:next w:val="Default"/>
    <w:pPr>
      <w:spacing w:line="193" w:lineRule="atLeast"/>
    </w:pPr>
    <w:rPr>
      <w:rFonts w:ascii="Arial" w:eastAsia="Cambria" w:hAnsi="Arial" w:cs="Arial"/>
      <w:color w:val="auto"/>
      <w:sz w:val="22"/>
      <w:szCs w:val="22"/>
    </w:rPr>
  </w:style>
  <w:style w:type="paragraph" w:customStyle="1" w:styleId="CM58">
    <w:name w:val="CM58"/>
    <w:basedOn w:val="Default"/>
    <w:next w:val="Default"/>
    <w:pPr>
      <w:spacing w:line="180" w:lineRule="atLeast"/>
    </w:pPr>
    <w:rPr>
      <w:rFonts w:ascii="Arial" w:eastAsia="Cambria" w:hAnsi="Arial" w:cs="Arial"/>
      <w:color w:val="auto"/>
      <w:sz w:val="22"/>
      <w:szCs w:val="22"/>
    </w:rPr>
  </w:style>
  <w:style w:type="paragraph" w:customStyle="1" w:styleId="CM65">
    <w:name w:val="CM65"/>
    <w:basedOn w:val="Default"/>
    <w:next w:val="Default"/>
    <w:rPr>
      <w:rFonts w:ascii="Arial" w:eastAsia="Cambria" w:hAnsi="Arial" w:cs="Arial"/>
      <w:color w:val="auto"/>
      <w:sz w:val="22"/>
      <w:szCs w:val="22"/>
    </w:rPr>
  </w:style>
  <w:style w:type="paragraph" w:customStyle="1" w:styleId="CM44">
    <w:name w:val="CM44"/>
    <w:basedOn w:val="Default"/>
    <w:next w:val="Default"/>
    <w:rPr>
      <w:rFonts w:ascii="Arial" w:eastAsia="Cambria" w:hAnsi="Arial" w:cs="Arial"/>
      <w:color w:val="auto"/>
      <w:sz w:val="22"/>
      <w:szCs w:val="22"/>
    </w:rPr>
  </w:style>
  <w:style w:type="paragraph" w:customStyle="1" w:styleId="CM85">
    <w:name w:val="CM85"/>
    <w:basedOn w:val="Default"/>
    <w:next w:val="Default"/>
    <w:rPr>
      <w:rFonts w:ascii="Arial" w:eastAsia="Cambria" w:hAnsi="Arial" w:cs="Arial"/>
      <w:color w:val="auto"/>
      <w:sz w:val="22"/>
      <w:szCs w:val="22"/>
    </w:rPr>
  </w:style>
  <w:style w:type="paragraph" w:customStyle="1" w:styleId="CM14">
    <w:name w:val="CM14"/>
    <w:basedOn w:val="Default"/>
    <w:next w:val="Default"/>
    <w:rPr>
      <w:rFonts w:ascii="Arial" w:eastAsia="Cambria" w:hAnsi="Arial" w:cs="Arial"/>
      <w:color w:val="auto"/>
      <w:sz w:val="22"/>
      <w:szCs w:val="22"/>
    </w:rPr>
  </w:style>
  <w:style w:type="paragraph" w:customStyle="1" w:styleId="CM86">
    <w:name w:val="CM86"/>
    <w:basedOn w:val="Default"/>
    <w:next w:val="Default"/>
    <w:rPr>
      <w:rFonts w:ascii="Arial" w:eastAsia="Cambria" w:hAnsi="Arial" w:cs="Arial"/>
      <w:color w:val="auto"/>
      <w:sz w:val="22"/>
      <w:szCs w:val="22"/>
    </w:rPr>
  </w:style>
  <w:style w:type="paragraph" w:customStyle="1" w:styleId="CM59">
    <w:name w:val="CM59"/>
    <w:basedOn w:val="Default"/>
    <w:next w:val="Default"/>
    <w:pPr>
      <w:spacing w:line="248" w:lineRule="atLeast"/>
    </w:pPr>
    <w:rPr>
      <w:rFonts w:ascii="Arial" w:eastAsia="Cambria" w:hAnsi="Arial" w:cs="Arial"/>
      <w:color w:val="auto"/>
      <w:sz w:val="22"/>
      <w:szCs w:val="22"/>
    </w:rPr>
  </w:style>
  <w:style w:type="paragraph" w:customStyle="1" w:styleId="CM60">
    <w:name w:val="CM60"/>
    <w:basedOn w:val="Default"/>
    <w:next w:val="Default"/>
    <w:rPr>
      <w:rFonts w:ascii="Arial" w:eastAsia="Cambria" w:hAnsi="Arial" w:cs="Arial"/>
      <w:color w:val="auto"/>
      <w:sz w:val="22"/>
      <w:szCs w:val="22"/>
    </w:rPr>
  </w:style>
  <w:style w:type="paragraph" w:customStyle="1" w:styleId="CM56">
    <w:name w:val="CM56"/>
    <w:basedOn w:val="Default"/>
    <w:next w:val="Default"/>
    <w:rPr>
      <w:rFonts w:ascii="Arial" w:eastAsia="Cambria" w:hAnsi="Arial" w:cs="Arial"/>
      <w:color w:val="auto"/>
      <w:sz w:val="22"/>
      <w:szCs w:val="22"/>
    </w:rPr>
  </w:style>
  <w:style w:type="paragraph" w:customStyle="1" w:styleId="CM70">
    <w:name w:val="CM70"/>
    <w:basedOn w:val="Default"/>
    <w:next w:val="Default"/>
    <w:rPr>
      <w:rFonts w:ascii="Arial" w:eastAsia="Cambria" w:hAnsi="Arial" w:cs="Arial"/>
      <w:color w:val="auto"/>
      <w:sz w:val="22"/>
      <w:szCs w:val="22"/>
    </w:rPr>
  </w:style>
  <w:style w:type="paragraph" w:customStyle="1" w:styleId="CM26">
    <w:name w:val="CM26"/>
    <w:basedOn w:val="Default"/>
    <w:next w:val="Default"/>
    <w:pPr>
      <w:spacing w:line="163" w:lineRule="atLeast"/>
    </w:pPr>
    <w:rPr>
      <w:rFonts w:ascii="Arial" w:eastAsia="Cambria" w:hAnsi="Arial" w:cs="Arial"/>
      <w:color w:val="auto"/>
      <w:sz w:val="22"/>
      <w:szCs w:val="22"/>
    </w:rPr>
  </w:style>
  <w:style w:type="paragraph" w:customStyle="1" w:styleId="Tabelle">
    <w:name w:val="Tabelle"/>
    <w:basedOn w:val="Standard"/>
    <w:pPr>
      <w:widowControl w:val="0"/>
      <w:snapToGrid w:val="0"/>
      <w:spacing w:before="20" w:after="4"/>
    </w:pPr>
    <w:rPr>
      <w:rFonts w:ascii="Arial" w:hAnsi="Arial"/>
      <w:sz w:val="19"/>
      <w:szCs w:val="20"/>
    </w:rPr>
  </w:style>
  <w:style w:type="character" w:customStyle="1" w:styleId="berschrift4Zchn1">
    <w:name w:val="Überschrift 4 Zchn1"/>
    <w:semiHidden/>
    <w:rPr>
      <w:rFonts w:ascii="Calibri" w:eastAsia="Times New Roman" w:hAnsi="Calibri" w:cs="Times New Roman"/>
      <w:b/>
      <w:bCs/>
      <w:sz w:val="28"/>
      <w:szCs w:val="28"/>
    </w:rPr>
  </w:style>
  <w:style w:type="character" w:customStyle="1" w:styleId="berschrift5Zchn1">
    <w:name w:val="Überschrift 5 Zchn1"/>
    <w:semiHidden/>
    <w:rPr>
      <w:rFonts w:ascii="Calibri" w:eastAsia="Times New Roman" w:hAnsi="Calibri" w:cs="Times New Roman"/>
      <w:b/>
      <w:bCs/>
      <w:i/>
      <w:iCs/>
      <w:sz w:val="26"/>
      <w:szCs w:val="26"/>
    </w:rPr>
  </w:style>
  <w:style w:type="character" w:customStyle="1" w:styleId="berschrift6Zchn1">
    <w:name w:val="Überschrift 6 Zchn1"/>
    <w:semiHidden/>
    <w:rPr>
      <w:rFonts w:ascii="Calibri" w:eastAsia="Times New Roman" w:hAnsi="Calibri" w:cs="Times New Roman"/>
      <w:b/>
      <w:bCs/>
      <w:sz w:val="22"/>
      <w:szCs w:val="22"/>
    </w:rPr>
  </w:style>
  <w:style w:type="character" w:customStyle="1" w:styleId="berschrift7Zchn1">
    <w:name w:val="Überschrift 7 Zchn1"/>
    <w:semiHidden/>
    <w:rPr>
      <w:rFonts w:ascii="Calibri" w:eastAsia="Times New Roman" w:hAnsi="Calibri" w:cs="Times New Roman"/>
      <w:sz w:val="24"/>
      <w:szCs w:val="24"/>
    </w:rPr>
  </w:style>
  <w:style w:type="character" w:customStyle="1" w:styleId="berschrift8Zchn1">
    <w:name w:val="Überschrift 8 Zchn1"/>
    <w:semiHidden/>
    <w:rPr>
      <w:rFonts w:ascii="Calibri" w:eastAsia="Times New Roman" w:hAnsi="Calibri" w:cs="Times New Roman"/>
      <w:i/>
      <w:iCs/>
      <w:sz w:val="24"/>
      <w:szCs w:val="24"/>
    </w:rPr>
  </w:style>
  <w:style w:type="character" w:customStyle="1" w:styleId="berschrift9Zchn1">
    <w:name w:val="Überschrift 9 Zchn1"/>
    <w:semiHidden/>
    <w:rPr>
      <w:rFonts w:ascii="Cambria" w:eastAsia="Times New Roman" w:hAnsi="Cambria" w:cs="Times New Roman"/>
      <w:sz w:val="22"/>
      <w:szCs w:val="22"/>
    </w:rPr>
  </w:style>
  <w:style w:type="character" w:customStyle="1" w:styleId="TitelZchn1">
    <w:name w:val="Titel Zchn1"/>
    <w:rPr>
      <w:rFonts w:ascii="Cambria" w:eastAsia="Times New Roman" w:hAnsi="Cambria" w:cs="Times New Roman"/>
      <w:b/>
      <w:bCs/>
      <w:kern w:val="28"/>
      <w:sz w:val="32"/>
      <w:szCs w:val="32"/>
    </w:rPr>
  </w:style>
  <w:style w:type="character" w:customStyle="1" w:styleId="UntertitelZchn1">
    <w:name w:val="Untertitel Zchn1"/>
    <w:rPr>
      <w:rFonts w:ascii="Cambria" w:eastAsia="Times New Roman" w:hAnsi="Cambria" w:cs="Times New Roman"/>
      <w:sz w:val="24"/>
      <w:szCs w:val="24"/>
    </w:rPr>
  </w:style>
  <w:style w:type="character" w:customStyle="1" w:styleId="AnfhrungszeichenZchn1">
    <w:name w:val="Anführungszeichen Zchn1"/>
    <w:rPr>
      <w:i/>
      <w:iCs/>
      <w:color w:val="000000"/>
      <w:sz w:val="24"/>
      <w:szCs w:val="24"/>
    </w:rPr>
  </w:style>
  <w:style w:type="character" w:customStyle="1" w:styleId="IntensivesAnfhrungszeichenZchn1">
    <w:name w:val="Intensives Anführungszeichen Zchn1"/>
    <w:rPr>
      <w:b/>
      <w:bCs/>
      <w:i/>
      <w:iCs/>
      <w:color w:val="4F81BD"/>
      <w:sz w:val="24"/>
      <w:szCs w:val="24"/>
    </w:rPr>
  </w:style>
  <w:style w:type="paragraph" w:styleId="Funotentext">
    <w:name w:val="footnote text"/>
    <w:basedOn w:val="Standard"/>
    <w:rPr>
      <w:sz w:val="20"/>
      <w:szCs w:val="20"/>
    </w:rPr>
  </w:style>
  <w:style w:type="character" w:customStyle="1" w:styleId="FunotentextZchn">
    <w:name w:val="Fußnotentext Zchn"/>
    <w:rPr>
      <w:rFonts w:ascii="Franklin Gothic Book" w:hAnsi="Franklin Gothic Book"/>
    </w:rPr>
  </w:style>
  <w:style w:type="character" w:styleId="Funotenzeichen">
    <w:name w:val="footnote reference"/>
    <w:rPr>
      <w:vertAlign w:val="superscript"/>
    </w:rPr>
  </w:style>
  <w:style w:type="paragraph" w:styleId="Verzeichnis4">
    <w:name w:val="toc 4"/>
    <w:basedOn w:val="Standard"/>
    <w:next w:val="Standard"/>
    <w:autoRedefine/>
    <w:uiPriority w:val="39"/>
    <w:pPr>
      <w:spacing w:after="0"/>
      <w:ind w:left="660"/>
      <w:jc w:val="left"/>
    </w:pPr>
    <w:rPr>
      <w:rFonts w:ascii="Calibri" w:hAnsi="Calibri" w:cs="Calibri"/>
      <w:sz w:val="18"/>
      <w:szCs w:val="18"/>
    </w:rPr>
  </w:style>
  <w:style w:type="paragraph" w:styleId="Verzeichnis5">
    <w:name w:val="toc 5"/>
    <w:basedOn w:val="Standard"/>
    <w:next w:val="Standard"/>
    <w:autoRedefine/>
    <w:uiPriority w:val="39"/>
    <w:pPr>
      <w:spacing w:after="0"/>
      <w:ind w:left="880"/>
      <w:jc w:val="left"/>
    </w:pPr>
    <w:rPr>
      <w:rFonts w:ascii="Calibri" w:hAnsi="Calibri" w:cs="Calibri"/>
      <w:sz w:val="18"/>
      <w:szCs w:val="18"/>
    </w:rPr>
  </w:style>
  <w:style w:type="paragraph" w:styleId="Verzeichnis6">
    <w:name w:val="toc 6"/>
    <w:basedOn w:val="Standard"/>
    <w:next w:val="Standard"/>
    <w:autoRedefine/>
    <w:uiPriority w:val="39"/>
    <w:pPr>
      <w:spacing w:after="0"/>
      <w:ind w:left="1100"/>
      <w:jc w:val="left"/>
    </w:pPr>
    <w:rPr>
      <w:rFonts w:ascii="Calibri" w:hAnsi="Calibri" w:cs="Calibri"/>
      <w:sz w:val="18"/>
      <w:szCs w:val="18"/>
    </w:rPr>
  </w:style>
  <w:style w:type="paragraph" w:styleId="Verzeichnis7">
    <w:name w:val="toc 7"/>
    <w:basedOn w:val="Standard"/>
    <w:next w:val="Standard"/>
    <w:autoRedefine/>
    <w:uiPriority w:val="39"/>
    <w:pPr>
      <w:spacing w:after="0"/>
      <w:ind w:left="1320"/>
      <w:jc w:val="left"/>
    </w:pPr>
    <w:rPr>
      <w:rFonts w:ascii="Calibri" w:hAnsi="Calibri" w:cs="Calibri"/>
      <w:sz w:val="18"/>
      <w:szCs w:val="18"/>
    </w:rPr>
  </w:style>
  <w:style w:type="paragraph" w:styleId="Verzeichnis8">
    <w:name w:val="toc 8"/>
    <w:basedOn w:val="Standard"/>
    <w:next w:val="Standard"/>
    <w:autoRedefine/>
    <w:uiPriority w:val="39"/>
    <w:pPr>
      <w:spacing w:after="0"/>
      <w:ind w:left="1540"/>
      <w:jc w:val="left"/>
    </w:pPr>
    <w:rPr>
      <w:rFonts w:ascii="Calibri" w:hAnsi="Calibri" w:cs="Calibri"/>
      <w:sz w:val="18"/>
      <w:szCs w:val="18"/>
    </w:rPr>
  </w:style>
  <w:style w:type="paragraph" w:styleId="Verzeichnis9">
    <w:name w:val="toc 9"/>
    <w:basedOn w:val="Standard"/>
    <w:next w:val="Standard"/>
    <w:autoRedefine/>
    <w:uiPriority w:val="39"/>
    <w:pPr>
      <w:spacing w:after="0"/>
      <w:ind w:left="1760"/>
      <w:jc w:val="left"/>
    </w:pPr>
    <w:rPr>
      <w:rFonts w:ascii="Calibri" w:hAnsi="Calibri" w:cs="Calibri"/>
      <w:sz w:val="18"/>
      <w:szCs w:val="18"/>
    </w:rPr>
  </w:style>
  <w:style w:type="character" w:styleId="Zeilennummer">
    <w:name w:val="line number"/>
    <w:semiHidden/>
  </w:style>
  <w:style w:type="paragraph" w:styleId="Endnotentext">
    <w:name w:val="endnote text"/>
    <w:basedOn w:val="Standard"/>
    <w:semiHidden/>
    <w:rPr>
      <w:sz w:val="20"/>
      <w:szCs w:val="20"/>
    </w:rPr>
  </w:style>
  <w:style w:type="character" w:customStyle="1" w:styleId="EndnotentextZchn">
    <w:name w:val="Endnotentext Zchn"/>
    <w:rPr>
      <w:rFonts w:ascii="Franklin Gothic Book" w:hAnsi="Franklin Gothic Book"/>
    </w:rPr>
  </w:style>
  <w:style w:type="character" w:styleId="Endnotenzeichen">
    <w:name w:val="endnote reference"/>
    <w:semiHidden/>
    <w:rPr>
      <w:vertAlign w:val="superscript"/>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character" w:customStyle="1" w:styleId="KommentartextZchn">
    <w:name w:val="Kommentartext Zchn"/>
    <w:rPr>
      <w:rFonts w:ascii="Franklin Gothic Book" w:hAnsi="Franklin Gothic Book"/>
    </w:rPr>
  </w:style>
  <w:style w:type="paragraph" w:styleId="Kommentarthema">
    <w:name w:val="annotation subject"/>
    <w:basedOn w:val="Kommentartext"/>
    <w:next w:val="Kommentartext"/>
    <w:rPr>
      <w:b/>
      <w:bCs/>
    </w:rPr>
  </w:style>
  <w:style w:type="character" w:customStyle="1" w:styleId="KommentarthemaZchn">
    <w:name w:val="Kommentarthema Zchn"/>
    <w:rPr>
      <w:rFonts w:ascii="Franklin Gothic Book" w:hAnsi="Franklin Gothic Book"/>
      <w:b/>
      <w:bCs/>
    </w:rPr>
  </w:style>
  <w:style w:type="paragraph" w:styleId="berarbeitung">
    <w:name w:val="Revision"/>
    <w:hidden/>
    <w:semiHidden/>
    <w:rPr>
      <w:rFonts w:ascii="Franklin Gothic Book" w:hAnsi="Franklin Gothic Book"/>
      <w:sz w:val="22"/>
      <w:szCs w:val="24"/>
    </w:rPr>
  </w:style>
  <w:style w:type="character" w:styleId="Platzhaltertext">
    <w:name w:val="Placeholder Text"/>
    <w:semiHidden/>
    <w:rPr>
      <w:color w:val="808080"/>
    </w:rPr>
  </w:style>
  <w:style w:type="character" w:customStyle="1" w:styleId="ZitatZchn1">
    <w:name w:val="Zitat Zchn1"/>
    <w:rPr>
      <w:rFonts w:ascii="Franklin Gothic Book" w:hAnsi="Franklin Gothic Book"/>
      <w:i/>
      <w:iCs/>
      <w:color w:val="000000"/>
      <w:sz w:val="22"/>
      <w:szCs w:val="24"/>
    </w:rPr>
  </w:style>
  <w:style w:type="character" w:customStyle="1" w:styleId="IntensivesZitatZchn1">
    <w:name w:val="Intensives Zitat Zchn1"/>
    <w:rPr>
      <w:rFonts w:ascii="Franklin Gothic Book" w:hAnsi="Franklin Gothic Book"/>
      <w:b/>
      <w:bCs/>
      <w:i/>
      <w:iCs/>
      <w:color w:val="4F81BD"/>
      <w:sz w:val="22"/>
      <w:szCs w:val="24"/>
    </w:rPr>
  </w:style>
  <w:style w:type="character" w:customStyle="1" w:styleId="knstlerischer-textkrper-c4">
    <w:name w:val="künstlerischer-textkörper-c4"/>
    <w:basedOn w:val="Absatz-Standardschriftart"/>
  </w:style>
  <w:style w:type="character" w:customStyle="1" w:styleId="ZitatZchn">
    <w:name w:val="Zitat Zchn"/>
    <w:rPr>
      <w:rFonts w:ascii="Franklin Gothic Book" w:hAnsi="Franklin Gothic Book"/>
      <w:i/>
      <w:iCs/>
      <w:sz w:val="22"/>
    </w:rPr>
  </w:style>
  <w:style w:type="character" w:customStyle="1" w:styleId="IntensivesZitatZchn">
    <w:name w:val="Intensives Zitat Zchn"/>
    <w:rPr>
      <w:rFonts w:ascii="Franklin Gothic Book" w:hAnsi="Franklin Gothic Book"/>
      <w:b/>
      <w:bCs/>
      <w:i/>
      <w:iCs/>
      <w:sz w:val="22"/>
    </w:rPr>
  </w:style>
  <w:style w:type="table" w:styleId="HelleSchattierung">
    <w:name w:val="Light Shading"/>
    <w:basedOn w:val="NormaleTabelle"/>
    <w:uiPriority w:val="60"/>
    <w:rsid w:val="001C27E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lenraster">
    <w:name w:val="Table Grid"/>
    <w:basedOn w:val="NormaleTabelle"/>
    <w:rsid w:val="003B6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bsatz-Standardschriftart"/>
    <w:rsid w:val="00736E26"/>
  </w:style>
  <w:style w:type="numbering" w:customStyle="1" w:styleId="NummerierteListe">
    <w:name w:val="Nummerierte Liste"/>
    <w:basedOn w:val="KeineListe"/>
    <w:rsid w:val="008B48D1"/>
    <w:pPr>
      <w:numPr>
        <w:numId w:val="3"/>
      </w:numPr>
    </w:pPr>
  </w:style>
  <w:style w:type="character" w:customStyle="1" w:styleId="Formatvorlage4">
    <w:name w:val="Formatvorlage4"/>
    <w:basedOn w:val="Absatz-Standardschriftart"/>
    <w:uiPriority w:val="1"/>
    <w:rsid w:val="00E43CE1"/>
    <w:rPr>
      <w:rFonts w:ascii="Franklin Gothic Medium" w:hAnsi="Franklin Gothic Medium"/>
      <w:sz w:val="22"/>
    </w:rPr>
  </w:style>
  <w:style w:type="paragraph" w:customStyle="1" w:styleId="Formatvorlage3">
    <w:name w:val="Formatvorlage3"/>
    <w:basedOn w:val="Standard"/>
    <w:link w:val="Formatvorlage3Zchn"/>
    <w:qFormat/>
    <w:rsid w:val="00E43CE1"/>
  </w:style>
  <w:style w:type="character" w:customStyle="1" w:styleId="Formatvorlage3Zchn">
    <w:name w:val="Formatvorlage3 Zchn"/>
    <w:basedOn w:val="Absatz-Standardschriftart"/>
    <w:link w:val="Formatvorlage3"/>
    <w:rsid w:val="00E43CE1"/>
    <w:rPr>
      <w:rFonts w:ascii="Franklin Gothic Book" w:hAnsi="Franklin Gothic Book"/>
      <w:sz w:val="22"/>
      <w:szCs w:val="24"/>
    </w:rPr>
  </w:style>
  <w:style w:type="table" w:customStyle="1" w:styleId="Gitternetztabelle1hellAkzent11">
    <w:name w:val="Gitternetztabelle 1 hell  – Akzent 11"/>
    <w:basedOn w:val="NormaleTabelle"/>
    <w:uiPriority w:val="46"/>
    <w:rsid w:val="00DF39B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itternetztabelle21">
    <w:name w:val="Gitternetztabelle 21"/>
    <w:basedOn w:val="NormaleTabelle"/>
    <w:uiPriority w:val="47"/>
    <w:rsid w:val="00175F5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1hellAkzent51">
    <w:name w:val="Gitternetztabelle 1 hell  – Akzent 51"/>
    <w:basedOn w:val="NormaleTabelle"/>
    <w:uiPriority w:val="46"/>
    <w:rsid w:val="002C22E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HelleSchattierung-Akzent1">
    <w:name w:val="Light Shading Accent 1"/>
    <w:basedOn w:val="NormaleTabelle"/>
    <w:uiPriority w:val="60"/>
    <w:rsid w:val="00901A5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5">
    <w:name w:val="Light Shading Accent 5"/>
    <w:basedOn w:val="NormaleTabelle"/>
    <w:uiPriority w:val="60"/>
    <w:rsid w:val="00901A5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EinfacheTabelle41">
    <w:name w:val="Einfache Tabelle 41"/>
    <w:basedOn w:val="NormaleTabelle"/>
    <w:uiPriority w:val="44"/>
    <w:rsid w:val="00190E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1hellAkzent5">
    <w:name w:val="Grid Table 1 Light Accent 5"/>
    <w:basedOn w:val="NormaleTabelle"/>
    <w:uiPriority w:val="46"/>
    <w:rsid w:val="00BD10E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TableContents">
    <w:name w:val="Table Contents"/>
    <w:basedOn w:val="Standard"/>
    <w:rsid w:val="00146962"/>
    <w:pPr>
      <w:widowControl w:val="0"/>
      <w:suppressLineNumbers/>
      <w:suppressAutoHyphens/>
      <w:autoSpaceDN w:val="0"/>
      <w:spacing w:after="0"/>
      <w:jc w:val="left"/>
      <w:textAlignment w:val="baseline"/>
    </w:pPr>
    <w:rPr>
      <w:rFonts w:ascii="Times New Roman" w:eastAsia="SimSun" w:hAnsi="Times New Roman" w:cs="Mangal"/>
      <w:kern w:val="3"/>
      <w:sz w:val="24"/>
      <w:lang w:eastAsia="zh-CN" w:bidi="hi-IN"/>
    </w:rPr>
  </w:style>
  <w:style w:type="paragraph" w:customStyle="1" w:styleId="Textbody">
    <w:name w:val="Text body"/>
    <w:basedOn w:val="Standard"/>
    <w:rsid w:val="00146962"/>
    <w:pPr>
      <w:widowControl w:val="0"/>
      <w:suppressAutoHyphens/>
      <w:autoSpaceDN w:val="0"/>
      <w:jc w:val="left"/>
      <w:textAlignment w:val="baseline"/>
    </w:pPr>
    <w:rPr>
      <w:rFonts w:ascii="Times New Roman" w:eastAsia="SimSun" w:hAnsi="Times New Roman" w:cs="Mangal"/>
      <w:kern w:val="3"/>
      <w:sz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8232">
      <w:bodyDiv w:val="1"/>
      <w:marLeft w:val="0"/>
      <w:marRight w:val="0"/>
      <w:marTop w:val="0"/>
      <w:marBottom w:val="0"/>
      <w:divBdr>
        <w:top w:val="none" w:sz="0" w:space="0" w:color="auto"/>
        <w:left w:val="none" w:sz="0" w:space="0" w:color="auto"/>
        <w:bottom w:val="none" w:sz="0" w:space="0" w:color="auto"/>
        <w:right w:val="none" w:sz="0" w:space="0" w:color="auto"/>
      </w:divBdr>
    </w:div>
    <w:div w:id="145587635">
      <w:bodyDiv w:val="1"/>
      <w:marLeft w:val="0"/>
      <w:marRight w:val="0"/>
      <w:marTop w:val="0"/>
      <w:marBottom w:val="0"/>
      <w:divBdr>
        <w:top w:val="none" w:sz="0" w:space="0" w:color="auto"/>
        <w:left w:val="none" w:sz="0" w:space="0" w:color="auto"/>
        <w:bottom w:val="none" w:sz="0" w:space="0" w:color="auto"/>
        <w:right w:val="none" w:sz="0" w:space="0" w:color="auto"/>
      </w:divBdr>
      <w:divsChild>
        <w:div w:id="364332373">
          <w:marLeft w:val="0"/>
          <w:marRight w:val="0"/>
          <w:marTop w:val="0"/>
          <w:marBottom w:val="0"/>
          <w:divBdr>
            <w:top w:val="none" w:sz="0" w:space="0" w:color="auto"/>
            <w:left w:val="none" w:sz="0" w:space="0" w:color="auto"/>
            <w:bottom w:val="none" w:sz="0" w:space="0" w:color="auto"/>
            <w:right w:val="none" w:sz="0" w:space="0" w:color="auto"/>
          </w:divBdr>
        </w:div>
        <w:div w:id="471094386">
          <w:marLeft w:val="0"/>
          <w:marRight w:val="0"/>
          <w:marTop w:val="0"/>
          <w:marBottom w:val="0"/>
          <w:divBdr>
            <w:top w:val="none" w:sz="0" w:space="0" w:color="auto"/>
            <w:left w:val="none" w:sz="0" w:space="0" w:color="auto"/>
            <w:bottom w:val="none" w:sz="0" w:space="0" w:color="auto"/>
            <w:right w:val="none" w:sz="0" w:space="0" w:color="auto"/>
          </w:divBdr>
        </w:div>
        <w:div w:id="720788223">
          <w:marLeft w:val="0"/>
          <w:marRight w:val="0"/>
          <w:marTop w:val="0"/>
          <w:marBottom w:val="0"/>
          <w:divBdr>
            <w:top w:val="none" w:sz="0" w:space="0" w:color="auto"/>
            <w:left w:val="none" w:sz="0" w:space="0" w:color="auto"/>
            <w:bottom w:val="none" w:sz="0" w:space="0" w:color="auto"/>
            <w:right w:val="none" w:sz="0" w:space="0" w:color="auto"/>
          </w:divBdr>
        </w:div>
        <w:div w:id="732124589">
          <w:marLeft w:val="0"/>
          <w:marRight w:val="0"/>
          <w:marTop w:val="0"/>
          <w:marBottom w:val="0"/>
          <w:divBdr>
            <w:top w:val="none" w:sz="0" w:space="0" w:color="auto"/>
            <w:left w:val="none" w:sz="0" w:space="0" w:color="auto"/>
            <w:bottom w:val="none" w:sz="0" w:space="0" w:color="auto"/>
            <w:right w:val="none" w:sz="0" w:space="0" w:color="auto"/>
          </w:divBdr>
        </w:div>
        <w:div w:id="786505194">
          <w:marLeft w:val="0"/>
          <w:marRight w:val="0"/>
          <w:marTop w:val="0"/>
          <w:marBottom w:val="0"/>
          <w:divBdr>
            <w:top w:val="none" w:sz="0" w:space="0" w:color="auto"/>
            <w:left w:val="none" w:sz="0" w:space="0" w:color="auto"/>
            <w:bottom w:val="none" w:sz="0" w:space="0" w:color="auto"/>
            <w:right w:val="none" w:sz="0" w:space="0" w:color="auto"/>
          </w:divBdr>
        </w:div>
        <w:div w:id="901215465">
          <w:marLeft w:val="0"/>
          <w:marRight w:val="0"/>
          <w:marTop w:val="0"/>
          <w:marBottom w:val="0"/>
          <w:divBdr>
            <w:top w:val="none" w:sz="0" w:space="0" w:color="auto"/>
            <w:left w:val="none" w:sz="0" w:space="0" w:color="auto"/>
            <w:bottom w:val="none" w:sz="0" w:space="0" w:color="auto"/>
            <w:right w:val="none" w:sz="0" w:space="0" w:color="auto"/>
          </w:divBdr>
        </w:div>
        <w:div w:id="952438542">
          <w:marLeft w:val="0"/>
          <w:marRight w:val="0"/>
          <w:marTop w:val="0"/>
          <w:marBottom w:val="0"/>
          <w:divBdr>
            <w:top w:val="none" w:sz="0" w:space="0" w:color="auto"/>
            <w:left w:val="none" w:sz="0" w:space="0" w:color="auto"/>
            <w:bottom w:val="none" w:sz="0" w:space="0" w:color="auto"/>
            <w:right w:val="none" w:sz="0" w:space="0" w:color="auto"/>
          </w:divBdr>
        </w:div>
        <w:div w:id="1005205102">
          <w:marLeft w:val="0"/>
          <w:marRight w:val="0"/>
          <w:marTop w:val="0"/>
          <w:marBottom w:val="0"/>
          <w:divBdr>
            <w:top w:val="none" w:sz="0" w:space="0" w:color="auto"/>
            <w:left w:val="none" w:sz="0" w:space="0" w:color="auto"/>
            <w:bottom w:val="none" w:sz="0" w:space="0" w:color="auto"/>
            <w:right w:val="none" w:sz="0" w:space="0" w:color="auto"/>
          </w:divBdr>
        </w:div>
        <w:div w:id="1130710091">
          <w:marLeft w:val="0"/>
          <w:marRight w:val="0"/>
          <w:marTop w:val="0"/>
          <w:marBottom w:val="0"/>
          <w:divBdr>
            <w:top w:val="none" w:sz="0" w:space="0" w:color="auto"/>
            <w:left w:val="none" w:sz="0" w:space="0" w:color="auto"/>
            <w:bottom w:val="none" w:sz="0" w:space="0" w:color="auto"/>
            <w:right w:val="none" w:sz="0" w:space="0" w:color="auto"/>
          </w:divBdr>
        </w:div>
        <w:div w:id="1141651693">
          <w:marLeft w:val="0"/>
          <w:marRight w:val="0"/>
          <w:marTop w:val="0"/>
          <w:marBottom w:val="0"/>
          <w:divBdr>
            <w:top w:val="none" w:sz="0" w:space="0" w:color="auto"/>
            <w:left w:val="none" w:sz="0" w:space="0" w:color="auto"/>
            <w:bottom w:val="none" w:sz="0" w:space="0" w:color="auto"/>
            <w:right w:val="none" w:sz="0" w:space="0" w:color="auto"/>
          </w:divBdr>
        </w:div>
        <w:div w:id="1254121016">
          <w:marLeft w:val="0"/>
          <w:marRight w:val="0"/>
          <w:marTop w:val="0"/>
          <w:marBottom w:val="0"/>
          <w:divBdr>
            <w:top w:val="none" w:sz="0" w:space="0" w:color="auto"/>
            <w:left w:val="none" w:sz="0" w:space="0" w:color="auto"/>
            <w:bottom w:val="none" w:sz="0" w:space="0" w:color="auto"/>
            <w:right w:val="none" w:sz="0" w:space="0" w:color="auto"/>
          </w:divBdr>
        </w:div>
        <w:div w:id="1904363580">
          <w:marLeft w:val="0"/>
          <w:marRight w:val="0"/>
          <w:marTop w:val="0"/>
          <w:marBottom w:val="0"/>
          <w:divBdr>
            <w:top w:val="none" w:sz="0" w:space="0" w:color="auto"/>
            <w:left w:val="none" w:sz="0" w:space="0" w:color="auto"/>
            <w:bottom w:val="none" w:sz="0" w:space="0" w:color="auto"/>
            <w:right w:val="none" w:sz="0" w:space="0" w:color="auto"/>
          </w:divBdr>
        </w:div>
        <w:div w:id="2097238537">
          <w:marLeft w:val="0"/>
          <w:marRight w:val="0"/>
          <w:marTop w:val="0"/>
          <w:marBottom w:val="0"/>
          <w:divBdr>
            <w:top w:val="none" w:sz="0" w:space="0" w:color="auto"/>
            <w:left w:val="none" w:sz="0" w:space="0" w:color="auto"/>
            <w:bottom w:val="none" w:sz="0" w:space="0" w:color="auto"/>
            <w:right w:val="none" w:sz="0" w:space="0" w:color="auto"/>
          </w:divBdr>
        </w:div>
        <w:div w:id="2140996326">
          <w:marLeft w:val="0"/>
          <w:marRight w:val="0"/>
          <w:marTop w:val="0"/>
          <w:marBottom w:val="0"/>
          <w:divBdr>
            <w:top w:val="none" w:sz="0" w:space="0" w:color="auto"/>
            <w:left w:val="none" w:sz="0" w:space="0" w:color="auto"/>
            <w:bottom w:val="none" w:sz="0" w:space="0" w:color="auto"/>
            <w:right w:val="none" w:sz="0" w:space="0" w:color="auto"/>
          </w:divBdr>
        </w:div>
      </w:divsChild>
    </w:div>
    <w:div w:id="279386168">
      <w:bodyDiv w:val="1"/>
      <w:marLeft w:val="0"/>
      <w:marRight w:val="0"/>
      <w:marTop w:val="0"/>
      <w:marBottom w:val="0"/>
      <w:divBdr>
        <w:top w:val="none" w:sz="0" w:space="0" w:color="auto"/>
        <w:left w:val="none" w:sz="0" w:space="0" w:color="auto"/>
        <w:bottom w:val="none" w:sz="0" w:space="0" w:color="auto"/>
        <w:right w:val="none" w:sz="0" w:space="0" w:color="auto"/>
      </w:divBdr>
    </w:div>
    <w:div w:id="318002153">
      <w:bodyDiv w:val="1"/>
      <w:marLeft w:val="0"/>
      <w:marRight w:val="0"/>
      <w:marTop w:val="0"/>
      <w:marBottom w:val="0"/>
      <w:divBdr>
        <w:top w:val="none" w:sz="0" w:space="0" w:color="auto"/>
        <w:left w:val="none" w:sz="0" w:space="0" w:color="auto"/>
        <w:bottom w:val="none" w:sz="0" w:space="0" w:color="auto"/>
        <w:right w:val="none" w:sz="0" w:space="0" w:color="auto"/>
      </w:divBdr>
    </w:div>
    <w:div w:id="454327041">
      <w:bodyDiv w:val="1"/>
      <w:marLeft w:val="0"/>
      <w:marRight w:val="0"/>
      <w:marTop w:val="0"/>
      <w:marBottom w:val="0"/>
      <w:divBdr>
        <w:top w:val="none" w:sz="0" w:space="0" w:color="auto"/>
        <w:left w:val="none" w:sz="0" w:space="0" w:color="auto"/>
        <w:bottom w:val="none" w:sz="0" w:space="0" w:color="auto"/>
        <w:right w:val="none" w:sz="0" w:space="0" w:color="auto"/>
      </w:divBdr>
    </w:div>
    <w:div w:id="466895416">
      <w:bodyDiv w:val="1"/>
      <w:marLeft w:val="0"/>
      <w:marRight w:val="0"/>
      <w:marTop w:val="0"/>
      <w:marBottom w:val="0"/>
      <w:divBdr>
        <w:top w:val="none" w:sz="0" w:space="0" w:color="auto"/>
        <w:left w:val="none" w:sz="0" w:space="0" w:color="auto"/>
        <w:bottom w:val="none" w:sz="0" w:space="0" w:color="auto"/>
        <w:right w:val="none" w:sz="0" w:space="0" w:color="auto"/>
      </w:divBdr>
      <w:divsChild>
        <w:div w:id="1224560497">
          <w:marLeft w:val="0"/>
          <w:marRight w:val="0"/>
          <w:marTop w:val="0"/>
          <w:marBottom w:val="0"/>
          <w:divBdr>
            <w:top w:val="none" w:sz="0" w:space="0" w:color="auto"/>
            <w:left w:val="none" w:sz="0" w:space="0" w:color="auto"/>
            <w:bottom w:val="none" w:sz="0" w:space="0" w:color="auto"/>
            <w:right w:val="none" w:sz="0" w:space="0" w:color="auto"/>
          </w:divBdr>
        </w:div>
        <w:div w:id="846334390">
          <w:marLeft w:val="0"/>
          <w:marRight w:val="0"/>
          <w:marTop w:val="0"/>
          <w:marBottom w:val="0"/>
          <w:divBdr>
            <w:top w:val="none" w:sz="0" w:space="0" w:color="auto"/>
            <w:left w:val="none" w:sz="0" w:space="0" w:color="auto"/>
            <w:bottom w:val="none" w:sz="0" w:space="0" w:color="auto"/>
            <w:right w:val="none" w:sz="0" w:space="0" w:color="auto"/>
          </w:divBdr>
        </w:div>
        <w:div w:id="78869387">
          <w:marLeft w:val="0"/>
          <w:marRight w:val="0"/>
          <w:marTop w:val="0"/>
          <w:marBottom w:val="0"/>
          <w:divBdr>
            <w:top w:val="none" w:sz="0" w:space="0" w:color="auto"/>
            <w:left w:val="none" w:sz="0" w:space="0" w:color="auto"/>
            <w:bottom w:val="none" w:sz="0" w:space="0" w:color="auto"/>
            <w:right w:val="none" w:sz="0" w:space="0" w:color="auto"/>
          </w:divBdr>
        </w:div>
        <w:div w:id="934435613">
          <w:marLeft w:val="0"/>
          <w:marRight w:val="0"/>
          <w:marTop w:val="0"/>
          <w:marBottom w:val="0"/>
          <w:divBdr>
            <w:top w:val="none" w:sz="0" w:space="0" w:color="auto"/>
            <w:left w:val="none" w:sz="0" w:space="0" w:color="auto"/>
            <w:bottom w:val="none" w:sz="0" w:space="0" w:color="auto"/>
            <w:right w:val="none" w:sz="0" w:space="0" w:color="auto"/>
          </w:divBdr>
        </w:div>
        <w:div w:id="492642543">
          <w:marLeft w:val="0"/>
          <w:marRight w:val="0"/>
          <w:marTop w:val="0"/>
          <w:marBottom w:val="0"/>
          <w:divBdr>
            <w:top w:val="none" w:sz="0" w:space="0" w:color="auto"/>
            <w:left w:val="none" w:sz="0" w:space="0" w:color="auto"/>
            <w:bottom w:val="none" w:sz="0" w:space="0" w:color="auto"/>
            <w:right w:val="none" w:sz="0" w:space="0" w:color="auto"/>
          </w:divBdr>
        </w:div>
        <w:div w:id="1993174253">
          <w:marLeft w:val="0"/>
          <w:marRight w:val="0"/>
          <w:marTop w:val="0"/>
          <w:marBottom w:val="0"/>
          <w:divBdr>
            <w:top w:val="none" w:sz="0" w:space="0" w:color="auto"/>
            <w:left w:val="none" w:sz="0" w:space="0" w:color="auto"/>
            <w:bottom w:val="none" w:sz="0" w:space="0" w:color="auto"/>
            <w:right w:val="none" w:sz="0" w:space="0" w:color="auto"/>
          </w:divBdr>
        </w:div>
        <w:div w:id="1889565763">
          <w:marLeft w:val="0"/>
          <w:marRight w:val="0"/>
          <w:marTop w:val="0"/>
          <w:marBottom w:val="0"/>
          <w:divBdr>
            <w:top w:val="none" w:sz="0" w:space="0" w:color="auto"/>
            <w:left w:val="none" w:sz="0" w:space="0" w:color="auto"/>
            <w:bottom w:val="none" w:sz="0" w:space="0" w:color="auto"/>
            <w:right w:val="none" w:sz="0" w:space="0" w:color="auto"/>
          </w:divBdr>
        </w:div>
        <w:div w:id="901057643">
          <w:marLeft w:val="0"/>
          <w:marRight w:val="0"/>
          <w:marTop w:val="0"/>
          <w:marBottom w:val="0"/>
          <w:divBdr>
            <w:top w:val="none" w:sz="0" w:space="0" w:color="auto"/>
            <w:left w:val="none" w:sz="0" w:space="0" w:color="auto"/>
            <w:bottom w:val="none" w:sz="0" w:space="0" w:color="auto"/>
            <w:right w:val="none" w:sz="0" w:space="0" w:color="auto"/>
          </w:divBdr>
        </w:div>
        <w:div w:id="1593277420">
          <w:marLeft w:val="0"/>
          <w:marRight w:val="0"/>
          <w:marTop w:val="0"/>
          <w:marBottom w:val="0"/>
          <w:divBdr>
            <w:top w:val="none" w:sz="0" w:space="0" w:color="auto"/>
            <w:left w:val="none" w:sz="0" w:space="0" w:color="auto"/>
            <w:bottom w:val="none" w:sz="0" w:space="0" w:color="auto"/>
            <w:right w:val="none" w:sz="0" w:space="0" w:color="auto"/>
          </w:divBdr>
        </w:div>
        <w:div w:id="654266259">
          <w:marLeft w:val="0"/>
          <w:marRight w:val="0"/>
          <w:marTop w:val="0"/>
          <w:marBottom w:val="0"/>
          <w:divBdr>
            <w:top w:val="none" w:sz="0" w:space="0" w:color="auto"/>
            <w:left w:val="none" w:sz="0" w:space="0" w:color="auto"/>
            <w:bottom w:val="none" w:sz="0" w:space="0" w:color="auto"/>
            <w:right w:val="none" w:sz="0" w:space="0" w:color="auto"/>
          </w:divBdr>
        </w:div>
        <w:div w:id="1745373143">
          <w:marLeft w:val="0"/>
          <w:marRight w:val="0"/>
          <w:marTop w:val="0"/>
          <w:marBottom w:val="0"/>
          <w:divBdr>
            <w:top w:val="none" w:sz="0" w:space="0" w:color="auto"/>
            <w:left w:val="none" w:sz="0" w:space="0" w:color="auto"/>
            <w:bottom w:val="none" w:sz="0" w:space="0" w:color="auto"/>
            <w:right w:val="none" w:sz="0" w:space="0" w:color="auto"/>
          </w:divBdr>
        </w:div>
        <w:div w:id="287051010">
          <w:marLeft w:val="0"/>
          <w:marRight w:val="0"/>
          <w:marTop w:val="0"/>
          <w:marBottom w:val="0"/>
          <w:divBdr>
            <w:top w:val="none" w:sz="0" w:space="0" w:color="auto"/>
            <w:left w:val="none" w:sz="0" w:space="0" w:color="auto"/>
            <w:bottom w:val="none" w:sz="0" w:space="0" w:color="auto"/>
            <w:right w:val="none" w:sz="0" w:space="0" w:color="auto"/>
          </w:divBdr>
        </w:div>
        <w:div w:id="206987974">
          <w:marLeft w:val="0"/>
          <w:marRight w:val="0"/>
          <w:marTop w:val="0"/>
          <w:marBottom w:val="0"/>
          <w:divBdr>
            <w:top w:val="none" w:sz="0" w:space="0" w:color="auto"/>
            <w:left w:val="none" w:sz="0" w:space="0" w:color="auto"/>
            <w:bottom w:val="none" w:sz="0" w:space="0" w:color="auto"/>
            <w:right w:val="none" w:sz="0" w:space="0" w:color="auto"/>
          </w:divBdr>
        </w:div>
        <w:div w:id="1620452682">
          <w:marLeft w:val="0"/>
          <w:marRight w:val="0"/>
          <w:marTop w:val="0"/>
          <w:marBottom w:val="0"/>
          <w:divBdr>
            <w:top w:val="none" w:sz="0" w:space="0" w:color="auto"/>
            <w:left w:val="none" w:sz="0" w:space="0" w:color="auto"/>
            <w:bottom w:val="none" w:sz="0" w:space="0" w:color="auto"/>
            <w:right w:val="none" w:sz="0" w:space="0" w:color="auto"/>
          </w:divBdr>
        </w:div>
        <w:div w:id="692419834">
          <w:marLeft w:val="0"/>
          <w:marRight w:val="0"/>
          <w:marTop w:val="0"/>
          <w:marBottom w:val="0"/>
          <w:divBdr>
            <w:top w:val="none" w:sz="0" w:space="0" w:color="auto"/>
            <w:left w:val="none" w:sz="0" w:space="0" w:color="auto"/>
            <w:bottom w:val="none" w:sz="0" w:space="0" w:color="auto"/>
            <w:right w:val="none" w:sz="0" w:space="0" w:color="auto"/>
          </w:divBdr>
        </w:div>
        <w:div w:id="803694339">
          <w:marLeft w:val="0"/>
          <w:marRight w:val="0"/>
          <w:marTop w:val="0"/>
          <w:marBottom w:val="0"/>
          <w:divBdr>
            <w:top w:val="none" w:sz="0" w:space="0" w:color="auto"/>
            <w:left w:val="none" w:sz="0" w:space="0" w:color="auto"/>
            <w:bottom w:val="none" w:sz="0" w:space="0" w:color="auto"/>
            <w:right w:val="none" w:sz="0" w:space="0" w:color="auto"/>
          </w:divBdr>
        </w:div>
        <w:div w:id="2081751797">
          <w:marLeft w:val="0"/>
          <w:marRight w:val="0"/>
          <w:marTop w:val="0"/>
          <w:marBottom w:val="0"/>
          <w:divBdr>
            <w:top w:val="none" w:sz="0" w:space="0" w:color="auto"/>
            <w:left w:val="none" w:sz="0" w:space="0" w:color="auto"/>
            <w:bottom w:val="none" w:sz="0" w:space="0" w:color="auto"/>
            <w:right w:val="none" w:sz="0" w:space="0" w:color="auto"/>
          </w:divBdr>
        </w:div>
        <w:div w:id="1784301261">
          <w:marLeft w:val="0"/>
          <w:marRight w:val="0"/>
          <w:marTop w:val="0"/>
          <w:marBottom w:val="0"/>
          <w:divBdr>
            <w:top w:val="none" w:sz="0" w:space="0" w:color="auto"/>
            <w:left w:val="none" w:sz="0" w:space="0" w:color="auto"/>
            <w:bottom w:val="none" w:sz="0" w:space="0" w:color="auto"/>
            <w:right w:val="none" w:sz="0" w:space="0" w:color="auto"/>
          </w:divBdr>
        </w:div>
        <w:div w:id="921262685">
          <w:marLeft w:val="0"/>
          <w:marRight w:val="0"/>
          <w:marTop w:val="0"/>
          <w:marBottom w:val="0"/>
          <w:divBdr>
            <w:top w:val="none" w:sz="0" w:space="0" w:color="auto"/>
            <w:left w:val="none" w:sz="0" w:space="0" w:color="auto"/>
            <w:bottom w:val="none" w:sz="0" w:space="0" w:color="auto"/>
            <w:right w:val="none" w:sz="0" w:space="0" w:color="auto"/>
          </w:divBdr>
        </w:div>
        <w:div w:id="1218518565">
          <w:marLeft w:val="0"/>
          <w:marRight w:val="0"/>
          <w:marTop w:val="0"/>
          <w:marBottom w:val="0"/>
          <w:divBdr>
            <w:top w:val="none" w:sz="0" w:space="0" w:color="auto"/>
            <w:left w:val="none" w:sz="0" w:space="0" w:color="auto"/>
            <w:bottom w:val="none" w:sz="0" w:space="0" w:color="auto"/>
            <w:right w:val="none" w:sz="0" w:space="0" w:color="auto"/>
          </w:divBdr>
        </w:div>
        <w:div w:id="2081099773">
          <w:marLeft w:val="0"/>
          <w:marRight w:val="0"/>
          <w:marTop w:val="0"/>
          <w:marBottom w:val="0"/>
          <w:divBdr>
            <w:top w:val="none" w:sz="0" w:space="0" w:color="auto"/>
            <w:left w:val="none" w:sz="0" w:space="0" w:color="auto"/>
            <w:bottom w:val="none" w:sz="0" w:space="0" w:color="auto"/>
            <w:right w:val="none" w:sz="0" w:space="0" w:color="auto"/>
          </w:divBdr>
        </w:div>
        <w:div w:id="1943299845">
          <w:marLeft w:val="0"/>
          <w:marRight w:val="0"/>
          <w:marTop w:val="0"/>
          <w:marBottom w:val="0"/>
          <w:divBdr>
            <w:top w:val="none" w:sz="0" w:space="0" w:color="auto"/>
            <w:left w:val="none" w:sz="0" w:space="0" w:color="auto"/>
            <w:bottom w:val="none" w:sz="0" w:space="0" w:color="auto"/>
            <w:right w:val="none" w:sz="0" w:space="0" w:color="auto"/>
          </w:divBdr>
        </w:div>
        <w:div w:id="1550916499">
          <w:marLeft w:val="0"/>
          <w:marRight w:val="0"/>
          <w:marTop w:val="0"/>
          <w:marBottom w:val="0"/>
          <w:divBdr>
            <w:top w:val="none" w:sz="0" w:space="0" w:color="auto"/>
            <w:left w:val="none" w:sz="0" w:space="0" w:color="auto"/>
            <w:bottom w:val="none" w:sz="0" w:space="0" w:color="auto"/>
            <w:right w:val="none" w:sz="0" w:space="0" w:color="auto"/>
          </w:divBdr>
        </w:div>
        <w:div w:id="1839034938">
          <w:marLeft w:val="0"/>
          <w:marRight w:val="0"/>
          <w:marTop w:val="0"/>
          <w:marBottom w:val="0"/>
          <w:divBdr>
            <w:top w:val="none" w:sz="0" w:space="0" w:color="auto"/>
            <w:left w:val="none" w:sz="0" w:space="0" w:color="auto"/>
            <w:bottom w:val="none" w:sz="0" w:space="0" w:color="auto"/>
            <w:right w:val="none" w:sz="0" w:space="0" w:color="auto"/>
          </w:divBdr>
        </w:div>
        <w:div w:id="930746203">
          <w:marLeft w:val="0"/>
          <w:marRight w:val="0"/>
          <w:marTop w:val="0"/>
          <w:marBottom w:val="0"/>
          <w:divBdr>
            <w:top w:val="none" w:sz="0" w:space="0" w:color="auto"/>
            <w:left w:val="none" w:sz="0" w:space="0" w:color="auto"/>
            <w:bottom w:val="none" w:sz="0" w:space="0" w:color="auto"/>
            <w:right w:val="none" w:sz="0" w:space="0" w:color="auto"/>
          </w:divBdr>
        </w:div>
        <w:div w:id="495001548">
          <w:marLeft w:val="0"/>
          <w:marRight w:val="0"/>
          <w:marTop w:val="0"/>
          <w:marBottom w:val="0"/>
          <w:divBdr>
            <w:top w:val="none" w:sz="0" w:space="0" w:color="auto"/>
            <w:left w:val="none" w:sz="0" w:space="0" w:color="auto"/>
            <w:bottom w:val="none" w:sz="0" w:space="0" w:color="auto"/>
            <w:right w:val="none" w:sz="0" w:space="0" w:color="auto"/>
          </w:divBdr>
        </w:div>
        <w:div w:id="1726567868">
          <w:marLeft w:val="0"/>
          <w:marRight w:val="0"/>
          <w:marTop w:val="0"/>
          <w:marBottom w:val="0"/>
          <w:divBdr>
            <w:top w:val="none" w:sz="0" w:space="0" w:color="auto"/>
            <w:left w:val="none" w:sz="0" w:space="0" w:color="auto"/>
            <w:bottom w:val="none" w:sz="0" w:space="0" w:color="auto"/>
            <w:right w:val="none" w:sz="0" w:space="0" w:color="auto"/>
          </w:divBdr>
        </w:div>
      </w:divsChild>
    </w:div>
    <w:div w:id="565846761">
      <w:bodyDiv w:val="1"/>
      <w:marLeft w:val="0"/>
      <w:marRight w:val="0"/>
      <w:marTop w:val="0"/>
      <w:marBottom w:val="0"/>
      <w:divBdr>
        <w:top w:val="none" w:sz="0" w:space="0" w:color="auto"/>
        <w:left w:val="none" w:sz="0" w:space="0" w:color="auto"/>
        <w:bottom w:val="none" w:sz="0" w:space="0" w:color="auto"/>
        <w:right w:val="none" w:sz="0" w:space="0" w:color="auto"/>
      </w:divBdr>
      <w:divsChild>
        <w:div w:id="482429710">
          <w:marLeft w:val="0"/>
          <w:marRight w:val="0"/>
          <w:marTop w:val="0"/>
          <w:marBottom w:val="0"/>
          <w:divBdr>
            <w:top w:val="none" w:sz="0" w:space="0" w:color="auto"/>
            <w:left w:val="none" w:sz="0" w:space="0" w:color="auto"/>
            <w:bottom w:val="none" w:sz="0" w:space="0" w:color="auto"/>
            <w:right w:val="none" w:sz="0" w:space="0" w:color="auto"/>
          </w:divBdr>
        </w:div>
        <w:div w:id="873543473">
          <w:marLeft w:val="0"/>
          <w:marRight w:val="0"/>
          <w:marTop w:val="0"/>
          <w:marBottom w:val="0"/>
          <w:divBdr>
            <w:top w:val="none" w:sz="0" w:space="0" w:color="auto"/>
            <w:left w:val="none" w:sz="0" w:space="0" w:color="auto"/>
            <w:bottom w:val="none" w:sz="0" w:space="0" w:color="auto"/>
            <w:right w:val="none" w:sz="0" w:space="0" w:color="auto"/>
          </w:divBdr>
        </w:div>
        <w:div w:id="1094783353">
          <w:marLeft w:val="0"/>
          <w:marRight w:val="0"/>
          <w:marTop w:val="0"/>
          <w:marBottom w:val="0"/>
          <w:divBdr>
            <w:top w:val="none" w:sz="0" w:space="0" w:color="auto"/>
            <w:left w:val="none" w:sz="0" w:space="0" w:color="auto"/>
            <w:bottom w:val="none" w:sz="0" w:space="0" w:color="auto"/>
            <w:right w:val="none" w:sz="0" w:space="0" w:color="auto"/>
          </w:divBdr>
        </w:div>
        <w:div w:id="1513375053">
          <w:marLeft w:val="0"/>
          <w:marRight w:val="0"/>
          <w:marTop w:val="0"/>
          <w:marBottom w:val="0"/>
          <w:divBdr>
            <w:top w:val="none" w:sz="0" w:space="0" w:color="auto"/>
            <w:left w:val="none" w:sz="0" w:space="0" w:color="auto"/>
            <w:bottom w:val="none" w:sz="0" w:space="0" w:color="auto"/>
            <w:right w:val="none" w:sz="0" w:space="0" w:color="auto"/>
          </w:divBdr>
        </w:div>
        <w:div w:id="1598174349">
          <w:marLeft w:val="0"/>
          <w:marRight w:val="0"/>
          <w:marTop w:val="0"/>
          <w:marBottom w:val="0"/>
          <w:divBdr>
            <w:top w:val="none" w:sz="0" w:space="0" w:color="auto"/>
            <w:left w:val="none" w:sz="0" w:space="0" w:color="auto"/>
            <w:bottom w:val="none" w:sz="0" w:space="0" w:color="auto"/>
            <w:right w:val="none" w:sz="0" w:space="0" w:color="auto"/>
          </w:divBdr>
        </w:div>
        <w:div w:id="1712655745">
          <w:marLeft w:val="0"/>
          <w:marRight w:val="0"/>
          <w:marTop w:val="0"/>
          <w:marBottom w:val="0"/>
          <w:divBdr>
            <w:top w:val="none" w:sz="0" w:space="0" w:color="auto"/>
            <w:left w:val="none" w:sz="0" w:space="0" w:color="auto"/>
            <w:bottom w:val="none" w:sz="0" w:space="0" w:color="auto"/>
            <w:right w:val="none" w:sz="0" w:space="0" w:color="auto"/>
          </w:divBdr>
        </w:div>
        <w:div w:id="1859006365">
          <w:marLeft w:val="0"/>
          <w:marRight w:val="0"/>
          <w:marTop w:val="0"/>
          <w:marBottom w:val="0"/>
          <w:divBdr>
            <w:top w:val="none" w:sz="0" w:space="0" w:color="auto"/>
            <w:left w:val="none" w:sz="0" w:space="0" w:color="auto"/>
            <w:bottom w:val="none" w:sz="0" w:space="0" w:color="auto"/>
            <w:right w:val="none" w:sz="0" w:space="0" w:color="auto"/>
          </w:divBdr>
        </w:div>
        <w:div w:id="2072073167">
          <w:marLeft w:val="0"/>
          <w:marRight w:val="0"/>
          <w:marTop w:val="0"/>
          <w:marBottom w:val="0"/>
          <w:divBdr>
            <w:top w:val="none" w:sz="0" w:space="0" w:color="auto"/>
            <w:left w:val="none" w:sz="0" w:space="0" w:color="auto"/>
            <w:bottom w:val="none" w:sz="0" w:space="0" w:color="auto"/>
            <w:right w:val="none" w:sz="0" w:space="0" w:color="auto"/>
          </w:divBdr>
        </w:div>
      </w:divsChild>
    </w:div>
    <w:div w:id="676886885">
      <w:bodyDiv w:val="1"/>
      <w:marLeft w:val="0"/>
      <w:marRight w:val="0"/>
      <w:marTop w:val="0"/>
      <w:marBottom w:val="0"/>
      <w:divBdr>
        <w:top w:val="none" w:sz="0" w:space="0" w:color="auto"/>
        <w:left w:val="none" w:sz="0" w:space="0" w:color="auto"/>
        <w:bottom w:val="none" w:sz="0" w:space="0" w:color="auto"/>
        <w:right w:val="none" w:sz="0" w:space="0" w:color="auto"/>
      </w:divBdr>
    </w:div>
    <w:div w:id="706026427">
      <w:bodyDiv w:val="1"/>
      <w:marLeft w:val="0"/>
      <w:marRight w:val="0"/>
      <w:marTop w:val="0"/>
      <w:marBottom w:val="0"/>
      <w:divBdr>
        <w:top w:val="none" w:sz="0" w:space="0" w:color="auto"/>
        <w:left w:val="none" w:sz="0" w:space="0" w:color="auto"/>
        <w:bottom w:val="none" w:sz="0" w:space="0" w:color="auto"/>
        <w:right w:val="none" w:sz="0" w:space="0" w:color="auto"/>
      </w:divBdr>
    </w:div>
    <w:div w:id="827480067">
      <w:bodyDiv w:val="1"/>
      <w:marLeft w:val="0"/>
      <w:marRight w:val="0"/>
      <w:marTop w:val="0"/>
      <w:marBottom w:val="0"/>
      <w:divBdr>
        <w:top w:val="none" w:sz="0" w:space="0" w:color="auto"/>
        <w:left w:val="none" w:sz="0" w:space="0" w:color="auto"/>
        <w:bottom w:val="none" w:sz="0" w:space="0" w:color="auto"/>
        <w:right w:val="none" w:sz="0" w:space="0" w:color="auto"/>
      </w:divBdr>
    </w:div>
    <w:div w:id="881094731">
      <w:bodyDiv w:val="1"/>
      <w:marLeft w:val="0"/>
      <w:marRight w:val="0"/>
      <w:marTop w:val="0"/>
      <w:marBottom w:val="0"/>
      <w:divBdr>
        <w:top w:val="none" w:sz="0" w:space="0" w:color="auto"/>
        <w:left w:val="none" w:sz="0" w:space="0" w:color="auto"/>
        <w:bottom w:val="none" w:sz="0" w:space="0" w:color="auto"/>
        <w:right w:val="none" w:sz="0" w:space="0" w:color="auto"/>
      </w:divBdr>
    </w:div>
    <w:div w:id="974137493">
      <w:bodyDiv w:val="1"/>
      <w:marLeft w:val="0"/>
      <w:marRight w:val="0"/>
      <w:marTop w:val="0"/>
      <w:marBottom w:val="0"/>
      <w:divBdr>
        <w:top w:val="none" w:sz="0" w:space="0" w:color="auto"/>
        <w:left w:val="none" w:sz="0" w:space="0" w:color="auto"/>
        <w:bottom w:val="none" w:sz="0" w:space="0" w:color="auto"/>
        <w:right w:val="none" w:sz="0" w:space="0" w:color="auto"/>
      </w:divBdr>
    </w:div>
    <w:div w:id="977343709">
      <w:bodyDiv w:val="1"/>
      <w:marLeft w:val="0"/>
      <w:marRight w:val="0"/>
      <w:marTop w:val="0"/>
      <w:marBottom w:val="0"/>
      <w:divBdr>
        <w:top w:val="none" w:sz="0" w:space="0" w:color="auto"/>
        <w:left w:val="none" w:sz="0" w:space="0" w:color="auto"/>
        <w:bottom w:val="none" w:sz="0" w:space="0" w:color="auto"/>
        <w:right w:val="none" w:sz="0" w:space="0" w:color="auto"/>
      </w:divBdr>
      <w:divsChild>
        <w:div w:id="444153348">
          <w:marLeft w:val="0"/>
          <w:marRight w:val="0"/>
          <w:marTop w:val="0"/>
          <w:marBottom w:val="0"/>
          <w:divBdr>
            <w:top w:val="none" w:sz="0" w:space="0" w:color="auto"/>
            <w:left w:val="none" w:sz="0" w:space="0" w:color="auto"/>
            <w:bottom w:val="none" w:sz="0" w:space="0" w:color="auto"/>
            <w:right w:val="none" w:sz="0" w:space="0" w:color="auto"/>
          </w:divBdr>
        </w:div>
        <w:div w:id="1791850899">
          <w:marLeft w:val="0"/>
          <w:marRight w:val="0"/>
          <w:marTop w:val="0"/>
          <w:marBottom w:val="0"/>
          <w:divBdr>
            <w:top w:val="none" w:sz="0" w:space="0" w:color="auto"/>
            <w:left w:val="none" w:sz="0" w:space="0" w:color="auto"/>
            <w:bottom w:val="none" w:sz="0" w:space="0" w:color="auto"/>
            <w:right w:val="none" w:sz="0" w:space="0" w:color="auto"/>
          </w:divBdr>
        </w:div>
        <w:div w:id="1866287078">
          <w:marLeft w:val="0"/>
          <w:marRight w:val="0"/>
          <w:marTop w:val="0"/>
          <w:marBottom w:val="0"/>
          <w:divBdr>
            <w:top w:val="none" w:sz="0" w:space="0" w:color="auto"/>
            <w:left w:val="none" w:sz="0" w:space="0" w:color="auto"/>
            <w:bottom w:val="none" w:sz="0" w:space="0" w:color="auto"/>
            <w:right w:val="none" w:sz="0" w:space="0" w:color="auto"/>
          </w:divBdr>
        </w:div>
      </w:divsChild>
    </w:div>
    <w:div w:id="1071586163">
      <w:bodyDiv w:val="1"/>
      <w:marLeft w:val="0"/>
      <w:marRight w:val="0"/>
      <w:marTop w:val="0"/>
      <w:marBottom w:val="0"/>
      <w:divBdr>
        <w:top w:val="none" w:sz="0" w:space="0" w:color="auto"/>
        <w:left w:val="none" w:sz="0" w:space="0" w:color="auto"/>
        <w:bottom w:val="none" w:sz="0" w:space="0" w:color="auto"/>
        <w:right w:val="none" w:sz="0" w:space="0" w:color="auto"/>
      </w:divBdr>
    </w:div>
    <w:div w:id="1191602450">
      <w:bodyDiv w:val="1"/>
      <w:marLeft w:val="0"/>
      <w:marRight w:val="0"/>
      <w:marTop w:val="0"/>
      <w:marBottom w:val="0"/>
      <w:divBdr>
        <w:top w:val="none" w:sz="0" w:space="0" w:color="auto"/>
        <w:left w:val="none" w:sz="0" w:space="0" w:color="auto"/>
        <w:bottom w:val="none" w:sz="0" w:space="0" w:color="auto"/>
        <w:right w:val="none" w:sz="0" w:space="0" w:color="auto"/>
      </w:divBdr>
    </w:div>
    <w:div w:id="1251769322">
      <w:bodyDiv w:val="1"/>
      <w:marLeft w:val="0"/>
      <w:marRight w:val="0"/>
      <w:marTop w:val="0"/>
      <w:marBottom w:val="0"/>
      <w:divBdr>
        <w:top w:val="none" w:sz="0" w:space="0" w:color="auto"/>
        <w:left w:val="none" w:sz="0" w:space="0" w:color="auto"/>
        <w:bottom w:val="none" w:sz="0" w:space="0" w:color="auto"/>
        <w:right w:val="none" w:sz="0" w:space="0" w:color="auto"/>
      </w:divBdr>
    </w:div>
    <w:div w:id="1254390254">
      <w:bodyDiv w:val="1"/>
      <w:marLeft w:val="0"/>
      <w:marRight w:val="0"/>
      <w:marTop w:val="0"/>
      <w:marBottom w:val="0"/>
      <w:divBdr>
        <w:top w:val="none" w:sz="0" w:space="0" w:color="auto"/>
        <w:left w:val="none" w:sz="0" w:space="0" w:color="auto"/>
        <w:bottom w:val="none" w:sz="0" w:space="0" w:color="auto"/>
        <w:right w:val="none" w:sz="0" w:space="0" w:color="auto"/>
      </w:divBdr>
    </w:div>
    <w:div w:id="1267276957">
      <w:bodyDiv w:val="1"/>
      <w:marLeft w:val="0"/>
      <w:marRight w:val="0"/>
      <w:marTop w:val="0"/>
      <w:marBottom w:val="0"/>
      <w:divBdr>
        <w:top w:val="none" w:sz="0" w:space="0" w:color="auto"/>
        <w:left w:val="none" w:sz="0" w:space="0" w:color="auto"/>
        <w:bottom w:val="none" w:sz="0" w:space="0" w:color="auto"/>
        <w:right w:val="none" w:sz="0" w:space="0" w:color="auto"/>
      </w:divBdr>
    </w:div>
    <w:div w:id="1293249037">
      <w:bodyDiv w:val="1"/>
      <w:marLeft w:val="0"/>
      <w:marRight w:val="0"/>
      <w:marTop w:val="0"/>
      <w:marBottom w:val="0"/>
      <w:divBdr>
        <w:top w:val="none" w:sz="0" w:space="0" w:color="auto"/>
        <w:left w:val="none" w:sz="0" w:space="0" w:color="auto"/>
        <w:bottom w:val="none" w:sz="0" w:space="0" w:color="auto"/>
        <w:right w:val="none" w:sz="0" w:space="0" w:color="auto"/>
      </w:divBdr>
    </w:div>
    <w:div w:id="1349600971">
      <w:bodyDiv w:val="1"/>
      <w:marLeft w:val="0"/>
      <w:marRight w:val="0"/>
      <w:marTop w:val="0"/>
      <w:marBottom w:val="0"/>
      <w:divBdr>
        <w:top w:val="none" w:sz="0" w:space="0" w:color="auto"/>
        <w:left w:val="none" w:sz="0" w:space="0" w:color="auto"/>
        <w:bottom w:val="none" w:sz="0" w:space="0" w:color="auto"/>
        <w:right w:val="none" w:sz="0" w:space="0" w:color="auto"/>
      </w:divBdr>
    </w:div>
    <w:div w:id="1371998761">
      <w:bodyDiv w:val="1"/>
      <w:marLeft w:val="0"/>
      <w:marRight w:val="0"/>
      <w:marTop w:val="0"/>
      <w:marBottom w:val="0"/>
      <w:divBdr>
        <w:top w:val="none" w:sz="0" w:space="0" w:color="auto"/>
        <w:left w:val="none" w:sz="0" w:space="0" w:color="auto"/>
        <w:bottom w:val="none" w:sz="0" w:space="0" w:color="auto"/>
        <w:right w:val="none" w:sz="0" w:space="0" w:color="auto"/>
      </w:divBdr>
    </w:div>
    <w:div w:id="1430853533">
      <w:bodyDiv w:val="1"/>
      <w:marLeft w:val="0"/>
      <w:marRight w:val="0"/>
      <w:marTop w:val="0"/>
      <w:marBottom w:val="0"/>
      <w:divBdr>
        <w:top w:val="none" w:sz="0" w:space="0" w:color="auto"/>
        <w:left w:val="none" w:sz="0" w:space="0" w:color="auto"/>
        <w:bottom w:val="none" w:sz="0" w:space="0" w:color="auto"/>
        <w:right w:val="none" w:sz="0" w:space="0" w:color="auto"/>
      </w:divBdr>
      <w:divsChild>
        <w:div w:id="254023197">
          <w:marLeft w:val="0"/>
          <w:marRight w:val="0"/>
          <w:marTop w:val="0"/>
          <w:marBottom w:val="0"/>
          <w:divBdr>
            <w:top w:val="none" w:sz="0" w:space="0" w:color="auto"/>
            <w:left w:val="none" w:sz="0" w:space="0" w:color="auto"/>
            <w:bottom w:val="none" w:sz="0" w:space="0" w:color="auto"/>
            <w:right w:val="none" w:sz="0" w:space="0" w:color="auto"/>
          </w:divBdr>
        </w:div>
        <w:div w:id="400178609">
          <w:marLeft w:val="0"/>
          <w:marRight w:val="0"/>
          <w:marTop w:val="0"/>
          <w:marBottom w:val="0"/>
          <w:divBdr>
            <w:top w:val="none" w:sz="0" w:space="0" w:color="auto"/>
            <w:left w:val="none" w:sz="0" w:space="0" w:color="auto"/>
            <w:bottom w:val="none" w:sz="0" w:space="0" w:color="auto"/>
            <w:right w:val="none" w:sz="0" w:space="0" w:color="auto"/>
          </w:divBdr>
        </w:div>
        <w:div w:id="1084764754">
          <w:marLeft w:val="0"/>
          <w:marRight w:val="0"/>
          <w:marTop w:val="0"/>
          <w:marBottom w:val="0"/>
          <w:divBdr>
            <w:top w:val="none" w:sz="0" w:space="0" w:color="auto"/>
            <w:left w:val="none" w:sz="0" w:space="0" w:color="auto"/>
            <w:bottom w:val="none" w:sz="0" w:space="0" w:color="auto"/>
            <w:right w:val="none" w:sz="0" w:space="0" w:color="auto"/>
          </w:divBdr>
        </w:div>
      </w:divsChild>
    </w:div>
    <w:div w:id="1449471514">
      <w:bodyDiv w:val="1"/>
      <w:marLeft w:val="0"/>
      <w:marRight w:val="0"/>
      <w:marTop w:val="0"/>
      <w:marBottom w:val="0"/>
      <w:divBdr>
        <w:top w:val="none" w:sz="0" w:space="0" w:color="auto"/>
        <w:left w:val="none" w:sz="0" w:space="0" w:color="auto"/>
        <w:bottom w:val="none" w:sz="0" w:space="0" w:color="auto"/>
        <w:right w:val="none" w:sz="0" w:space="0" w:color="auto"/>
      </w:divBdr>
      <w:divsChild>
        <w:div w:id="44257717">
          <w:marLeft w:val="0"/>
          <w:marRight w:val="0"/>
          <w:marTop w:val="0"/>
          <w:marBottom w:val="0"/>
          <w:divBdr>
            <w:top w:val="none" w:sz="0" w:space="0" w:color="auto"/>
            <w:left w:val="none" w:sz="0" w:space="0" w:color="auto"/>
            <w:bottom w:val="none" w:sz="0" w:space="0" w:color="auto"/>
            <w:right w:val="none" w:sz="0" w:space="0" w:color="auto"/>
          </w:divBdr>
        </w:div>
        <w:div w:id="378750171">
          <w:marLeft w:val="0"/>
          <w:marRight w:val="0"/>
          <w:marTop w:val="0"/>
          <w:marBottom w:val="0"/>
          <w:divBdr>
            <w:top w:val="none" w:sz="0" w:space="0" w:color="auto"/>
            <w:left w:val="none" w:sz="0" w:space="0" w:color="auto"/>
            <w:bottom w:val="none" w:sz="0" w:space="0" w:color="auto"/>
            <w:right w:val="none" w:sz="0" w:space="0" w:color="auto"/>
          </w:divBdr>
        </w:div>
        <w:div w:id="493570050">
          <w:marLeft w:val="0"/>
          <w:marRight w:val="0"/>
          <w:marTop w:val="0"/>
          <w:marBottom w:val="0"/>
          <w:divBdr>
            <w:top w:val="none" w:sz="0" w:space="0" w:color="auto"/>
            <w:left w:val="none" w:sz="0" w:space="0" w:color="auto"/>
            <w:bottom w:val="none" w:sz="0" w:space="0" w:color="auto"/>
            <w:right w:val="none" w:sz="0" w:space="0" w:color="auto"/>
          </w:divBdr>
        </w:div>
        <w:div w:id="666444410">
          <w:marLeft w:val="0"/>
          <w:marRight w:val="0"/>
          <w:marTop w:val="0"/>
          <w:marBottom w:val="0"/>
          <w:divBdr>
            <w:top w:val="none" w:sz="0" w:space="0" w:color="auto"/>
            <w:left w:val="none" w:sz="0" w:space="0" w:color="auto"/>
            <w:bottom w:val="none" w:sz="0" w:space="0" w:color="auto"/>
            <w:right w:val="none" w:sz="0" w:space="0" w:color="auto"/>
          </w:divBdr>
        </w:div>
        <w:div w:id="694425227">
          <w:marLeft w:val="0"/>
          <w:marRight w:val="0"/>
          <w:marTop w:val="0"/>
          <w:marBottom w:val="0"/>
          <w:divBdr>
            <w:top w:val="none" w:sz="0" w:space="0" w:color="auto"/>
            <w:left w:val="none" w:sz="0" w:space="0" w:color="auto"/>
            <w:bottom w:val="none" w:sz="0" w:space="0" w:color="auto"/>
            <w:right w:val="none" w:sz="0" w:space="0" w:color="auto"/>
          </w:divBdr>
        </w:div>
        <w:div w:id="754744619">
          <w:marLeft w:val="0"/>
          <w:marRight w:val="0"/>
          <w:marTop w:val="0"/>
          <w:marBottom w:val="0"/>
          <w:divBdr>
            <w:top w:val="none" w:sz="0" w:space="0" w:color="auto"/>
            <w:left w:val="none" w:sz="0" w:space="0" w:color="auto"/>
            <w:bottom w:val="none" w:sz="0" w:space="0" w:color="auto"/>
            <w:right w:val="none" w:sz="0" w:space="0" w:color="auto"/>
          </w:divBdr>
        </w:div>
        <w:div w:id="1268540833">
          <w:marLeft w:val="0"/>
          <w:marRight w:val="0"/>
          <w:marTop w:val="0"/>
          <w:marBottom w:val="0"/>
          <w:divBdr>
            <w:top w:val="none" w:sz="0" w:space="0" w:color="auto"/>
            <w:left w:val="none" w:sz="0" w:space="0" w:color="auto"/>
            <w:bottom w:val="none" w:sz="0" w:space="0" w:color="auto"/>
            <w:right w:val="none" w:sz="0" w:space="0" w:color="auto"/>
          </w:divBdr>
        </w:div>
        <w:div w:id="1926108102">
          <w:marLeft w:val="0"/>
          <w:marRight w:val="0"/>
          <w:marTop w:val="0"/>
          <w:marBottom w:val="0"/>
          <w:divBdr>
            <w:top w:val="none" w:sz="0" w:space="0" w:color="auto"/>
            <w:left w:val="none" w:sz="0" w:space="0" w:color="auto"/>
            <w:bottom w:val="none" w:sz="0" w:space="0" w:color="auto"/>
            <w:right w:val="none" w:sz="0" w:space="0" w:color="auto"/>
          </w:divBdr>
        </w:div>
        <w:div w:id="1969585263">
          <w:marLeft w:val="0"/>
          <w:marRight w:val="0"/>
          <w:marTop w:val="0"/>
          <w:marBottom w:val="0"/>
          <w:divBdr>
            <w:top w:val="none" w:sz="0" w:space="0" w:color="auto"/>
            <w:left w:val="none" w:sz="0" w:space="0" w:color="auto"/>
            <w:bottom w:val="none" w:sz="0" w:space="0" w:color="auto"/>
            <w:right w:val="none" w:sz="0" w:space="0" w:color="auto"/>
          </w:divBdr>
        </w:div>
      </w:divsChild>
    </w:div>
    <w:div w:id="1569458468">
      <w:bodyDiv w:val="1"/>
      <w:marLeft w:val="0"/>
      <w:marRight w:val="0"/>
      <w:marTop w:val="0"/>
      <w:marBottom w:val="0"/>
      <w:divBdr>
        <w:top w:val="none" w:sz="0" w:space="0" w:color="auto"/>
        <w:left w:val="none" w:sz="0" w:space="0" w:color="auto"/>
        <w:bottom w:val="none" w:sz="0" w:space="0" w:color="auto"/>
        <w:right w:val="none" w:sz="0" w:space="0" w:color="auto"/>
      </w:divBdr>
    </w:div>
    <w:div w:id="1692291834">
      <w:bodyDiv w:val="1"/>
      <w:marLeft w:val="0"/>
      <w:marRight w:val="0"/>
      <w:marTop w:val="0"/>
      <w:marBottom w:val="0"/>
      <w:divBdr>
        <w:top w:val="none" w:sz="0" w:space="0" w:color="auto"/>
        <w:left w:val="none" w:sz="0" w:space="0" w:color="auto"/>
        <w:bottom w:val="none" w:sz="0" w:space="0" w:color="auto"/>
        <w:right w:val="none" w:sz="0" w:space="0" w:color="auto"/>
      </w:divBdr>
      <w:divsChild>
        <w:div w:id="119690330">
          <w:marLeft w:val="0"/>
          <w:marRight w:val="0"/>
          <w:marTop w:val="0"/>
          <w:marBottom w:val="0"/>
          <w:divBdr>
            <w:top w:val="none" w:sz="0" w:space="0" w:color="auto"/>
            <w:left w:val="none" w:sz="0" w:space="0" w:color="auto"/>
            <w:bottom w:val="none" w:sz="0" w:space="0" w:color="auto"/>
            <w:right w:val="none" w:sz="0" w:space="0" w:color="auto"/>
          </w:divBdr>
        </w:div>
        <w:div w:id="255401322">
          <w:marLeft w:val="0"/>
          <w:marRight w:val="0"/>
          <w:marTop w:val="0"/>
          <w:marBottom w:val="0"/>
          <w:divBdr>
            <w:top w:val="none" w:sz="0" w:space="0" w:color="auto"/>
            <w:left w:val="none" w:sz="0" w:space="0" w:color="auto"/>
            <w:bottom w:val="none" w:sz="0" w:space="0" w:color="auto"/>
            <w:right w:val="none" w:sz="0" w:space="0" w:color="auto"/>
          </w:divBdr>
        </w:div>
        <w:div w:id="321205280">
          <w:marLeft w:val="0"/>
          <w:marRight w:val="0"/>
          <w:marTop w:val="0"/>
          <w:marBottom w:val="0"/>
          <w:divBdr>
            <w:top w:val="none" w:sz="0" w:space="0" w:color="auto"/>
            <w:left w:val="none" w:sz="0" w:space="0" w:color="auto"/>
            <w:bottom w:val="none" w:sz="0" w:space="0" w:color="auto"/>
            <w:right w:val="none" w:sz="0" w:space="0" w:color="auto"/>
          </w:divBdr>
        </w:div>
        <w:div w:id="743725690">
          <w:marLeft w:val="0"/>
          <w:marRight w:val="0"/>
          <w:marTop w:val="0"/>
          <w:marBottom w:val="0"/>
          <w:divBdr>
            <w:top w:val="none" w:sz="0" w:space="0" w:color="auto"/>
            <w:left w:val="none" w:sz="0" w:space="0" w:color="auto"/>
            <w:bottom w:val="none" w:sz="0" w:space="0" w:color="auto"/>
            <w:right w:val="none" w:sz="0" w:space="0" w:color="auto"/>
          </w:divBdr>
        </w:div>
        <w:div w:id="805776207">
          <w:marLeft w:val="0"/>
          <w:marRight w:val="0"/>
          <w:marTop w:val="0"/>
          <w:marBottom w:val="0"/>
          <w:divBdr>
            <w:top w:val="none" w:sz="0" w:space="0" w:color="auto"/>
            <w:left w:val="none" w:sz="0" w:space="0" w:color="auto"/>
            <w:bottom w:val="none" w:sz="0" w:space="0" w:color="auto"/>
            <w:right w:val="none" w:sz="0" w:space="0" w:color="auto"/>
          </w:divBdr>
        </w:div>
        <w:div w:id="1263411715">
          <w:marLeft w:val="0"/>
          <w:marRight w:val="0"/>
          <w:marTop w:val="0"/>
          <w:marBottom w:val="0"/>
          <w:divBdr>
            <w:top w:val="none" w:sz="0" w:space="0" w:color="auto"/>
            <w:left w:val="none" w:sz="0" w:space="0" w:color="auto"/>
            <w:bottom w:val="none" w:sz="0" w:space="0" w:color="auto"/>
            <w:right w:val="none" w:sz="0" w:space="0" w:color="auto"/>
          </w:divBdr>
        </w:div>
        <w:div w:id="2093353299">
          <w:marLeft w:val="0"/>
          <w:marRight w:val="0"/>
          <w:marTop w:val="0"/>
          <w:marBottom w:val="0"/>
          <w:divBdr>
            <w:top w:val="none" w:sz="0" w:space="0" w:color="auto"/>
            <w:left w:val="none" w:sz="0" w:space="0" w:color="auto"/>
            <w:bottom w:val="none" w:sz="0" w:space="0" w:color="auto"/>
            <w:right w:val="none" w:sz="0" w:space="0" w:color="auto"/>
          </w:divBdr>
        </w:div>
      </w:divsChild>
    </w:div>
    <w:div w:id="1699892229">
      <w:bodyDiv w:val="1"/>
      <w:marLeft w:val="0"/>
      <w:marRight w:val="0"/>
      <w:marTop w:val="0"/>
      <w:marBottom w:val="0"/>
      <w:divBdr>
        <w:top w:val="none" w:sz="0" w:space="0" w:color="auto"/>
        <w:left w:val="none" w:sz="0" w:space="0" w:color="auto"/>
        <w:bottom w:val="none" w:sz="0" w:space="0" w:color="auto"/>
        <w:right w:val="none" w:sz="0" w:space="0" w:color="auto"/>
      </w:divBdr>
    </w:div>
    <w:div w:id="1795250302">
      <w:bodyDiv w:val="1"/>
      <w:marLeft w:val="0"/>
      <w:marRight w:val="0"/>
      <w:marTop w:val="0"/>
      <w:marBottom w:val="0"/>
      <w:divBdr>
        <w:top w:val="none" w:sz="0" w:space="0" w:color="auto"/>
        <w:left w:val="none" w:sz="0" w:space="0" w:color="auto"/>
        <w:bottom w:val="none" w:sz="0" w:space="0" w:color="auto"/>
        <w:right w:val="none" w:sz="0" w:space="0" w:color="auto"/>
      </w:divBdr>
    </w:div>
    <w:div w:id="210942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ke\Vorlagen%20Kludt\Aktuelle%20Vorlagen\Formatvorlagen\Brandschutzkonzept%20Industrie%20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F0851-8290-4FDA-818A-728F0DE8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Brandschutzkonzept Industrie 2014.dotx</Template>
  <TotalTime>0</TotalTime>
  <Pages>8</Pages>
  <Words>1259</Words>
  <Characters>10425</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11661</CharactersWithSpaces>
  <SharedDoc>false</SharedDoc>
  <HLinks>
    <vt:vector size="408" baseType="variant">
      <vt:variant>
        <vt:i4>1441843</vt:i4>
      </vt:variant>
      <vt:variant>
        <vt:i4>404</vt:i4>
      </vt:variant>
      <vt:variant>
        <vt:i4>0</vt:i4>
      </vt:variant>
      <vt:variant>
        <vt:i4>5</vt:i4>
      </vt:variant>
      <vt:variant>
        <vt:lpwstr/>
      </vt:variant>
      <vt:variant>
        <vt:lpwstr>_Toc357325528</vt:lpwstr>
      </vt:variant>
      <vt:variant>
        <vt:i4>1441843</vt:i4>
      </vt:variant>
      <vt:variant>
        <vt:i4>398</vt:i4>
      </vt:variant>
      <vt:variant>
        <vt:i4>0</vt:i4>
      </vt:variant>
      <vt:variant>
        <vt:i4>5</vt:i4>
      </vt:variant>
      <vt:variant>
        <vt:lpwstr/>
      </vt:variant>
      <vt:variant>
        <vt:lpwstr>_Toc357325527</vt:lpwstr>
      </vt:variant>
      <vt:variant>
        <vt:i4>1441843</vt:i4>
      </vt:variant>
      <vt:variant>
        <vt:i4>392</vt:i4>
      </vt:variant>
      <vt:variant>
        <vt:i4>0</vt:i4>
      </vt:variant>
      <vt:variant>
        <vt:i4>5</vt:i4>
      </vt:variant>
      <vt:variant>
        <vt:lpwstr/>
      </vt:variant>
      <vt:variant>
        <vt:lpwstr>_Toc357325526</vt:lpwstr>
      </vt:variant>
      <vt:variant>
        <vt:i4>1441843</vt:i4>
      </vt:variant>
      <vt:variant>
        <vt:i4>386</vt:i4>
      </vt:variant>
      <vt:variant>
        <vt:i4>0</vt:i4>
      </vt:variant>
      <vt:variant>
        <vt:i4>5</vt:i4>
      </vt:variant>
      <vt:variant>
        <vt:lpwstr/>
      </vt:variant>
      <vt:variant>
        <vt:lpwstr>_Toc357325525</vt:lpwstr>
      </vt:variant>
      <vt:variant>
        <vt:i4>1441843</vt:i4>
      </vt:variant>
      <vt:variant>
        <vt:i4>380</vt:i4>
      </vt:variant>
      <vt:variant>
        <vt:i4>0</vt:i4>
      </vt:variant>
      <vt:variant>
        <vt:i4>5</vt:i4>
      </vt:variant>
      <vt:variant>
        <vt:lpwstr/>
      </vt:variant>
      <vt:variant>
        <vt:lpwstr>_Toc357325524</vt:lpwstr>
      </vt:variant>
      <vt:variant>
        <vt:i4>1441843</vt:i4>
      </vt:variant>
      <vt:variant>
        <vt:i4>374</vt:i4>
      </vt:variant>
      <vt:variant>
        <vt:i4>0</vt:i4>
      </vt:variant>
      <vt:variant>
        <vt:i4>5</vt:i4>
      </vt:variant>
      <vt:variant>
        <vt:lpwstr/>
      </vt:variant>
      <vt:variant>
        <vt:lpwstr>_Toc357325523</vt:lpwstr>
      </vt:variant>
      <vt:variant>
        <vt:i4>1441843</vt:i4>
      </vt:variant>
      <vt:variant>
        <vt:i4>368</vt:i4>
      </vt:variant>
      <vt:variant>
        <vt:i4>0</vt:i4>
      </vt:variant>
      <vt:variant>
        <vt:i4>5</vt:i4>
      </vt:variant>
      <vt:variant>
        <vt:lpwstr/>
      </vt:variant>
      <vt:variant>
        <vt:lpwstr>_Toc357325522</vt:lpwstr>
      </vt:variant>
      <vt:variant>
        <vt:i4>1441843</vt:i4>
      </vt:variant>
      <vt:variant>
        <vt:i4>362</vt:i4>
      </vt:variant>
      <vt:variant>
        <vt:i4>0</vt:i4>
      </vt:variant>
      <vt:variant>
        <vt:i4>5</vt:i4>
      </vt:variant>
      <vt:variant>
        <vt:lpwstr/>
      </vt:variant>
      <vt:variant>
        <vt:lpwstr>_Toc357325521</vt:lpwstr>
      </vt:variant>
      <vt:variant>
        <vt:i4>1441843</vt:i4>
      </vt:variant>
      <vt:variant>
        <vt:i4>356</vt:i4>
      </vt:variant>
      <vt:variant>
        <vt:i4>0</vt:i4>
      </vt:variant>
      <vt:variant>
        <vt:i4>5</vt:i4>
      </vt:variant>
      <vt:variant>
        <vt:lpwstr/>
      </vt:variant>
      <vt:variant>
        <vt:lpwstr>_Toc357325520</vt:lpwstr>
      </vt:variant>
      <vt:variant>
        <vt:i4>1376307</vt:i4>
      </vt:variant>
      <vt:variant>
        <vt:i4>350</vt:i4>
      </vt:variant>
      <vt:variant>
        <vt:i4>0</vt:i4>
      </vt:variant>
      <vt:variant>
        <vt:i4>5</vt:i4>
      </vt:variant>
      <vt:variant>
        <vt:lpwstr/>
      </vt:variant>
      <vt:variant>
        <vt:lpwstr>_Toc357325519</vt:lpwstr>
      </vt:variant>
      <vt:variant>
        <vt:i4>1376307</vt:i4>
      </vt:variant>
      <vt:variant>
        <vt:i4>344</vt:i4>
      </vt:variant>
      <vt:variant>
        <vt:i4>0</vt:i4>
      </vt:variant>
      <vt:variant>
        <vt:i4>5</vt:i4>
      </vt:variant>
      <vt:variant>
        <vt:lpwstr/>
      </vt:variant>
      <vt:variant>
        <vt:lpwstr>_Toc357325518</vt:lpwstr>
      </vt:variant>
      <vt:variant>
        <vt:i4>1376307</vt:i4>
      </vt:variant>
      <vt:variant>
        <vt:i4>338</vt:i4>
      </vt:variant>
      <vt:variant>
        <vt:i4>0</vt:i4>
      </vt:variant>
      <vt:variant>
        <vt:i4>5</vt:i4>
      </vt:variant>
      <vt:variant>
        <vt:lpwstr/>
      </vt:variant>
      <vt:variant>
        <vt:lpwstr>_Toc357325517</vt:lpwstr>
      </vt:variant>
      <vt:variant>
        <vt:i4>1376307</vt:i4>
      </vt:variant>
      <vt:variant>
        <vt:i4>332</vt:i4>
      </vt:variant>
      <vt:variant>
        <vt:i4>0</vt:i4>
      </vt:variant>
      <vt:variant>
        <vt:i4>5</vt:i4>
      </vt:variant>
      <vt:variant>
        <vt:lpwstr/>
      </vt:variant>
      <vt:variant>
        <vt:lpwstr>_Toc357325516</vt:lpwstr>
      </vt:variant>
      <vt:variant>
        <vt:i4>1376307</vt:i4>
      </vt:variant>
      <vt:variant>
        <vt:i4>326</vt:i4>
      </vt:variant>
      <vt:variant>
        <vt:i4>0</vt:i4>
      </vt:variant>
      <vt:variant>
        <vt:i4>5</vt:i4>
      </vt:variant>
      <vt:variant>
        <vt:lpwstr/>
      </vt:variant>
      <vt:variant>
        <vt:lpwstr>_Toc357325515</vt:lpwstr>
      </vt:variant>
      <vt:variant>
        <vt:i4>1376307</vt:i4>
      </vt:variant>
      <vt:variant>
        <vt:i4>320</vt:i4>
      </vt:variant>
      <vt:variant>
        <vt:i4>0</vt:i4>
      </vt:variant>
      <vt:variant>
        <vt:i4>5</vt:i4>
      </vt:variant>
      <vt:variant>
        <vt:lpwstr/>
      </vt:variant>
      <vt:variant>
        <vt:lpwstr>_Toc357325514</vt:lpwstr>
      </vt:variant>
      <vt:variant>
        <vt:i4>1376307</vt:i4>
      </vt:variant>
      <vt:variant>
        <vt:i4>314</vt:i4>
      </vt:variant>
      <vt:variant>
        <vt:i4>0</vt:i4>
      </vt:variant>
      <vt:variant>
        <vt:i4>5</vt:i4>
      </vt:variant>
      <vt:variant>
        <vt:lpwstr/>
      </vt:variant>
      <vt:variant>
        <vt:lpwstr>_Toc357325513</vt:lpwstr>
      </vt:variant>
      <vt:variant>
        <vt:i4>1376307</vt:i4>
      </vt:variant>
      <vt:variant>
        <vt:i4>308</vt:i4>
      </vt:variant>
      <vt:variant>
        <vt:i4>0</vt:i4>
      </vt:variant>
      <vt:variant>
        <vt:i4>5</vt:i4>
      </vt:variant>
      <vt:variant>
        <vt:lpwstr/>
      </vt:variant>
      <vt:variant>
        <vt:lpwstr>_Toc357325512</vt:lpwstr>
      </vt:variant>
      <vt:variant>
        <vt:i4>1376307</vt:i4>
      </vt:variant>
      <vt:variant>
        <vt:i4>302</vt:i4>
      </vt:variant>
      <vt:variant>
        <vt:i4>0</vt:i4>
      </vt:variant>
      <vt:variant>
        <vt:i4>5</vt:i4>
      </vt:variant>
      <vt:variant>
        <vt:lpwstr/>
      </vt:variant>
      <vt:variant>
        <vt:lpwstr>_Toc357325511</vt:lpwstr>
      </vt:variant>
      <vt:variant>
        <vt:i4>1376307</vt:i4>
      </vt:variant>
      <vt:variant>
        <vt:i4>296</vt:i4>
      </vt:variant>
      <vt:variant>
        <vt:i4>0</vt:i4>
      </vt:variant>
      <vt:variant>
        <vt:i4>5</vt:i4>
      </vt:variant>
      <vt:variant>
        <vt:lpwstr/>
      </vt:variant>
      <vt:variant>
        <vt:lpwstr>_Toc357325510</vt:lpwstr>
      </vt:variant>
      <vt:variant>
        <vt:i4>1310771</vt:i4>
      </vt:variant>
      <vt:variant>
        <vt:i4>290</vt:i4>
      </vt:variant>
      <vt:variant>
        <vt:i4>0</vt:i4>
      </vt:variant>
      <vt:variant>
        <vt:i4>5</vt:i4>
      </vt:variant>
      <vt:variant>
        <vt:lpwstr/>
      </vt:variant>
      <vt:variant>
        <vt:lpwstr>_Toc357325509</vt:lpwstr>
      </vt:variant>
      <vt:variant>
        <vt:i4>1310771</vt:i4>
      </vt:variant>
      <vt:variant>
        <vt:i4>284</vt:i4>
      </vt:variant>
      <vt:variant>
        <vt:i4>0</vt:i4>
      </vt:variant>
      <vt:variant>
        <vt:i4>5</vt:i4>
      </vt:variant>
      <vt:variant>
        <vt:lpwstr/>
      </vt:variant>
      <vt:variant>
        <vt:lpwstr>_Toc357325508</vt:lpwstr>
      </vt:variant>
      <vt:variant>
        <vt:i4>1310771</vt:i4>
      </vt:variant>
      <vt:variant>
        <vt:i4>278</vt:i4>
      </vt:variant>
      <vt:variant>
        <vt:i4>0</vt:i4>
      </vt:variant>
      <vt:variant>
        <vt:i4>5</vt:i4>
      </vt:variant>
      <vt:variant>
        <vt:lpwstr/>
      </vt:variant>
      <vt:variant>
        <vt:lpwstr>_Toc357325507</vt:lpwstr>
      </vt:variant>
      <vt:variant>
        <vt:i4>1310771</vt:i4>
      </vt:variant>
      <vt:variant>
        <vt:i4>272</vt:i4>
      </vt:variant>
      <vt:variant>
        <vt:i4>0</vt:i4>
      </vt:variant>
      <vt:variant>
        <vt:i4>5</vt:i4>
      </vt:variant>
      <vt:variant>
        <vt:lpwstr/>
      </vt:variant>
      <vt:variant>
        <vt:lpwstr>_Toc357325506</vt:lpwstr>
      </vt:variant>
      <vt:variant>
        <vt:i4>1310771</vt:i4>
      </vt:variant>
      <vt:variant>
        <vt:i4>266</vt:i4>
      </vt:variant>
      <vt:variant>
        <vt:i4>0</vt:i4>
      </vt:variant>
      <vt:variant>
        <vt:i4>5</vt:i4>
      </vt:variant>
      <vt:variant>
        <vt:lpwstr/>
      </vt:variant>
      <vt:variant>
        <vt:lpwstr>_Toc357325505</vt:lpwstr>
      </vt:variant>
      <vt:variant>
        <vt:i4>1310771</vt:i4>
      </vt:variant>
      <vt:variant>
        <vt:i4>260</vt:i4>
      </vt:variant>
      <vt:variant>
        <vt:i4>0</vt:i4>
      </vt:variant>
      <vt:variant>
        <vt:i4>5</vt:i4>
      </vt:variant>
      <vt:variant>
        <vt:lpwstr/>
      </vt:variant>
      <vt:variant>
        <vt:lpwstr>_Toc357325504</vt:lpwstr>
      </vt:variant>
      <vt:variant>
        <vt:i4>1310771</vt:i4>
      </vt:variant>
      <vt:variant>
        <vt:i4>254</vt:i4>
      </vt:variant>
      <vt:variant>
        <vt:i4>0</vt:i4>
      </vt:variant>
      <vt:variant>
        <vt:i4>5</vt:i4>
      </vt:variant>
      <vt:variant>
        <vt:lpwstr/>
      </vt:variant>
      <vt:variant>
        <vt:lpwstr>_Toc357325503</vt:lpwstr>
      </vt:variant>
      <vt:variant>
        <vt:i4>1310771</vt:i4>
      </vt:variant>
      <vt:variant>
        <vt:i4>248</vt:i4>
      </vt:variant>
      <vt:variant>
        <vt:i4>0</vt:i4>
      </vt:variant>
      <vt:variant>
        <vt:i4>5</vt:i4>
      </vt:variant>
      <vt:variant>
        <vt:lpwstr/>
      </vt:variant>
      <vt:variant>
        <vt:lpwstr>_Toc357325502</vt:lpwstr>
      </vt:variant>
      <vt:variant>
        <vt:i4>1310771</vt:i4>
      </vt:variant>
      <vt:variant>
        <vt:i4>242</vt:i4>
      </vt:variant>
      <vt:variant>
        <vt:i4>0</vt:i4>
      </vt:variant>
      <vt:variant>
        <vt:i4>5</vt:i4>
      </vt:variant>
      <vt:variant>
        <vt:lpwstr/>
      </vt:variant>
      <vt:variant>
        <vt:lpwstr>_Toc357325501</vt:lpwstr>
      </vt:variant>
      <vt:variant>
        <vt:i4>1310771</vt:i4>
      </vt:variant>
      <vt:variant>
        <vt:i4>236</vt:i4>
      </vt:variant>
      <vt:variant>
        <vt:i4>0</vt:i4>
      </vt:variant>
      <vt:variant>
        <vt:i4>5</vt:i4>
      </vt:variant>
      <vt:variant>
        <vt:lpwstr/>
      </vt:variant>
      <vt:variant>
        <vt:lpwstr>_Toc357325500</vt:lpwstr>
      </vt:variant>
      <vt:variant>
        <vt:i4>1900594</vt:i4>
      </vt:variant>
      <vt:variant>
        <vt:i4>230</vt:i4>
      </vt:variant>
      <vt:variant>
        <vt:i4>0</vt:i4>
      </vt:variant>
      <vt:variant>
        <vt:i4>5</vt:i4>
      </vt:variant>
      <vt:variant>
        <vt:lpwstr/>
      </vt:variant>
      <vt:variant>
        <vt:lpwstr>_Toc357325499</vt:lpwstr>
      </vt:variant>
      <vt:variant>
        <vt:i4>1900594</vt:i4>
      </vt:variant>
      <vt:variant>
        <vt:i4>224</vt:i4>
      </vt:variant>
      <vt:variant>
        <vt:i4>0</vt:i4>
      </vt:variant>
      <vt:variant>
        <vt:i4>5</vt:i4>
      </vt:variant>
      <vt:variant>
        <vt:lpwstr/>
      </vt:variant>
      <vt:variant>
        <vt:lpwstr>_Toc357325498</vt:lpwstr>
      </vt:variant>
      <vt:variant>
        <vt:i4>1900594</vt:i4>
      </vt:variant>
      <vt:variant>
        <vt:i4>218</vt:i4>
      </vt:variant>
      <vt:variant>
        <vt:i4>0</vt:i4>
      </vt:variant>
      <vt:variant>
        <vt:i4>5</vt:i4>
      </vt:variant>
      <vt:variant>
        <vt:lpwstr/>
      </vt:variant>
      <vt:variant>
        <vt:lpwstr>_Toc357325497</vt:lpwstr>
      </vt:variant>
      <vt:variant>
        <vt:i4>1900594</vt:i4>
      </vt:variant>
      <vt:variant>
        <vt:i4>212</vt:i4>
      </vt:variant>
      <vt:variant>
        <vt:i4>0</vt:i4>
      </vt:variant>
      <vt:variant>
        <vt:i4>5</vt:i4>
      </vt:variant>
      <vt:variant>
        <vt:lpwstr/>
      </vt:variant>
      <vt:variant>
        <vt:lpwstr>_Toc357325496</vt:lpwstr>
      </vt:variant>
      <vt:variant>
        <vt:i4>1900594</vt:i4>
      </vt:variant>
      <vt:variant>
        <vt:i4>206</vt:i4>
      </vt:variant>
      <vt:variant>
        <vt:i4>0</vt:i4>
      </vt:variant>
      <vt:variant>
        <vt:i4>5</vt:i4>
      </vt:variant>
      <vt:variant>
        <vt:lpwstr/>
      </vt:variant>
      <vt:variant>
        <vt:lpwstr>_Toc357325495</vt:lpwstr>
      </vt:variant>
      <vt:variant>
        <vt:i4>1900594</vt:i4>
      </vt:variant>
      <vt:variant>
        <vt:i4>200</vt:i4>
      </vt:variant>
      <vt:variant>
        <vt:i4>0</vt:i4>
      </vt:variant>
      <vt:variant>
        <vt:i4>5</vt:i4>
      </vt:variant>
      <vt:variant>
        <vt:lpwstr/>
      </vt:variant>
      <vt:variant>
        <vt:lpwstr>_Toc357325494</vt:lpwstr>
      </vt:variant>
      <vt:variant>
        <vt:i4>1900594</vt:i4>
      </vt:variant>
      <vt:variant>
        <vt:i4>194</vt:i4>
      </vt:variant>
      <vt:variant>
        <vt:i4>0</vt:i4>
      </vt:variant>
      <vt:variant>
        <vt:i4>5</vt:i4>
      </vt:variant>
      <vt:variant>
        <vt:lpwstr/>
      </vt:variant>
      <vt:variant>
        <vt:lpwstr>_Toc357325493</vt:lpwstr>
      </vt:variant>
      <vt:variant>
        <vt:i4>1900594</vt:i4>
      </vt:variant>
      <vt:variant>
        <vt:i4>188</vt:i4>
      </vt:variant>
      <vt:variant>
        <vt:i4>0</vt:i4>
      </vt:variant>
      <vt:variant>
        <vt:i4>5</vt:i4>
      </vt:variant>
      <vt:variant>
        <vt:lpwstr/>
      </vt:variant>
      <vt:variant>
        <vt:lpwstr>_Toc357325492</vt:lpwstr>
      </vt:variant>
      <vt:variant>
        <vt:i4>1900594</vt:i4>
      </vt:variant>
      <vt:variant>
        <vt:i4>182</vt:i4>
      </vt:variant>
      <vt:variant>
        <vt:i4>0</vt:i4>
      </vt:variant>
      <vt:variant>
        <vt:i4>5</vt:i4>
      </vt:variant>
      <vt:variant>
        <vt:lpwstr/>
      </vt:variant>
      <vt:variant>
        <vt:lpwstr>_Toc357325491</vt:lpwstr>
      </vt:variant>
      <vt:variant>
        <vt:i4>1900594</vt:i4>
      </vt:variant>
      <vt:variant>
        <vt:i4>176</vt:i4>
      </vt:variant>
      <vt:variant>
        <vt:i4>0</vt:i4>
      </vt:variant>
      <vt:variant>
        <vt:i4>5</vt:i4>
      </vt:variant>
      <vt:variant>
        <vt:lpwstr/>
      </vt:variant>
      <vt:variant>
        <vt:lpwstr>_Toc357325490</vt:lpwstr>
      </vt:variant>
      <vt:variant>
        <vt:i4>1835058</vt:i4>
      </vt:variant>
      <vt:variant>
        <vt:i4>170</vt:i4>
      </vt:variant>
      <vt:variant>
        <vt:i4>0</vt:i4>
      </vt:variant>
      <vt:variant>
        <vt:i4>5</vt:i4>
      </vt:variant>
      <vt:variant>
        <vt:lpwstr/>
      </vt:variant>
      <vt:variant>
        <vt:lpwstr>_Toc357325489</vt:lpwstr>
      </vt:variant>
      <vt:variant>
        <vt:i4>1835058</vt:i4>
      </vt:variant>
      <vt:variant>
        <vt:i4>164</vt:i4>
      </vt:variant>
      <vt:variant>
        <vt:i4>0</vt:i4>
      </vt:variant>
      <vt:variant>
        <vt:i4>5</vt:i4>
      </vt:variant>
      <vt:variant>
        <vt:lpwstr/>
      </vt:variant>
      <vt:variant>
        <vt:lpwstr>_Toc357325488</vt:lpwstr>
      </vt:variant>
      <vt:variant>
        <vt:i4>1835058</vt:i4>
      </vt:variant>
      <vt:variant>
        <vt:i4>158</vt:i4>
      </vt:variant>
      <vt:variant>
        <vt:i4>0</vt:i4>
      </vt:variant>
      <vt:variant>
        <vt:i4>5</vt:i4>
      </vt:variant>
      <vt:variant>
        <vt:lpwstr/>
      </vt:variant>
      <vt:variant>
        <vt:lpwstr>_Toc357325487</vt:lpwstr>
      </vt:variant>
      <vt:variant>
        <vt:i4>1835058</vt:i4>
      </vt:variant>
      <vt:variant>
        <vt:i4>152</vt:i4>
      </vt:variant>
      <vt:variant>
        <vt:i4>0</vt:i4>
      </vt:variant>
      <vt:variant>
        <vt:i4>5</vt:i4>
      </vt:variant>
      <vt:variant>
        <vt:lpwstr/>
      </vt:variant>
      <vt:variant>
        <vt:lpwstr>_Toc357325486</vt:lpwstr>
      </vt:variant>
      <vt:variant>
        <vt:i4>1835058</vt:i4>
      </vt:variant>
      <vt:variant>
        <vt:i4>146</vt:i4>
      </vt:variant>
      <vt:variant>
        <vt:i4>0</vt:i4>
      </vt:variant>
      <vt:variant>
        <vt:i4>5</vt:i4>
      </vt:variant>
      <vt:variant>
        <vt:lpwstr/>
      </vt:variant>
      <vt:variant>
        <vt:lpwstr>_Toc357325485</vt:lpwstr>
      </vt:variant>
      <vt:variant>
        <vt:i4>1835058</vt:i4>
      </vt:variant>
      <vt:variant>
        <vt:i4>140</vt:i4>
      </vt:variant>
      <vt:variant>
        <vt:i4>0</vt:i4>
      </vt:variant>
      <vt:variant>
        <vt:i4>5</vt:i4>
      </vt:variant>
      <vt:variant>
        <vt:lpwstr/>
      </vt:variant>
      <vt:variant>
        <vt:lpwstr>_Toc357325484</vt:lpwstr>
      </vt:variant>
      <vt:variant>
        <vt:i4>1835058</vt:i4>
      </vt:variant>
      <vt:variant>
        <vt:i4>134</vt:i4>
      </vt:variant>
      <vt:variant>
        <vt:i4>0</vt:i4>
      </vt:variant>
      <vt:variant>
        <vt:i4>5</vt:i4>
      </vt:variant>
      <vt:variant>
        <vt:lpwstr/>
      </vt:variant>
      <vt:variant>
        <vt:lpwstr>_Toc357325483</vt:lpwstr>
      </vt:variant>
      <vt:variant>
        <vt:i4>1835058</vt:i4>
      </vt:variant>
      <vt:variant>
        <vt:i4>128</vt:i4>
      </vt:variant>
      <vt:variant>
        <vt:i4>0</vt:i4>
      </vt:variant>
      <vt:variant>
        <vt:i4>5</vt:i4>
      </vt:variant>
      <vt:variant>
        <vt:lpwstr/>
      </vt:variant>
      <vt:variant>
        <vt:lpwstr>_Toc357325482</vt:lpwstr>
      </vt:variant>
      <vt:variant>
        <vt:i4>1835058</vt:i4>
      </vt:variant>
      <vt:variant>
        <vt:i4>122</vt:i4>
      </vt:variant>
      <vt:variant>
        <vt:i4>0</vt:i4>
      </vt:variant>
      <vt:variant>
        <vt:i4>5</vt:i4>
      </vt:variant>
      <vt:variant>
        <vt:lpwstr/>
      </vt:variant>
      <vt:variant>
        <vt:lpwstr>_Toc357325481</vt:lpwstr>
      </vt:variant>
      <vt:variant>
        <vt:i4>1835058</vt:i4>
      </vt:variant>
      <vt:variant>
        <vt:i4>116</vt:i4>
      </vt:variant>
      <vt:variant>
        <vt:i4>0</vt:i4>
      </vt:variant>
      <vt:variant>
        <vt:i4>5</vt:i4>
      </vt:variant>
      <vt:variant>
        <vt:lpwstr/>
      </vt:variant>
      <vt:variant>
        <vt:lpwstr>_Toc357325480</vt:lpwstr>
      </vt:variant>
      <vt:variant>
        <vt:i4>1245234</vt:i4>
      </vt:variant>
      <vt:variant>
        <vt:i4>110</vt:i4>
      </vt:variant>
      <vt:variant>
        <vt:i4>0</vt:i4>
      </vt:variant>
      <vt:variant>
        <vt:i4>5</vt:i4>
      </vt:variant>
      <vt:variant>
        <vt:lpwstr/>
      </vt:variant>
      <vt:variant>
        <vt:lpwstr>_Toc357325479</vt:lpwstr>
      </vt:variant>
      <vt:variant>
        <vt:i4>1245234</vt:i4>
      </vt:variant>
      <vt:variant>
        <vt:i4>104</vt:i4>
      </vt:variant>
      <vt:variant>
        <vt:i4>0</vt:i4>
      </vt:variant>
      <vt:variant>
        <vt:i4>5</vt:i4>
      </vt:variant>
      <vt:variant>
        <vt:lpwstr/>
      </vt:variant>
      <vt:variant>
        <vt:lpwstr>_Toc357325478</vt:lpwstr>
      </vt:variant>
      <vt:variant>
        <vt:i4>1245234</vt:i4>
      </vt:variant>
      <vt:variant>
        <vt:i4>98</vt:i4>
      </vt:variant>
      <vt:variant>
        <vt:i4>0</vt:i4>
      </vt:variant>
      <vt:variant>
        <vt:i4>5</vt:i4>
      </vt:variant>
      <vt:variant>
        <vt:lpwstr/>
      </vt:variant>
      <vt:variant>
        <vt:lpwstr>_Toc357325477</vt:lpwstr>
      </vt:variant>
      <vt:variant>
        <vt:i4>1245234</vt:i4>
      </vt:variant>
      <vt:variant>
        <vt:i4>92</vt:i4>
      </vt:variant>
      <vt:variant>
        <vt:i4>0</vt:i4>
      </vt:variant>
      <vt:variant>
        <vt:i4>5</vt:i4>
      </vt:variant>
      <vt:variant>
        <vt:lpwstr/>
      </vt:variant>
      <vt:variant>
        <vt:lpwstr>_Toc357325476</vt:lpwstr>
      </vt:variant>
      <vt:variant>
        <vt:i4>1245234</vt:i4>
      </vt:variant>
      <vt:variant>
        <vt:i4>86</vt:i4>
      </vt:variant>
      <vt:variant>
        <vt:i4>0</vt:i4>
      </vt:variant>
      <vt:variant>
        <vt:i4>5</vt:i4>
      </vt:variant>
      <vt:variant>
        <vt:lpwstr/>
      </vt:variant>
      <vt:variant>
        <vt:lpwstr>_Toc357325475</vt:lpwstr>
      </vt:variant>
      <vt:variant>
        <vt:i4>1245234</vt:i4>
      </vt:variant>
      <vt:variant>
        <vt:i4>80</vt:i4>
      </vt:variant>
      <vt:variant>
        <vt:i4>0</vt:i4>
      </vt:variant>
      <vt:variant>
        <vt:i4>5</vt:i4>
      </vt:variant>
      <vt:variant>
        <vt:lpwstr/>
      </vt:variant>
      <vt:variant>
        <vt:lpwstr>_Toc357325474</vt:lpwstr>
      </vt:variant>
      <vt:variant>
        <vt:i4>1245234</vt:i4>
      </vt:variant>
      <vt:variant>
        <vt:i4>74</vt:i4>
      </vt:variant>
      <vt:variant>
        <vt:i4>0</vt:i4>
      </vt:variant>
      <vt:variant>
        <vt:i4>5</vt:i4>
      </vt:variant>
      <vt:variant>
        <vt:lpwstr/>
      </vt:variant>
      <vt:variant>
        <vt:lpwstr>_Toc357325473</vt:lpwstr>
      </vt:variant>
      <vt:variant>
        <vt:i4>1245234</vt:i4>
      </vt:variant>
      <vt:variant>
        <vt:i4>68</vt:i4>
      </vt:variant>
      <vt:variant>
        <vt:i4>0</vt:i4>
      </vt:variant>
      <vt:variant>
        <vt:i4>5</vt:i4>
      </vt:variant>
      <vt:variant>
        <vt:lpwstr/>
      </vt:variant>
      <vt:variant>
        <vt:lpwstr>_Toc357325472</vt:lpwstr>
      </vt:variant>
      <vt:variant>
        <vt:i4>1245234</vt:i4>
      </vt:variant>
      <vt:variant>
        <vt:i4>62</vt:i4>
      </vt:variant>
      <vt:variant>
        <vt:i4>0</vt:i4>
      </vt:variant>
      <vt:variant>
        <vt:i4>5</vt:i4>
      </vt:variant>
      <vt:variant>
        <vt:lpwstr/>
      </vt:variant>
      <vt:variant>
        <vt:lpwstr>_Toc357325471</vt:lpwstr>
      </vt:variant>
      <vt:variant>
        <vt:i4>1245234</vt:i4>
      </vt:variant>
      <vt:variant>
        <vt:i4>56</vt:i4>
      </vt:variant>
      <vt:variant>
        <vt:i4>0</vt:i4>
      </vt:variant>
      <vt:variant>
        <vt:i4>5</vt:i4>
      </vt:variant>
      <vt:variant>
        <vt:lpwstr/>
      </vt:variant>
      <vt:variant>
        <vt:lpwstr>_Toc357325470</vt:lpwstr>
      </vt:variant>
      <vt:variant>
        <vt:i4>1179698</vt:i4>
      </vt:variant>
      <vt:variant>
        <vt:i4>50</vt:i4>
      </vt:variant>
      <vt:variant>
        <vt:i4>0</vt:i4>
      </vt:variant>
      <vt:variant>
        <vt:i4>5</vt:i4>
      </vt:variant>
      <vt:variant>
        <vt:lpwstr/>
      </vt:variant>
      <vt:variant>
        <vt:lpwstr>_Toc357325469</vt:lpwstr>
      </vt:variant>
      <vt:variant>
        <vt:i4>1179698</vt:i4>
      </vt:variant>
      <vt:variant>
        <vt:i4>44</vt:i4>
      </vt:variant>
      <vt:variant>
        <vt:i4>0</vt:i4>
      </vt:variant>
      <vt:variant>
        <vt:i4>5</vt:i4>
      </vt:variant>
      <vt:variant>
        <vt:lpwstr/>
      </vt:variant>
      <vt:variant>
        <vt:lpwstr>_Toc357325468</vt:lpwstr>
      </vt:variant>
      <vt:variant>
        <vt:i4>1179698</vt:i4>
      </vt:variant>
      <vt:variant>
        <vt:i4>38</vt:i4>
      </vt:variant>
      <vt:variant>
        <vt:i4>0</vt:i4>
      </vt:variant>
      <vt:variant>
        <vt:i4>5</vt:i4>
      </vt:variant>
      <vt:variant>
        <vt:lpwstr/>
      </vt:variant>
      <vt:variant>
        <vt:lpwstr>_Toc357325467</vt:lpwstr>
      </vt:variant>
      <vt:variant>
        <vt:i4>1179698</vt:i4>
      </vt:variant>
      <vt:variant>
        <vt:i4>32</vt:i4>
      </vt:variant>
      <vt:variant>
        <vt:i4>0</vt:i4>
      </vt:variant>
      <vt:variant>
        <vt:i4>5</vt:i4>
      </vt:variant>
      <vt:variant>
        <vt:lpwstr/>
      </vt:variant>
      <vt:variant>
        <vt:lpwstr>_Toc357325466</vt:lpwstr>
      </vt:variant>
      <vt:variant>
        <vt:i4>1179698</vt:i4>
      </vt:variant>
      <vt:variant>
        <vt:i4>26</vt:i4>
      </vt:variant>
      <vt:variant>
        <vt:i4>0</vt:i4>
      </vt:variant>
      <vt:variant>
        <vt:i4>5</vt:i4>
      </vt:variant>
      <vt:variant>
        <vt:lpwstr/>
      </vt:variant>
      <vt:variant>
        <vt:lpwstr>_Toc357325465</vt:lpwstr>
      </vt:variant>
      <vt:variant>
        <vt:i4>1179698</vt:i4>
      </vt:variant>
      <vt:variant>
        <vt:i4>20</vt:i4>
      </vt:variant>
      <vt:variant>
        <vt:i4>0</vt:i4>
      </vt:variant>
      <vt:variant>
        <vt:i4>5</vt:i4>
      </vt:variant>
      <vt:variant>
        <vt:lpwstr/>
      </vt:variant>
      <vt:variant>
        <vt:lpwstr>_Toc357325464</vt:lpwstr>
      </vt:variant>
      <vt:variant>
        <vt:i4>1179698</vt:i4>
      </vt:variant>
      <vt:variant>
        <vt:i4>14</vt:i4>
      </vt:variant>
      <vt:variant>
        <vt:i4>0</vt:i4>
      </vt:variant>
      <vt:variant>
        <vt:i4>5</vt:i4>
      </vt:variant>
      <vt:variant>
        <vt:lpwstr/>
      </vt:variant>
      <vt:variant>
        <vt:lpwstr>_Toc357325463</vt:lpwstr>
      </vt:variant>
      <vt:variant>
        <vt:i4>1179698</vt:i4>
      </vt:variant>
      <vt:variant>
        <vt:i4>8</vt:i4>
      </vt:variant>
      <vt:variant>
        <vt:i4>0</vt:i4>
      </vt:variant>
      <vt:variant>
        <vt:i4>5</vt:i4>
      </vt:variant>
      <vt:variant>
        <vt:lpwstr/>
      </vt:variant>
      <vt:variant>
        <vt:lpwstr>_Toc357325462</vt:lpwstr>
      </vt:variant>
      <vt:variant>
        <vt:i4>1179698</vt:i4>
      </vt:variant>
      <vt:variant>
        <vt:i4>2</vt:i4>
      </vt:variant>
      <vt:variant>
        <vt:i4>0</vt:i4>
      </vt:variant>
      <vt:variant>
        <vt:i4>5</vt:i4>
      </vt:variant>
      <vt:variant>
        <vt:lpwstr/>
      </vt:variant>
      <vt:variant>
        <vt:lpwstr>_Toc357325461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Stuke</dc:creator>
  <cp:keywords/>
  <dc:description/>
  <cp:lastModifiedBy>Braß, Andrea</cp:lastModifiedBy>
  <cp:revision>2</cp:revision>
  <cp:lastPrinted>2017-08-07T16:29:00Z</cp:lastPrinted>
  <dcterms:created xsi:type="dcterms:W3CDTF">2019-10-10T11:45:00Z</dcterms:created>
  <dcterms:modified xsi:type="dcterms:W3CDTF">2019-10-10T11:45:00Z</dcterms:modified>
</cp:coreProperties>
</file>