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5713E1" w:rsidRPr="005713E1" w:rsidTr="005713E1">
        <w:trPr>
          <w:trHeight w:val="132"/>
        </w:trPr>
        <w:tc>
          <w:tcPr>
            <w:tcW w:w="9464" w:type="dxa"/>
          </w:tcPr>
          <w:p w:rsidR="005713E1" w:rsidRPr="005713E1" w:rsidRDefault="002C3AF5" w:rsidP="00A55B77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17 </w:t>
            </w:r>
            <w:r w:rsidR="005713E1" w:rsidRPr="005713E1">
              <w:rPr>
                <w:rFonts w:ascii="Arial" w:hAnsi="Arial" w:cs="Arial"/>
                <w:b/>
                <w:bCs/>
                <w:sz w:val="22"/>
                <w:szCs w:val="22"/>
              </w:rPr>
              <w:t>Ziele für nachhaltige Entwicklung</w:t>
            </w:r>
          </w:p>
        </w:tc>
      </w:tr>
      <w:tr w:rsidR="005713E1" w:rsidRPr="002C3AF5" w:rsidTr="005713E1">
        <w:trPr>
          <w:trHeight w:val="130"/>
        </w:trPr>
        <w:tc>
          <w:tcPr>
            <w:tcW w:w="9464" w:type="dxa"/>
          </w:tcPr>
          <w:p w:rsid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Armut in allen ihren Formen und überall </w:t>
            </w:r>
            <w:r w:rsidR="00A55B77">
              <w:rPr>
                <w:rFonts w:ascii="Arial" w:hAnsi="Arial" w:cs="Arial"/>
                <w:sz w:val="22"/>
                <w:szCs w:val="22"/>
              </w:rPr>
              <w:t>beenden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2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Den Hunger beenden, Ernährungssicherheit und eine bessere Ernährung erreichen und eine nachhaltige Landwirtschaft fördern </w:t>
            </w:r>
          </w:p>
          <w:p w:rsidR="00A55B77" w:rsidRPr="005713E1" w:rsidRDefault="00A55B7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3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Ein gesundes Leben für alle Menschen jeden Alters gewährleisten und ihr Wohlergehen fördern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4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Inklusive, gleichberechtigte und hochwertige Bildung gewährleisten und Möglichkeiten lebenslangen Lernens für alle fördern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5.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 Geschlechtergleichstellung erreichen und alle Frauen und Mädchen zur Selbstbestimmung befähigen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6.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 Verfügbarkeit und nachhaltige Bewirtschaftung von Wasser und Sanitärversorgung für alle gewährleisten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7.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 Zugang zu bezahlbarer, verlässlicher, nachhaltiger und moderner Energie für alle sichern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361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8</w:t>
            </w:r>
            <w:r w:rsidRPr="005713E1">
              <w:rPr>
                <w:rFonts w:ascii="Arial" w:hAnsi="Arial" w:cs="Arial"/>
                <w:sz w:val="22"/>
                <w:szCs w:val="22"/>
              </w:rPr>
              <w:t>. Dauerhaftes, breitenwirksam</w:t>
            </w:r>
            <w:r w:rsidR="00A55B77">
              <w:rPr>
                <w:rFonts w:ascii="Arial" w:hAnsi="Arial" w:cs="Arial"/>
                <w:sz w:val="22"/>
                <w:szCs w:val="22"/>
              </w:rPr>
              <w:t>es und nachhaltiges Wirtschafts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wachstum, produktive Vollbeschäftigung und menschenwürdige Arbeit für alle fördern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361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9</w:t>
            </w:r>
            <w:r w:rsidRPr="005713E1">
              <w:rPr>
                <w:rFonts w:ascii="Arial" w:hAnsi="Arial" w:cs="Arial"/>
                <w:sz w:val="22"/>
                <w:szCs w:val="22"/>
              </w:rPr>
              <w:t>. Eine widerstandsfähige Infrastruktur aufbauen, breitenwirksame und nachhaltige Industrialisierung fördern und Innovationen unterstützen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130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10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Ungleichheit in und zwischen Ländern verringern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11</w:t>
            </w:r>
            <w:r w:rsidRPr="005713E1">
              <w:rPr>
                <w:rFonts w:ascii="Arial" w:hAnsi="Arial" w:cs="Arial"/>
                <w:sz w:val="22"/>
                <w:szCs w:val="22"/>
              </w:rPr>
              <w:t>. Städte und Siedlungen inklusiv, si</w:t>
            </w:r>
            <w:r w:rsidR="00A55B77">
              <w:rPr>
                <w:rFonts w:ascii="Arial" w:hAnsi="Arial" w:cs="Arial"/>
                <w:sz w:val="22"/>
                <w:szCs w:val="22"/>
              </w:rPr>
              <w:t>cher, widerstandsfähig und nach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haltig gestalten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130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12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Nachhaltige Konsum- und Produktionsmuster sicherstellen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13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Umgehend Maßnahmen zur Bekämpfung des Klimawandels und seiner Auswirkungen ergreifen*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14</w:t>
            </w:r>
            <w:r w:rsidRPr="005713E1">
              <w:rPr>
                <w:rFonts w:ascii="Arial" w:hAnsi="Arial" w:cs="Arial"/>
                <w:sz w:val="22"/>
                <w:szCs w:val="22"/>
              </w:rPr>
              <w:t>. Ozeane, Meere und Meeresresso</w:t>
            </w:r>
            <w:r w:rsidR="00A55B77">
              <w:rPr>
                <w:rFonts w:ascii="Arial" w:hAnsi="Arial" w:cs="Arial"/>
                <w:sz w:val="22"/>
                <w:szCs w:val="22"/>
              </w:rPr>
              <w:t>urcen im Sinne nachhaltiger Ent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wicklung erhalten und nachhaltig nutzen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47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15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Landökosysteme schützen, wiederherstellen und ihre nachhaltige Nutzung fördern, Wälder nachhaltig bewirtschaften, Wüstenbildung bekämpfen, Bodendegradation beenden und umkehren und dem Verlust der biologischen Vielfalt ein Ende setzen </w:t>
            </w:r>
          </w:p>
        </w:tc>
      </w:tr>
      <w:tr w:rsidR="005713E1" w:rsidRPr="002C3AF5" w:rsidTr="005713E1">
        <w:trPr>
          <w:trHeight w:val="475"/>
        </w:trPr>
        <w:tc>
          <w:tcPr>
            <w:tcW w:w="9464" w:type="dxa"/>
          </w:tcPr>
          <w:p w:rsidR="00A55B77" w:rsidRDefault="00A55B7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16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. Friedliche und inklusive Gesellschaften für eine nachhaltige Entwicklung fördern, allen Menschen Zugang zur Justiz ermöglichen und leistungsfähige, rechenschaftspflichtige und inklusive Institutionen auf allen Ebenen aufbauen </w:t>
            </w:r>
          </w:p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246"/>
        </w:trPr>
        <w:tc>
          <w:tcPr>
            <w:tcW w:w="9464" w:type="dxa"/>
          </w:tcPr>
          <w:p w:rsidR="005713E1" w:rsidRP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55B77">
              <w:rPr>
                <w:rFonts w:ascii="Arial" w:hAnsi="Arial" w:cs="Arial"/>
                <w:sz w:val="22"/>
                <w:szCs w:val="22"/>
                <w:u w:val="single"/>
              </w:rPr>
              <w:t>Ziel 17</w:t>
            </w:r>
            <w:r w:rsidRPr="005713E1">
              <w:rPr>
                <w:rFonts w:ascii="Arial" w:hAnsi="Arial" w:cs="Arial"/>
                <w:sz w:val="22"/>
                <w:szCs w:val="22"/>
              </w:rPr>
              <w:t>. Umsetzungsmittel stärken und die</w:t>
            </w:r>
            <w:r w:rsidR="00A55B77">
              <w:rPr>
                <w:rFonts w:ascii="Arial" w:hAnsi="Arial" w:cs="Arial"/>
                <w:sz w:val="22"/>
                <w:szCs w:val="22"/>
              </w:rPr>
              <w:t xml:space="preserve"> Globale Partnerschaft für nach</w:t>
            </w:r>
            <w:r w:rsidRPr="005713E1">
              <w:rPr>
                <w:rFonts w:ascii="Arial" w:hAnsi="Arial" w:cs="Arial"/>
                <w:sz w:val="22"/>
                <w:szCs w:val="22"/>
              </w:rPr>
              <w:t xml:space="preserve">haltige Entwicklung mit neuem Leben erfüllen </w:t>
            </w:r>
          </w:p>
          <w:p w:rsidR="005713E1" w:rsidRDefault="005713E1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:rsidR="00A55B77" w:rsidRPr="005713E1" w:rsidRDefault="00A55B7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3E1" w:rsidRPr="002C3AF5" w:rsidTr="005713E1">
        <w:trPr>
          <w:trHeight w:val="316"/>
        </w:trPr>
        <w:tc>
          <w:tcPr>
            <w:tcW w:w="9464" w:type="dxa"/>
          </w:tcPr>
          <w:p w:rsidR="005713E1" w:rsidRPr="00A55B77" w:rsidRDefault="005713E1">
            <w:pPr>
              <w:pStyle w:val="Default"/>
              <w:rPr>
                <w:rFonts w:ascii="Arial" w:hAnsi="Arial" w:cs="Arial"/>
                <w:i/>
                <w:sz w:val="16"/>
                <w:szCs w:val="16"/>
              </w:rPr>
            </w:pPr>
            <w:r w:rsidRPr="00A55B77">
              <w:rPr>
                <w:rFonts w:ascii="Arial" w:hAnsi="Arial" w:cs="Arial"/>
                <w:i/>
                <w:sz w:val="16"/>
                <w:szCs w:val="16"/>
              </w:rPr>
              <w:t>* In Anerkennung dessen, dass das Rahmenübereinkommen der Vereinten Nationen über Klimaänderungen das zentrale internationale zwischenstaatliche Forum für Verhandlungen über die globale Antwort auf den Klimawandel ist.</w:t>
            </w:r>
          </w:p>
        </w:tc>
      </w:tr>
    </w:tbl>
    <w:p w:rsidR="005713E1" w:rsidRPr="005713E1" w:rsidRDefault="005713E1" w:rsidP="00A55B77">
      <w:pPr>
        <w:rPr>
          <w:rFonts w:ascii="Arial" w:hAnsi="Arial" w:cs="Arial"/>
          <w:lang w:val="de-DE"/>
        </w:rPr>
      </w:pPr>
    </w:p>
    <w:sectPr w:rsidR="005713E1" w:rsidRPr="005713E1" w:rsidSect="00AC6EC0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3E1" w:rsidRDefault="005713E1" w:rsidP="005713E1">
      <w:pPr>
        <w:spacing w:after="0" w:line="240" w:lineRule="auto"/>
      </w:pPr>
      <w:r>
        <w:separator/>
      </w:r>
    </w:p>
  </w:endnote>
  <w:endnote w:type="continuationSeparator" w:id="0">
    <w:p w:rsidR="005713E1" w:rsidRDefault="005713E1" w:rsidP="00571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3E1" w:rsidRDefault="005713E1" w:rsidP="005713E1">
      <w:pPr>
        <w:spacing w:after="0" w:line="240" w:lineRule="auto"/>
      </w:pPr>
      <w:r>
        <w:separator/>
      </w:r>
    </w:p>
  </w:footnote>
  <w:footnote w:type="continuationSeparator" w:id="0">
    <w:p w:rsidR="005713E1" w:rsidRDefault="005713E1" w:rsidP="00571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E1" w:rsidRPr="005713E1" w:rsidRDefault="005713E1">
    <w:pPr>
      <w:pStyle w:val="Kopfzeile"/>
      <w:rPr>
        <w:lang w:val="de-DE"/>
      </w:rPr>
    </w:pPr>
    <w:r>
      <w:rPr>
        <w:lang w:val="de-DE"/>
      </w:rPr>
      <w:t>Aus</w:t>
    </w:r>
    <w:r w:rsidR="002C3AF5">
      <w:rPr>
        <w:lang w:val="de-DE"/>
      </w:rPr>
      <w:t>zug aus dem Protokoll der UN-Generalsversammlung</w:t>
    </w:r>
  </w:p>
  <w:p w:rsidR="005713E1" w:rsidRDefault="0012696D" w:rsidP="005713E1">
    <w:pPr>
      <w:pStyle w:val="Kopfzeile"/>
      <w:rPr>
        <w:lang w:val="de-DE"/>
      </w:rPr>
    </w:pPr>
    <w:hyperlink r:id="rId1" w:history="1">
      <w:r w:rsidR="005713E1" w:rsidRPr="000F64BE">
        <w:rPr>
          <w:rStyle w:val="Hyperlink"/>
          <w:lang w:val="de-DE"/>
        </w:rPr>
        <w:t>http://www.un.org/depts/german/gv-70/a70-l1.pdf</w:t>
      </w:r>
    </w:hyperlink>
  </w:p>
  <w:p w:rsidR="005713E1" w:rsidRPr="005713E1" w:rsidRDefault="005713E1" w:rsidP="005713E1">
    <w:pPr>
      <w:pStyle w:val="Kopfzeile"/>
      <w:rPr>
        <w:lang w:val="de-D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713E1"/>
    <w:rsid w:val="0012696D"/>
    <w:rsid w:val="002C3AF5"/>
    <w:rsid w:val="00392CD9"/>
    <w:rsid w:val="004118E9"/>
    <w:rsid w:val="005713E1"/>
    <w:rsid w:val="0094352A"/>
    <w:rsid w:val="00972DE4"/>
    <w:rsid w:val="00A55B77"/>
    <w:rsid w:val="00AC6EC0"/>
    <w:rsid w:val="00C72DFF"/>
    <w:rsid w:val="00D96634"/>
    <w:rsid w:val="00F81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C6EC0"/>
    <w:rPr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713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57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13E1"/>
    <w:rPr>
      <w:lang w:val="fr-FR"/>
    </w:rPr>
  </w:style>
  <w:style w:type="paragraph" w:styleId="Fuzeile">
    <w:name w:val="footer"/>
    <w:basedOn w:val="Standard"/>
    <w:link w:val="FuzeileZchn"/>
    <w:uiPriority w:val="99"/>
    <w:semiHidden/>
    <w:unhideWhenUsed/>
    <w:rsid w:val="0057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713E1"/>
    <w:rPr>
      <w:lang w:val="fr-FR"/>
    </w:rPr>
  </w:style>
  <w:style w:type="character" w:styleId="Hyperlink">
    <w:name w:val="Hyperlink"/>
    <w:basedOn w:val="Absatz-Standardschriftart"/>
    <w:uiPriority w:val="99"/>
    <w:unhideWhenUsed/>
    <w:rsid w:val="00571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.org/depts/german/gv-70/a70-l1.pdf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u00o086</dc:creator>
  <cp:keywords/>
  <dc:description/>
  <cp:lastModifiedBy>u00o086</cp:lastModifiedBy>
  <cp:revision>2</cp:revision>
  <cp:lastPrinted>2016-10-24T11:24:00Z</cp:lastPrinted>
  <dcterms:created xsi:type="dcterms:W3CDTF">2016-10-24T11:26:00Z</dcterms:created>
  <dcterms:modified xsi:type="dcterms:W3CDTF">2016-10-24T11:26:00Z</dcterms:modified>
</cp:coreProperties>
</file>