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465C46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C72166">
        <w:rPr>
          <w:szCs w:val="24"/>
        </w:rPr>
        <w:t>24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C72166">
        <w:rPr>
          <w:szCs w:val="24"/>
        </w:rPr>
        <w:t>821</w:t>
      </w:r>
      <w:r w:rsidRPr="006E0575">
        <w:rPr>
          <w:szCs w:val="24"/>
        </w:rPr>
        <w:t>/20</w:t>
      </w:r>
      <w:r w:rsidR="002E442C">
        <w:rPr>
          <w:szCs w:val="24"/>
        </w:rPr>
        <w:t>1</w:t>
      </w:r>
      <w:r w:rsidR="001011D9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011D9" w:rsidRPr="005251A6" w:rsidRDefault="00A34898" w:rsidP="001011D9">
      <w:pPr>
        <w:tabs>
          <w:tab w:val="left" w:pos="6521"/>
        </w:tabs>
        <w:jc w:val="center"/>
        <w:rPr>
          <w:b/>
          <w:sz w:val="36"/>
          <w:u w:val="single"/>
        </w:rPr>
      </w:pPr>
      <w:r w:rsidRPr="001011D9">
        <w:rPr>
          <w:b/>
          <w:sz w:val="36"/>
          <w:u w:val="single"/>
        </w:rPr>
        <w:t>Verlängerung eines Stellenvermerks</w:t>
      </w:r>
      <w:r w:rsidR="003D7B0B" w:rsidRPr="00666CE4">
        <w:t xml:space="preserve"> </w:t>
      </w:r>
      <w:r w:rsidRPr="00666CE4">
        <w:br/>
      </w:r>
      <w:r w:rsidR="001011D9">
        <w:rPr>
          <w:b/>
          <w:sz w:val="36"/>
          <w:u w:val="single"/>
        </w:rPr>
        <w:t xml:space="preserve">im Vorgriff auf den </w:t>
      </w:r>
      <w:r w:rsidR="001011D9" w:rsidRPr="005251A6">
        <w:rPr>
          <w:b/>
          <w:sz w:val="36"/>
          <w:u w:val="single"/>
        </w:rPr>
        <w:t>Stellenplan 20</w:t>
      </w:r>
      <w:r w:rsidR="001011D9" w:rsidRPr="005251A6">
        <w:rPr>
          <w:b/>
          <w:sz w:val="36"/>
          <w:szCs w:val="36"/>
          <w:u w:val="single"/>
        </w:rPr>
        <w:t>1</w:t>
      </w:r>
      <w:r w:rsidR="001011D9">
        <w:rPr>
          <w:b/>
          <w:sz w:val="36"/>
          <w:szCs w:val="36"/>
          <w:u w:val="single"/>
        </w:rPr>
        <w:t>8</w:t>
      </w:r>
    </w:p>
    <w:p w:rsidR="003D7B0B" w:rsidRPr="00A4179B" w:rsidRDefault="003D7B0B" w:rsidP="00465C46">
      <w:pPr>
        <w:pStyle w:val="berschrift1"/>
        <w:tabs>
          <w:tab w:val="clear" w:pos="6521"/>
        </w:tabs>
      </w:pP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681"/>
        <w:gridCol w:w="1843"/>
        <w:gridCol w:w="850"/>
        <w:gridCol w:w="1134"/>
        <w:gridCol w:w="1502"/>
      </w:tblGrid>
      <w:tr w:rsidR="00B7390A" w:rsidRPr="006E0575" w:rsidTr="00CC5B79">
        <w:trPr>
          <w:tblHeader/>
        </w:trPr>
        <w:tc>
          <w:tcPr>
            <w:tcW w:w="1814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Stellennummer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 Kostenstelle</w:t>
            </w:r>
          </w:p>
        </w:tc>
        <w:tc>
          <w:tcPr>
            <w:tcW w:w="1701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681" w:type="dxa"/>
            <w:shd w:val="pct12" w:color="auto" w:fill="FFFFFF"/>
          </w:tcPr>
          <w:p w:rsidR="00B7390A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B7390A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43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850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1134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Stellen</w:t>
            </w:r>
            <w:r w:rsidRPr="006E0575">
              <w:rPr>
                <w:sz w:val="16"/>
                <w:szCs w:val="16"/>
              </w:rPr>
              <w:t>vermerk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  <w:t xml:space="preserve"> bisher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  <w:r>
              <w:rPr>
                <w:b/>
                <w:sz w:val="16"/>
                <w:szCs w:val="16"/>
              </w:rPr>
              <w:t xml:space="preserve"> </w:t>
            </w:r>
            <w:r w:rsidRPr="000005C6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502" w:type="dxa"/>
            <w:shd w:val="pct12" w:color="auto" w:fill="FFFFFF"/>
          </w:tcPr>
          <w:p w:rsidR="00B7390A" w:rsidRPr="006E0575" w:rsidRDefault="00B7390A" w:rsidP="00CC5B79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 w:rsidRPr="006E0575">
              <w:rPr>
                <w:sz w:val="16"/>
                <w:szCs w:val="16"/>
              </w:rPr>
              <w:t>jährl</w:t>
            </w:r>
            <w:proofErr w:type="spellEnd"/>
            <w:r w:rsidRPr="006E0575"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2E442C" w:rsidRPr="00B7390A" w:rsidTr="00B7390A">
        <w:tc>
          <w:tcPr>
            <w:tcW w:w="1814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06702D" w:rsidP="002812E4">
            <w:pPr>
              <w:rPr>
                <w:sz w:val="20"/>
              </w:rPr>
            </w:pPr>
            <w:r w:rsidRPr="00B7390A">
              <w:rPr>
                <w:noProof/>
                <w:sz w:val="20"/>
              </w:rPr>
              <w:t>660</w:t>
            </w:r>
            <w:r w:rsidR="00B7390A" w:rsidRPr="00B7390A">
              <w:rPr>
                <w:noProof/>
                <w:sz w:val="20"/>
              </w:rPr>
              <w:t>.</w:t>
            </w:r>
            <w:r w:rsidRPr="00B7390A">
              <w:rPr>
                <w:noProof/>
                <w:sz w:val="20"/>
              </w:rPr>
              <w:t>0002</w:t>
            </w:r>
            <w:r w:rsidR="00B7390A" w:rsidRPr="00B7390A">
              <w:rPr>
                <w:noProof/>
                <w:sz w:val="20"/>
              </w:rPr>
              <w:t>.</w:t>
            </w:r>
            <w:r w:rsidRPr="00B7390A">
              <w:rPr>
                <w:noProof/>
                <w:sz w:val="20"/>
              </w:rPr>
              <w:t>025</w:t>
            </w:r>
          </w:p>
          <w:p w:rsidR="00FF5E94" w:rsidRPr="00B7390A" w:rsidRDefault="00FF5E94" w:rsidP="00FF5E94">
            <w:pPr>
              <w:rPr>
                <w:sz w:val="20"/>
              </w:rPr>
            </w:pPr>
          </w:p>
          <w:p w:rsidR="002E442C" w:rsidRPr="00B7390A" w:rsidRDefault="00CF3AB6" w:rsidP="002812E4">
            <w:pPr>
              <w:rPr>
                <w:sz w:val="20"/>
              </w:rPr>
            </w:pPr>
            <w:r w:rsidRPr="00B7390A">
              <w:rPr>
                <w:sz w:val="20"/>
              </w:rPr>
              <w:t>6600</w:t>
            </w:r>
            <w:r w:rsidR="00B7390A">
              <w:rPr>
                <w:sz w:val="20"/>
              </w:rPr>
              <w:t xml:space="preserve"> </w:t>
            </w:r>
            <w:r w:rsidRPr="00B7390A">
              <w:rPr>
                <w:sz w:val="20"/>
              </w:rPr>
              <w:t>6021</w:t>
            </w:r>
          </w:p>
        </w:tc>
        <w:tc>
          <w:tcPr>
            <w:tcW w:w="1701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06702D" w:rsidP="002812E4">
            <w:pPr>
              <w:rPr>
                <w:sz w:val="20"/>
              </w:rPr>
            </w:pPr>
            <w:r w:rsidRPr="00B7390A">
              <w:rPr>
                <w:sz w:val="20"/>
              </w:rPr>
              <w:t>Tiefbauamt</w:t>
            </w:r>
          </w:p>
        </w:tc>
        <w:tc>
          <w:tcPr>
            <w:tcW w:w="681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EG 12</w:t>
            </w:r>
          </w:p>
        </w:tc>
        <w:tc>
          <w:tcPr>
            <w:tcW w:w="1843" w:type="dxa"/>
          </w:tcPr>
          <w:p w:rsidR="002E442C" w:rsidRPr="00B7390A" w:rsidRDefault="002E442C" w:rsidP="002812E4">
            <w:pPr>
              <w:rPr>
                <w:sz w:val="20"/>
              </w:rPr>
            </w:pPr>
          </w:p>
          <w:p w:rsidR="002E442C" w:rsidRPr="00B7390A" w:rsidRDefault="0006702D" w:rsidP="002812E4">
            <w:pPr>
              <w:rPr>
                <w:sz w:val="20"/>
              </w:rPr>
            </w:pPr>
            <w:r w:rsidRPr="00B7390A">
              <w:rPr>
                <w:sz w:val="20"/>
              </w:rPr>
              <w:t>Bauingenieur</w:t>
            </w:r>
            <w:r w:rsidR="004F1D2B" w:rsidRPr="00B7390A">
              <w:rPr>
                <w:sz w:val="20"/>
              </w:rPr>
              <w:t xml:space="preserve">/-in </w:t>
            </w:r>
          </w:p>
        </w:tc>
        <w:tc>
          <w:tcPr>
            <w:tcW w:w="850" w:type="dxa"/>
            <w:shd w:val="pct12" w:color="auto" w:fill="FFFFFF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06702D" w:rsidRPr="00B7390A" w:rsidRDefault="00E818FA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KW</w:t>
            </w:r>
          </w:p>
          <w:p w:rsidR="002E442C" w:rsidRPr="00B7390A" w:rsidRDefault="0006702D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01/201</w:t>
            </w:r>
            <w:r w:rsidR="001011D9" w:rsidRPr="00B7390A">
              <w:rPr>
                <w:sz w:val="20"/>
              </w:rPr>
              <w:t>8</w:t>
            </w:r>
          </w:p>
          <w:p w:rsidR="001D2FD2" w:rsidRPr="00B7390A" w:rsidRDefault="001D2FD2" w:rsidP="003B4312">
            <w:pPr>
              <w:jc w:val="center"/>
              <w:rPr>
                <w:sz w:val="20"/>
              </w:rPr>
            </w:pPr>
          </w:p>
          <w:p w:rsidR="001D2FD2" w:rsidRPr="00B7390A" w:rsidRDefault="00E818FA" w:rsidP="003E645C">
            <w:pPr>
              <w:jc w:val="center"/>
              <w:rPr>
                <w:b/>
                <w:sz w:val="20"/>
              </w:rPr>
            </w:pPr>
            <w:r w:rsidRPr="00B7390A">
              <w:rPr>
                <w:b/>
                <w:sz w:val="20"/>
              </w:rPr>
              <w:t>KW</w:t>
            </w:r>
            <w:r w:rsidR="0006702D" w:rsidRPr="00B7390A">
              <w:rPr>
                <w:b/>
                <w:sz w:val="20"/>
              </w:rPr>
              <w:t xml:space="preserve"> 01/20</w:t>
            </w:r>
            <w:r w:rsidR="003E645C" w:rsidRPr="00B7390A">
              <w:rPr>
                <w:b/>
                <w:sz w:val="20"/>
              </w:rPr>
              <w:t>20</w:t>
            </w:r>
          </w:p>
        </w:tc>
        <w:tc>
          <w:tcPr>
            <w:tcW w:w="1502" w:type="dxa"/>
          </w:tcPr>
          <w:p w:rsidR="002E442C" w:rsidRPr="00B7390A" w:rsidRDefault="002E442C" w:rsidP="003B4312">
            <w:pPr>
              <w:jc w:val="center"/>
              <w:rPr>
                <w:sz w:val="20"/>
              </w:rPr>
            </w:pPr>
          </w:p>
          <w:p w:rsidR="002E442C" w:rsidRPr="00B7390A" w:rsidRDefault="00E818FA" w:rsidP="003B4312">
            <w:pPr>
              <w:jc w:val="center"/>
              <w:rPr>
                <w:sz w:val="20"/>
              </w:rPr>
            </w:pPr>
            <w:r w:rsidRPr="00B7390A"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Default="00694161" w:rsidP="00666CE4">
      <w:pPr>
        <w:pStyle w:val="berschrift2"/>
      </w:pPr>
      <w:r w:rsidRPr="00666CE4">
        <w:t>Be</w:t>
      </w:r>
      <w:r w:rsidRPr="00666CE4">
        <w:rPr>
          <w:u w:val="none"/>
        </w:rPr>
        <w:t>g</w:t>
      </w:r>
      <w:r w:rsidRPr="00666CE4">
        <w:t>ründun</w:t>
      </w:r>
      <w:r w:rsidRPr="00666CE4">
        <w:rPr>
          <w:u w:val="none"/>
        </w:rPr>
        <w:t>g</w:t>
      </w:r>
      <w:r w:rsidRPr="00666CE4">
        <w:t>:</w:t>
      </w:r>
    </w:p>
    <w:p w:rsidR="000C367F" w:rsidRDefault="000C367F" w:rsidP="000C367F"/>
    <w:p w:rsidR="008206C9" w:rsidRDefault="00137659" w:rsidP="008206C9">
      <w:pPr>
        <w:rPr>
          <w:noProof/>
          <w:szCs w:val="22"/>
        </w:rPr>
      </w:pPr>
      <w:r>
        <w:rPr>
          <w:noProof/>
          <w:szCs w:val="22"/>
        </w:rPr>
        <w:t xml:space="preserve">Die </w:t>
      </w:r>
      <w:r w:rsidR="007B16EA">
        <w:rPr>
          <w:noProof/>
          <w:szCs w:val="22"/>
        </w:rPr>
        <w:t>Stadtbahnbauprojekte</w:t>
      </w:r>
      <w:r>
        <w:rPr>
          <w:noProof/>
          <w:szCs w:val="22"/>
        </w:rPr>
        <w:t xml:space="preserve"> in Zusammenhang mit Stuttgart 21 </w:t>
      </w:r>
      <w:r w:rsidR="007B16EA">
        <w:rPr>
          <w:noProof/>
          <w:szCs w:val="22"/>
        </w:rPr>
        <w:t xml:space="preserve">(S21 Folgemaßnahme Heilbronner Straße / S21 Folgemaßnahme Staatsgalerie) </w:t>
      </w:r>
      <w:r>
        <w:rPr>
          <w:noProof/>
          <w:szCs w:val="22"/>
        </w:rPr>
        <w:t xml:space="preserve">wurden zusätzlich über eine besondere Vereinbarung in die Kooperation mit dem Tiefbauamt aufgenommen </w:t>
      </w:r>
      <w:r w:rsidR="00BF7A4A">
        <w:rPr>
          <w:noProof/>
          <w:szCs w:val="22"/>
        </w:rPr>
        <w:br/>
      </w:r>
      <w:r>
        <w:rPr>
          <w:noProof/>
          <w:szCs w:val="22"/>
        </w:rPr>
        <w:t>(U-Bahnbauvertrag).</w:t>
      </w:r>
      <w:r w:rsidR="003D46C7">
        <w:rPr>
          <w:noProof/>
          <w:szCs w:val="22"/>
        </w:rPr>
        <w:t xml:space="preserve"> Zum Doppelhaushalt 2016/2017 wurde an der o. g. Stelle der </w:t>
      </w:r>
    </w:p>
    <w:p w:rsidR="004F1D2B" w:rsidRDefault="003923A1" w:rsidP="008206C9">
      <w:pPr>
        <w:rPr>
          <w:noProof/>
          <w:szCs w:val="22"/>
        </w:rPr>
      </w:pPr>
      <w:r>
        <w:rPr>
          <w:noProof/>
          <w:szCs w:val="22"/>
        </w:rPr>
        <w:t xml:space="preserve">bestehende </w:t>
      </w:r>
      <w:r w:rsidR="004F1D2B">
        <w:rPr>
          <w:noProof/>
          <w:szCs w:val="22"/>
        </w:rPr>
        <w:t>KW-Vermerk um 2 Jahre auf 01/2018</w:t>
      </w:r>
      <w:r w:rsidR="00FD1684">
        <w:rPr>
          <w:noProof/>
          <w:szCs w:val="22"/>
        </w:rPr>
        <w:t xml:space="preserve"> mit </w:t>
      </w:r>
      <w:r w:rsidR="00F83FA2">
        <w:rPr>
          <w:noProof/>
          <w:szCs w:val="22"/>
        </w:rPr>
        <w:t>f</w:t>
      </w:r>
      <w:r w:rsidR="00FD1684">
        <w:rPr>
          <w:noProof/>
          <w:szCs w:val="22"/>
        </w:rPr>
        <w:t>olgendem Vorbehalt</w:t>
      </w:r>
      <w:r w:rsidR="003D46C7">
        <w:rPr>
          <w:noProof/>
          <w:szCs w:val="22"/>
        </w:rPr>
        <w:t xml:space="preserve"> verlängert</w:t>
      </w:r>
      <w:r w:rsidR="00FD1684">
        <w:rPr>
          <w:noProof/>
          <w:szCs w:val="22"/>
        </w:rPr>
        <w:t>:</w:t>
      </w:r>
    </w:p>
    <w:p w:rsidR="004F1D2B" w:rsidRDefault="004F1D2B" w:rsidP="008206C9">
      <w:pPr>
        <w:rPr>
          <w:noProof/>
          <w:szCs w:val="22"/>
        </w:rPr>
      </w:pPr>
    </w:p>
    <w:p w:rsidR="003D46C7" w:rsidRDefault="008206C9" w:rsidP="008206C9">
      <w:pPr>
        <w:ind w:left="142"/>
        <w:rPr>
          <w:noProof/>
          <w:szCs w:val="22"/>
        </w:rPr>
      </w:pPr>
      <w:r>
        <w:rPr>
          <w:noProof/>
          <w:szCs w:val="22"/>
        </w:rPr>
        <w:t>„</w:t>
      </w:r>
      <w:r w:rsidR="004F1D2B">
        <w:rPr>
          <w:noProof/>
          <w:szCs w:val="22"/>
        </w:rPr>
        <w:t xml:space="preserve">Die Stelle </w:t>
      </w:r>
      <w:r w:rsidR="00FD1684">
        <w:rPr>
          <w:noProof/>
          <w:szCs w:val="22"/>
        </w:rPr>
        <w:t xml:space="preserve">darf nur dann und </w:t>
      </w:r>
      <w:r>
        <w:rPr>
          <w:noProof/>
          <w:szCs w:val="22"/>
        </w:rPr>
        <w:t xml:space="preserve">nur </w:t>
      </w:r>
      <w:r w:rsidR="00FD1684">
        <w:rPr>
          <w:noProof/>
          <w:szCs w:val="22"/>
        </w:rPr>
        <w:t xml:space="preserve">solange besetzt werden wie </w:t>
      </w:r>
      <w:r w:rsidR="004F1D2B">
        <w:rPr>
          <w:noProof/>
          <w:szCs w:val="22"/>
        </w:rPr>
        <w:t>d</w:t>
      </w:r>
      <w:r w:rsidR="00137659">
        <w:rPr>
          <w:noProof/>
          <w:szCs w:val="22"/>
        </w:rPr>
        <w:t xml:space="preserve">ie </w:t>
      </w:r>
      <w:r w:rsidR="00FD1684">
        <w:rPr>
          <w:noProof/>
          <w:szCs w:val="22"/>
        </w:rPr>
        <w:t xml:space="preserve">anfallenden </w:t>
      </w:r>
      <w:r w:rsidR="007144C6">
        <w:rPr>
          <w:noProof/>
          <w:szCs w:val="22"/>
        </w:rPr>
        <w:t>Kosten</w:t>
      </w:r>
      <w:r w:rsidR="00137659">
        <w:rPr>
          <w:noProof/>
          <w:szCs w:val="22"/>
        </w:rPr>
        <w:t xml:space="preserve"> über die Kostenverrec</w:t>
      </w:r>
      <w:r w:rsidR="007144C6">
        <w:rPr>
          <w:noProof/>
          <w:szCs w:val="22"/>
        </w:rPr>
        <w:t xml:space="preserve">hnung mit der SSB </w:t>
      </w:r>
      <w:r w:rsidR="00FD1684">
        <w:rPr>
          <w:noProof/>
          <w:szCs w:val="22"/>
        </w:rPr>
        <w:t>ab</w:t>
      </w:r>
      <w:r w:rsidR="007144C6">
        <w:rPr>
          <w:noProof/>
          <w:szCs w:val="22"/>
        </w:rPr>
        <w:t>gedeckt</w:t>
      </w:r>
      <w:r w:rsidR="004F1D2B" w:rsidRPr="004F1D2B">
        <w:rPr>
          <w:noProof/>
          <w:szCs w:val="22"/>
        </w:rPr>
        <w:t xml:space="preserve"> </w:t>
      </w:r>
      <w:r w:rsidR="00646BEF">
        <w:rPr>
          <w:noProof/>
          <w:szCs w:val="22"/>
        </w:rPr>
        <w:t xml:space="preserve">sind </w:t>
      </w:r>
      <w:r w:rsidR="00FD1684">
        <w:rPr>
          <w:noProof/>
          <w:szCs w:val="22"/>
        </w:rPr>
        <w:t xml:space="preserve">und dies </w:t>
      </w:r>
      <w:r w:rsidR="00646BEF">
        <w:rPr>
          <w:noProof/>
          <w:szCs w:val="22"/>
        </w:rPr>
        <w:t xml:space="preserve">auf Nachweis des Tiefbauamts </w:t>
      </w:r>
      <w:r w:rsidR="00FD1684">
        <w:rPr>
          <w:noProof/>
          <w:szCs w:val="22"/>
        </w:rPr>
        <w:t>von der Stadtkämmerei</w:t>
      </w:r>
      <w:r w:rsidR="00646BEF">
        <w:rPr>
          <w:noProof/>
          <w:szCs w:val="22"/>
        </w:rPr>
        <w:t xml:space="preserve"> </w:t>
      </w:r>
      <w:r w:rsidR="00FD1684">
        <w:rPr>
          <w:noProof/>
          <w:szCs w:val="22"/>
        </w:rPr>
        <w:t xml:space="preserve">bestätigt </w:t>
      </w:r>
      <w:r w:rsidR="00646BEF">
        <w:rPr>
          <w:noProof/>
          <w:szCs w:val="22"/>
        </w:rPr>
        <w:t>wird</w:t>
      </w:r>
      <w:r w:rsidR="00FD1684">
        <w:rPr>
          <w:noProof/>
          <w:szCs w:val="22"/>
        </w:rPr>
        <w:t>.</w:t>
      </w:r>
      <w:r>
        <w:rPr>
          <w:noProof/>
          <w:szCs w:val="22"/>
        </w:rPr>
        <w:t>“</w:t>
      </w:r>
      <w:r w:rsidR="003D46C7" w:rsidRPr="003D46C7">
        <w:rPr>
          <w:noProof/>
          <w:szCs w:val="22"/>
        </w:rPr>
        <w:t xml:space="preserve"> </w:t>
      </w:r>
    </w:p>
    <w:p w:rsidR="003D46C7" w:rsidRDefault="003D46C7" w:rsidP="008206C9">
      <w:pPr>
        <w:ind w:left="142"/>
        <w:rPr>
          <w:noProof/>
          <w:szCs w:val="22"/>
        </w:rPr>
      </w:pPr>
    </w:p>
    <w:p w:rsidR="003923A1" w:rsidRDefault="003923A1" w:rsidP="008206C9">
      <w:pPr>
        <w:ind w:left="142"/>
        <w:rPr>
          <w:noProof/>
          <w:szCs w:val="22"/>
        </w:rPr>
      </w:pPr>
      <w:r>
        <w:rPr>
          <w:noProof/>
          <w:szCs w:val="22"/>
        </w:rPr>
        <w:t xml:space="preserve">Die Baumaßnahmen werden bis Ende 2019 andauern. Dementsprechend wurde die </w:t>
      </w:r>
      <w:r w:rsidR="003D46C7">
        <w:rPr>
          <w:noProof/>
          <w:szCs w:val="22"/>
        </w:rPr>
        <w:t>Vergütungsvereinbarung mit der SSB AG fortgeschrieben</w:t>
      </w:r>
      <w:r w:rsidR="003800E6">
        <w:rPr>
          <w:noProof/>
          <w:szCs w:val="22"/>
        </w:rPr>
        <w:t>. Vom Tiefbauamt konnte nachgewiesen werden, dass die Finanzierung nunmehr bis zum vorgesehenen Abschluss der Maßnahmen gesichert und der Stellenvorbehalt erfüllt ist (Kostenneutralität). Weitere Baumaßnahmen (</w:t>
      </w:r>
      <w:r w:rsidR="003E645C">
        <w:rPr>
          <w:noProof/>
          <w:szCs w:val="22"/>
        </w:rPr>
        <w:t>z. B.</w:t>
      </w:r>
      <w:r w:rsidR="003800E6">
        <w:rPr>
          <w:noProof/>
          <w:szCs w:val="22"/>
        </w:rPr>
        <w:t xml:space="preserve"> </w:t>
      </w:r>
      <w:r>
        <w:rPr>
          <w:noProof/>
          <w:szCs w:val="22"/>
        </w:rPr>
        <w:t>U 6 Anschluss Messe)</w:t>
      </w:r>
      <w:r w:rsidR="003800E6">
        <w:rPr>
          <w:noProof/>
          <w:szCs w:val="22"/>
        </w:rPr>
        <w:t xml:space="preserve"> wurden außerdem in die Vereinbarung aufgenommen.</w:t>
      </w:r>
      <w:r>
        <w:rPr>
          <w:noProof/>
          <w:szCs w:val="22"/>
        </w:rPr>
        <w:t xml:space="preserve"> Nicht zuletzt im Blick auf die Planungs</w:t>
      </w:r>
      <w:r w:rsidR="003800E6">
        <w:rPr>
          <w:noProof/>
          <w:szCs w:val="22"/>
        </w:rPr>
        <w:t>-sicherheit/Personalerhaltung soll der KW-Vermerk im Vorgriff auf den Stellenpl</w:t>
      </w:r>
      <w:r w:rsidR="003E645C">
        <w:rPr>
          <w:noProof/>
          <w:szCs w:val="22"/>
        </w:rPr>
        <w:t xml:space="preserve">an 2018 bis zum 31.12.2019, d. h. </w:t>
      </w:r>
      <w:r w:rsidR="003800E6">
        <w:rPr>
          <w:noProof/>
          <w:szCs w:val="22"/>
        </w:rPr>
        <w:t>auf KW 01/2020 verlängert werden.</w:t>
      </w:r>
      <w:r>
        <w:rPr>
          <w:noProof/>
          <w:szCs w:val="22"/>
        </w:rPr>
        <w:t xml:space="preserve"> </w:t>
      </w:r>
    </w:p>
    <w:p w:rsidR="003D46C7" w:rsidRDefault="003D46C7" w:rsidP="008206C9">
      <w:pPr>
        <w:ind w:left="142"/>
        <w:rPr>
          <w:noProof/>
          <w:szCs w:val="22"/>
        </w:rPr>
      </w:pPr>
    </w:p>
    <w:sectPr w:rsidR="003D46C7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0E6" w:rsidRDefault="003800E6">
      <w:r>
        <w:separator/>
      </w:r>
    </w:p>
  </w:endnote>
  <w:endnote w:type="continuationSeparator" w:id="0">
    <w:p w:rsidR="003800E6" w:rsidRDefault="003800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0E6" w:rsidRDefault="003800E6">
      <w:r>
        <w:separator/>
      </w:r>
    </w:p>
  </w:footnote>
  <w:footnote w:type="continuationSeparator" w:id="0">
    <w:p w:rsidR="003800E6" w:rsidRDefault="003800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0E6" w:rsidRDefault="003800E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5843E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5843E2">
      <w:rPr>
        <w:rStyle w:val="Seitenzahl"/>
      </w:rPr>
      <w:fldChar w:fldCharType="separate"/>
    </w:r>
    <w:r>
      <w:rPr>
        <w:rStyle w:val="Seitenzahl"/>
        <w:noProof/>
      </w:rPr>
      <w:t>2</w:t>
    </w:r>
    <w:r w:rsidR="005843E2">
      <w:rPr>
        <w:rStyle w:val="Seitenzahl"/>
      </w:rPr>
      <w:fldChar w:fldCharType="end"/>
    </w:r>
    <w:r>
      <w:rPr>
        <w:rStyle w:val="Seitenzahl"/>
      </w:rPr>
      <w:t xml:space="preserve"> -</w:t>
    </w:r>
  </w:p>
  <w:p w:rsidR="003800E6" w:rsidRDefault="003800E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65C8C"/>
    <w:rsid w:val="0006702D"/>
    <w:rsid w:val="0007798B"/>
    <w:rsid w:val="00087D5D"/>
    <w:rsid w:val="000A1146"/>
    <w:rsid w:val="000C367F"/>
    <w:rsid w:val="000D6946"/>
    <w:rsid w:val="000E4C4B"/>
    <w:rsid w:val="001011D9"/>
    <w:rsid w:val="00117A8B"/>
    <w:rsid w:val="00127258"/>
    <w:rsid w:val="00137659"/>
    <w:rsid w:val="00153F44"/>
    <w:rsid w:val="00165C0D"/>
    <w:rsid w:val="00181578"/>
    <w:rsid w:val="00181857"/>
    <w:rsid w:val="00191F06"/>
    <w:rsid w:val="00193A16"/>
    <w:rsid w:val="001D2FD2"/>
    <w:rsid w:val="00213C7A"/>
    <w:rsid w:val="00215971"/>
    <w:rsid w:val="0023350C"/>
    <w:rsid w:val="002402DD"/>
    <w:rsid w:val="002812E4"/>
    <w:rsid w:val="002924CB"/>
    <w:rsid w:val="002C03BA"/>
    <w:rsid w:val="002C2ECA"/>
    <w:rsid w:val="002E14E4"/>
    <w:rsid w:val="002E442C"/>
    <w:rsid w:val="00303DAD"/>
    <w:rsid w:val="00321D15"/>
    <w:rsid w:val="003256E5"/>
    <w:rsid w:val="003800E6"/>
    <w:rsid w:val="003923A1"/>
    <w:rsid w:val="00394BB8"/>
    <w:rsid w:val="00397309"/>
    <w:rsid w:val="003B4312"/>
    <w:rsid w:val="003D46C7"/>
    <w:rsid w:val="003D7B0B"/>
    <w:rsid w:val="003E645C"/>
    <w:rsid w:val="004054DF"/>
    <w:rsid w:val="00436B6D"/>
    <w:rsid w:val="00465C46"/>
    <w:rsid w:val="004B6796"/>
    <w:rsid w:val="004F1D2B"/>
    <w:rsid w:val="00503EAA"/>
    <w:rsid w:val="005843E2"/>
    <w:rsid w:val="006134E1"/>
    <w:rsid w:val="00625762"/>
    <w:rsid w:val="00633327"/>
    <w:rsid w:val="00646BEF"/>
    <w:rsid w:val="00666CE4"/>
    <w:rsid w:val="0067355D"/>
    <w:rsid w:val="00694161"/>
    <w:rsid w:val="006A55CB"/>
    <w:rsid w:val="006E0575"/>
    <w:rsid w:val="007144C6"/>
    <w:rsid w:val="00723653"/>
    <w:rsid w:val="00763C95"/>
    <w:rsid w:val="00773A0A"/>
    <w:rsid w:val="007879B1"/>
    <w:rsid w:val="00792475"/>
    <w:rsid w:val="007B16EA"/>
    <w:rsid w:val="007B200C"/>
    <w:rsid w:val="007B57B1"/>
    <w:rsid w:val="008206C9"/>
    <w:rsid w:val="00861084"/>
    <w:rsid w:val="00884D6C"/>
    <w:rsid w:val="008E415C"/>
    <w:rsid w:val="008F409A"/>
    <w:rsid w:val="00A1159D"/>
    <w:rsid w:val="00A34898"/>
    <w:rsid w:val="00A4179B"/>
    <w:rsid w:val="00A45F59"/>
    <w:rsid w:val="00A509C5"/>
    <w:rsid w:val="00A7383E"/>
    <w:rsid w:val="00A77F1E"/>
    <w:rsid w:val="00A833A7"/>
    <w:rsid w:val="00AD784D"/>
    <w:rsid w:val="00AE10D7"/>
    <w:rsid w:val="00AF1532"/>
    <w:rsid w:val="00B04290"/>
    <w:rsid w:val="00B66C18"/>
    <w:rsid w:val="00B7390A"/>
    <w:rsid w:val="00B80DEF"/>
    <w:rsid w:val="00BD1A6B"/>
    <w:rsid w:val="00BF7A4A"/>
    <w:rsid w:val="00C074C7"/>
    <w:rsid w:val="00C448D3"/>
    <w:rsid w:val="00C6569F"/>
    <w:rsid w:val="00C72166"/>
    <w:rsid w:val="00C85861"/>
    <w:rsid w:val="00C91E57"/>
    <w:rsid w:val="00CF3AB6"/>
    <w:rsid w:val="00D24277"/>
    <w:rsid w:val="00D46290"/>
    <w:rsid w:val="00D85EA0"/>
    <w:rsid w:val="00E1162F"/>
    <w:rsid w:val="00E11D5F"/>
    <w:rsid w:val="00E60CED"/>
    <w:rsid w:val="00E818FA"/>
    <w:rsid w:val="00EC78CB"/>
    <w:rsid w:val="00ED4ABD"/>
    <w:rsid w:val="00EF4BCB"/>
    <w:rsid w:val="00F05F23"/>
    <w:rsid w:val="00F1629A"/>
    <w:rsid w:val="00F27657"/>
    <w:rsid w:val="00F3775A"/>
    <w:rsid w:val="00F83FA2"/>
    <w:rsid w:val="00FC24F0"/>
    <w:rsid w:val="00FD1684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321D1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666CE4"/>
    <w:pPr>
      <w:tabs>
        <w:tab w:val="left" w:pos="6521"/>
      </w:tabs>
      <w:jc w:val="center"/>
      <w:outlineLvl w:val="0"/>
    </w:pPr>
    <w:rPr>
      <w:b/>
      <w:sz w:val="36"/>
      <w:u w:val="single"/>
    </w:rPr>
  </w:style>
  <w:style w:type="paragraph" w:styleId="berschrift2">
    <w:name w:val="heading 2"/>
    <w:basedOn w:val="Standard"/>
    <w:next w:val="Standard"/>
    <w:qFormat/>
    <w:rsid w:val="00666CE4"/>
    <w:pPr>
      <w:outlineLvl w:val="1"/>
    </w:pPr>
    <w:rPr>
      <w:b/>
      <w:u w:val="single"/>
    </w:rPr>
  </w:style>
  <w:style w:type="paragraph" w:styleId="berschrift3">
    <w:name w:val="heading 3"/>
    <w:basedOn w:val="Standard"/>
    <w:next w:val="Standard"/>
    <w:qFormat/>
    <w:rsid w:val="00E60CED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E60CED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E60CED"/>
    <w:rPr>
      <w:sz w:val="16"/>
    </w:rPr>
  </w:style>
  <w:style w:type="paragraph" w:styleId="Kommentartext">
    <w:name w:val="annotation text"/>
    <w:basedOn w:val="Standard"/>
    <w:semiHidden/>
    <w:rsid w:val="00E60CED"/>
    <w:rPr>
      <w:sz w:val="20"/>
    </w:rPr>
  </w:style>
  <w:style w:type="paragraph" w:styleId="Fuzeile">
    <w:name w:val="footer"/>
    <w:basedOn w:val="Standard"/>
    <w:rsid w:val="00E60CED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E60CED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customStyle="1" w:styleId="Fint">
    <w:name w:val="Fint"/>
    <w:basedOn w:val="Standard"/>
    <w:rsid w:val="000C367F"/>
  </w:style>
  <w:style w:type="paragraph" w:styleId="Textkrper-Zeileneinzug">
    <w:name w:val="Body Text Indent"/>
    <w:basedOn w:val="Standard"/>
    <w:link w:val="Textkrper-ZeileneinzugZchn"/>
    <w:rsid w:val="000C367F"/>
    <w:pPr>
      <w:tabs>
        <w:tab w:val="left" w:pos="567"/>
        <w:tab w:val="left" w:pos="1985"/>
        <w:tab w:val="left" w:pos="4536"/>
        <w:tab w:val="right" w:pos="9073"/>
      </w:tabs>
      <w:ind w:left="426" w:hanging="426"/>
      <w:jc w:val="both"/>
    </w:pPr>
    <w:rPr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0C367F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Landeshauptstadt Stuttgart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2016/2017</dc:subject>
  <dc:creator>10-3</dc:creator>
  <cp:lastModifiedBy>U103007</cp:lastModifiedBy>
  <cp:revision>6</cp:revision>
  <cp:lastPrinted>2016-10-12T16:09:00Z</cp:lastPrinted>
  <dcterms:created xsi:type="dcterms:W3CDTF">2016-08-05T15:15:00Z</dcterms:created>
  <dcterms:modified xsi:type="dcterms:W3CDTF">2016-10-12T16:10:00Z</dcterms:modified>
</cp:coreProperties>
</file>