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B5" w:rsidRDefault="0035080A" w:rsidP="0035080A">
      <w:pPr>
        <w:jc w:val="right"/>
        <w:rPr>
          <w:rFonts w:ascii="Arial" w:hAnsi="Arial" w:cs="Arial"/>
          <w:sz w:val="24"/>
        </w:rPr>
      </w:pPr>
      <w:r w:rsidRPr="00A50710">
        <w:rPr>
          <w:rFonts w:ascii="Arial" w:hAnsi="Arial" w:cs="Arial"/>
          <w:sz w:val="24"/>
        </w:rPr>
        <w:t xml:space="preserve">Anlage 1 zu </w:t>
      </w:r>
      <w:proofErr w:type="spellStart"/>
      <w:r w:rsidRPr="00A50710">
        <w:rPr>
          <w:rFonts w:ascii="Arial" w:hAnsi="Arial" w:cs="Arial"/>
          <w:sz w:val="24"/>
        </w:rPr>
        <w:t>GRDrs</w:t>
      </w:r>
      <w:proofErr w:type="spellEnd"/>
      <w:r w:rsidRPr="00A50710">
        <w:rPr>
          <w:rFonts w:ascii="Arial" w:hAnsi="Arial" w:cs="Arial"/>
          <w:sz w:val="24"/>
        </w:rPr>
        <w:t xml:space="preserve"> 1304/2013 – KulturRegion</w:t>
      </w:r>
    </w:p>
    <w:p w:rsidR="0035080A" w:rsidRDefault="0035080A" w:rsidP="00803E74">
      <w:pPr>
        <w:jc w:val="right"/>
      </w:pPr>
      <w:r>
        <w:rPr>
          <w:noProof/>
        </w:rPr>
        <w:drawing>
          <wp:inline distT="0" distB="0" distL="0" distR="0">
            <wp:extent cx="6503894" cy="9212602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285" cy="921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80A" w:rsidSect="00803E74">
      <w:pgSz w:w="11906" w:h="16838"/>
      <w:pgMar w:top="568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35080A"/>
    <w:rsid w:val="0035080A"/>
    <w:rsid w:val="005046B5"/>
    <w:rsid w:val="00582C71"/>
    <w:rsid w:val="00803E74"/>
    <w:rsid w:val="00A5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6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u41k030 Unseld, 41-1.2,</dc:creator>
  <cp:keywords/>
  <dc:description/>
  <cp:lastModifiedBy>u41k030 Unseld, 41-1.2,</cp:lastModifiedBy>
  <cp:revision>2</cp:revision>
  <cp:lastPrinted>2013-11-18T13:13:00Z</cp:lastPrinted>
  <dcterms:created xsi:type="dcterms:W3CDTF">2013-11-18T12:46:00Z</dcterms:created>
  <dcterms:modified xsi:type="dcterms:W3CDTF">2013-11-18T13:27:00Z</dcterms:modified>
</cp:coreProperties>
</file>