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1729"/>
        <w:gridCol w:w="1134"/>
        <w:gridCol w:w="2552"/>
        <w:gridCol w:w="2325"/>
        <w:gridCol w:w="1842"/>
      </w:tblGrid>
      <w:tr w:rsidR="007615AE">
        <w:trPr>
          <w:cantSplit/>
        </w:trPr>
        <w:tc>
          <w:tcPr>
            <w:tcW w:w="1729" w:type="dxa"/>
            <w:tcBorders>
              <w:top w:val="single" w:sz="12" w:space="0" w:color="auto"/>
              <w:left w:val="nil"/>
              <w:bottom w:val="single" w:sz="12" w:space="0" w:color="auto"/>
              <w:right w:val="nil"/>
            </w:tcBorders>
          </w:tcPr>
          <w:p w:rsidR="007615AE" w:rsidRDefault="007615AE">
            <w:pPr>
              <w:spacing w:before="120" w:after="120"/>
              <w:rPr>
                <w:b/>
              </w:rPr>
            </w:pPr>
            <w:r>
              <w:rPr>
                <w:b/>
              </w:rPr>
              <w:t>Protokoll:</w:t>
            </w:r>
          </w:p>
        </w:tc>
        <w:tc>
          <w:tcPr>
            <w:tcW w:w="3686" w:type="dxa"/>
            <w:gridSpan w:val="2"/>
            <w:tcBorders>
              <w:top w:val="single" w:sz="12" w:space="0" w:color="auto"/>
              <w:left w:val="nil"/>
              <w:bottom w:val="single" w:sz="12" w:space="0" w:color="auto"/>
              <w:right w:val="single" w:sz="12" w:space="0" w:color="auto"/>
            </w:tcBorders>
          </w:tcPr>
          <w:p w:rsidR="007615AE" w:rsidRDefault="000B1E28">
            <w:pPr>
              <w:spacing w:before="120" w:after="120"/>
              <w:rPr>
                <w:b/>
              </w:rPr>
            </w:pPr>
            <w:r>
              <w:rPr>
                <w:b/>
              </w:rPr>
              <w:fldChar w:fldCharType="begin">
                <w:ffData>
                  <w:name w:val="Gremium"/>
                  <w:enabled w:val="0"/>
                  <w:calcOnExit w:val="0"/>
                  <w:textInput/>
                </w:ffData>
              </w:fldChar>
            </w:r>
            <w:bookmarkStart w:id="0" w:name="Gremium"/>
            <w:r w:rsidR="007615AE">
              <w:rPr>
                <w:b/>
              </w:rPr>
              <w:instrText xml:space="preserve"> FORMTEXT </w:instrText>
            </w:r>
            <w:r w:rsidR="00F85B78">
              <w:rPr>
                <w:b/>
              </w:rPr>
            </w:r>
            <w:r>
              <w:rPr>
                <w:b/>
              </w:rPr>
              <w:fldChar w:fldCharType="separate"/>
            </w:r>
            <w:r w:rsidR="00F85B78">
              <w:rPr>
                <w:b/>
              </w:rPr>
              <w:t>Sozial- und Gesundheit</w:t>
            </w:r>
            <w:r w:rsidR="00F85B78">
              <w:rPr>
                <w:b/>
              </w:rPr>
              <w:t>s</w:t>
            </w:r>
            <w:r w:rsidR="00F85B78">
              <w:rPr>
                <w:b/>
              </w:rPr>
              <w:t>ausschuss</w:t>
            </w:r>
            <w:r>
              <w:rPr>
                <w:b/>
              </w:rPr>
              <w:fldChar w:fldCharType="end"/>
            </w:r>
            <w:bookmarkEnd w:id="0"/>
            <w:r w:rsidR="007615AE">
              <w:rPr>
                <w:b/>
              </w:rPr>
              <w:t xml:space="preserve"> </w:t>
            </w:r>
            <w:r>
              <w:rPr>
                <w:b/>
              </w:rPr>
              <w:fldChar w:fldCharType="begin">
                <w:ffData>
                  <w:name w:val="GremiumAnhang"/>
                  <w:enabled w:val="0"/>
                  <w:calcOnExit w:val="0"/>
                  <w:textInput/>
                </w:ffData>
              </w:fldChar>
            </w:r>
            <w:bookmarkStart w:id="1" w:name="GremiumAnhang"/>
            <w:r w:rsidR="007615AE">
              <w:rPr>
                <w:b/>
              </w:rPr>
              <w:instrText xml:space="preserve"> FORMTEXT </w:instrText>
            </w:r>
            <w:r w:rsidR="00F85B78">
              <w:rPr>
                <w:b/>
              </w:rPr>
            </w:r>
            <w:r>
              <w:rPr>
                <w:b/>
              </w:rPr>
              <w:fldChar w:fldCharType="separate"/>
            </w:r>
            <w:r w:rsidR="00F85B78">
              <w:rPr>
                <w:b/>
              </w:rPr>
              <w:t>des Gemeind</w:t>
            </w:r>
            <w:r w:rsidR="00F85B78">
              <w:rPr>
                <w:b/>
              </w:rPr>
              <w:t>e</w:t>
            </w:r>
            <w:r w:rsidR="00F85B78">
              <w:rPr>
                <w:b/>
              </w:rPr>
              <w:t>rats der Landeshauptstadt Stuttgart</w:t>
            </w:r>
            <w:r>
              <w:rPr>
                <w:b/>
              </w:rPr>
              <w:fldChar w:fldCharType="end"/>
            </w:r>
            <w:bookmarkEnd w:id="1"/>
          </w:p>
        </w:tc>
        <w:tc>
          <w:tcPr>
            <w:tcW w:w="2325" w:type="dxa"/>
            <w:tcBorders>
              <w:top w:val="single" w:sz="12" w:space="0" w:color="auto"/>
              <w:left w:val="nil"/>
              <w:bottom w:val="single" w:sz="12" w:space="0" w:color="auto"/>
              <w:right w:val="nil"/>
            </w:tcBorders>
          </w:tcPr>
          <w:p w:rsidR="007615AE" w:rsidRDefault="00EF40EC">
            <w:pPr>
              <w:spacing w:before="120" w:after="120"/>
              <w:rPr>
                <w:b/>
                <w:sz w:val="22"/>
              </w:rPr>
            </w:pPr>
            <w:r>
              <w:rPr>
                <w:b/>
                <w:sz w:val="22"/>
              </w:rPr>
              <w:t xml:space="preserve">Niederschrift </w:t>
            </w:r>
            <w:r w:rsidR="007615AE">
              <w:rPr>
                <w:b/>
                <w:sz w:val="22"/>
              </w:rPr>
              <w:t>Nr.</w:t>
            </w:r>
          </w:p>
          <w:p w:rsidR="007615AE" w:rsidRDefault="007615AE">
            <w:pPr>
              <w:spacing w:before="120" w:after="120"/>
              <w:rPr>
                <w:b/>
                <w:sz w:val="22"/>
              </w:rPr>
            </w:pPr>
            <w:r>
              <w:rPr>
                <w:b/>
                <w:sz w:val="22"/>
              </w:rPr>
              <w:t>TOP:</w:t>
            </w:r>
          </w:p>
        </w:tc>
        <w:tc>
          <w:tcPr>
            <w:tcW w:w="1842" w:type="dxa"/>
            <w:tcBorders>
              <w:top w:val="single" w:sz="12" w:space="0" w:color="auto"/>
              <w:left w:val="nil"/>
              <w:bottom w:val="single" w:sz="12" w:space="0" w:color="auto"/>
              <w:right w:val="nil"/>
            </w:tcBorders>
          </w:tcPr>
          <w:p w:rsidR="007615AE" w:rsidRDefault="000B1E28">
            <w:pPr>
              <w:spacing w:before="120" w:after="120"/>
              <w:jc w:val="right"/>
              <w:rPr>
                <w:sz w:val="22"/>
              </w:rPr>
            </w:pPr>
            <w:r>
              <w:rPr>
                <w:sz w:val="22"/>
              </w:rPr>
              <w:fldChar w:fldCharType="begin">
                <w:ffData>
                  <w:name w:val="NSNR"/>
                  <w:enabled w:val="0"/>
                  <w:calcOnExit w:val="0"/>
                  <w:textInput/>
                </w:ffData>
              </w:fldChar>
            </w:r>
            <w:bookmarkStart w:id="2" w:name="NSNR"/>
            <w:r w:rsidR="007615AE">
              <w:rPr>
                <w:sz w:val="22"/>
              </w:rPr>
              <w:instrText xml:space="preserve"> FORMTEXT </w:instrText>
            </w:r>
            <w:r w:rsidR="00F85B78">
              <w:rPr>
                <w:sz w:val="22"/>
              </w:rPr>
            </w:r>
            <w:r>
              <w:rPr>
                <w:sz w:val="22"/>
              </w:rPr>
              <w:fldChar w:fldCharType="separate"/>
            </w:r>
            <w:r w:rsidR="00F85B78">
              <w:rPr>
                <w:sz w:val="22"/>
              </w:rPr>
              <w:t>104</w:t>
            </w:r>
            <w:r>
              <w:rPr>
                <w:sz w:val="22"/>
              </w:rPr>
              <w:fldChar w:fldCharType="end"/>
            </w:r>
            <w:bookmarkEnd w:id="2"/>
          </w:p>
          <w:p w:rsidR="007615AE" w:rsidRDefault="000B1E28">
            <w:pPr>
              <w:spacing w:before="120" w:after="120"/>
              <w:jc w:val="right"/>
              <w:rPr>
                <w:sz w:val="22"/>
              </w:rPr>
            </w:pPr>
            <w:r>
              <w:rPr>
                <w:sz w:val="22"/>
              </w:rPr>
              <w:fldChar w:fldCharType="begin">
                <w:ffData>
                  <w:name w:val="TOP"/>
                  <w:enabled/>
                  <w:calcOnExit w:val="0"/>
                  <w:textInput/>
                </w:ffData>
              </w:fldChar>
            </w:r>
            <w:bookmarkStart w:id="3" w:name="TOP"/>
            <w:r w:rsidR="007615AE">
              <w:rPr>
                <w:sz w:val="22"/>
              </w:rPr>
              <w:instrText xml:space="preserve"> FORMTEXT </w:instrText>
            </w:r>
            <w:r w:rsidR="00F85B78">
              <w:rPr>
                <w:sz w:val="22"/>
              </w:rPr>
            </w:r>
            <w:r>
              <w:rPr>
                <w:sz w:val="22"/>
              </w:rPr>
              <w:fldChar w:fldCharType="separate"/>
            </w:r>
            <w:r w:rsidR="00F85B78">
              <w:rPr>
                <w:sz w:val="22"/>
              </w:rPr>
              <w:t>8</w:t>
            </w:r>
            <w:r>
              <w:rPr>
                <w:sz w:val="22"/>
              </w:rPr>
              <w:fldChar w:fldCharType="end"/>
            </w:r>
            <w:bookmarkEnd w:id="3"/>
          </w:p>
        </w:tc>
      </w:tr>
      <w:tr w:rsidR="007615AE">
        <w:trPr>
          <w:cantSplit/>
          <w:trHeight w:val="498"/>
        </w:trPr>
        <w:tc>
          <w:tcPr>
            <w:tcW w:w="1729" w:type="dxa"/>
            <w:vMerge w:val="restart"/>
            <w:tcBorders>
              <w:top w:val="nil"/>
              <w:left w:val="nil"/>
              <w:bottom w:val="nil"/>
              <w:right w:val="nil"/>
            </w:tcBorders>
          </w:tcPr>
          <w:p w:rsidR="007615AE" w:rsidRDefault="007615AE">
            <w:pPr>
              <w:spacing w:before="120" w:after="120"/>
            </w:pPr>
          </w:p>
        </w:tc>
        <w:tc>
          <w:tcPr>
            <w:tcW w:w="3686" w:type="dxa"/>
            <w:gridSpan w:val="2"/>
            <w:vMerge w:val="restart"/>
            <w:tcBorders>
              <w:top w:val="nil"/>
              <w:left w:val="nil"/>
              <w:bottom w:val="nil"/>
              <w:right w:val="single" w:sz="12" w:space="0" w:color="auto"/>
            </w:tcBorders>
          </w:tcPr>
          <w:p w:rsidR="007615AE" w:rsidRDefault="000B1E28">
            <w:pPr>
              <w:spacing w:before="120" w:after="120"/>
              <w:rPr>
                <w:b/>
              </w:rPr>
            </w:pPr>
            <w:r>
              <w:rPr>
                <w:b/>
              </w:rPr>
              <w:fldChar w:fldCharType="begin">
                <w:ffData>
                  <w:name w:val="Art"/>
                  <w:enabled w:val="0"/>
                  <w:calcOnExit w:val="0"/>
                  <w:textInput/>
                </w:ffData>
              </w:fldChar>
            </w:r>
            <w:bookmarkStart w:id="4" w:name="Art"/>
            <w:r w:rsidR="007615AE">
              <w:rPr>
                <w:b/>
              </w:rPr>
              <w:instrText xml:space="preserve"> FORMTEXT </w:instrText>
            </w:r>
            <w:r w:rsidR="00F85B78">
              <w:rPr>
                <w:b/>
              </w:rPr>
            </w:r>
            <w:r>
              <w:rPr>
                <w:b/>
              </w:rPr>
              <w:fldChar w:fldCharType="separate"/>
            </w:r>
            <w:r w:rsidR="00F85B78">
              <w:rPr>
                <w:b/>
              </w:rPr>
              <w:t>Verhandlung</w:t>
            </w:r>
            <w:r>
              <w:rPr>
                <w:b/>
              </w:rPr>
              <w:fldChar w:fldCharType="end"/>
            </w:r>
            <w:bookmarkEnd w:id="4"/>
          </w:p>
        </w:tc>
        <w:tc>
          <w:tcPr>
            <w:tcW w:w="2325" w:type="dxa"/>
            <w:tcBorders>
              <w:top w:val="nil"/>
              <w:left w:val="nil"/>
              <w:bottom w:val="nil"/>
              <w:right w:val="nil"/>
            </w:tcBorders>
          </w:tcPr>
          <w:p w:rsidR="007615AE" w:rsidRDefault="007615AE">
            <w:pPr>
              <w:spacing w:before="120" w:after="120"/>
              <w:rPr>
                <w:b/>
                <w:sz w:val="22"/>
              </w:rPr>
            </w:pPr>
            <w:r>
              <w:rPr>
                <w:b/>
                <w:sz w:val="22"/>
              </w:rPr>
              <w:t>Drucksache:</w:t>
            </w:r>
          </w:p>
        </w:tc>
        <w:tc>
          <w:tcPr>
            <w:tcW w:w="1842" w:type="dxa"/>
            <w:tcBorders>
              <w:top w:val="nil"/>
              <w:left w:val="nil"/>
              <w:bottom w:val="nil"/>
              <w:right w:val="nil"/>
            </w:tcBorders>
          </w:tcPr>
          <w:p w:rsidR="007615AE" w:rsidRDefault="000B1E28">
            <w:pPr>
              <w:spacing w:before="120" w:after="120"/>
              <w:jc w:val="right"/>
              <w:rPr>
                <w:sz w:val="22"/>
              </w:rPr>
            </w:pPr>
            <w:r>
              <w:rPr>
                <w:sz w:val="22"/>
              </w:rPr>
              <w:fldChar w:fldCharType="begin">
                <w:ffData>
                  <w:name w:val="Drucksache"/>
                  <w:enabled w:val="0"/>
                  <w:calcOnExit w:val="0"/>
                  <w:textInput/>
                </w:ffData>
              </w:fldChar>
            </w:r>
            <w:bookmarkStart w:id="5" w:name="Drucksache"/>
            <w:r w:rsidR="007615AE">
              <w:rPr>
                <w:sz w:val="22"/>
              </w:rPr>
              <w:instrText xml:space="preserve"> FORMTEXT </w:instrText>
            </w:r>
            <w:r w:rsidR="00F85B78">
              <w:rPr>
                <w:sz w:val="22"/>
              </w:rPr>
            </w:r>
            <w:r>
              <w:rPr>
                <w:sz w:val="22"/>
              </w:rPr>
              <w:fldChar w:fldCharType="separate"/>
            </w:r>
            <w:r w:rsidR="00F85B78">
              <w:rPr>
                <w:sz w:val="22"/>
              </w:rPr>
              <w:t>-</w:t>
            </w:r>
            <w:r>
              <w:rPr>
                <w:sz w:val="22"/>
              </w:rPr>
              <w:fldChar w:fldCharType="end"/>
            </w:r>
            <w:bookmarkEnd w:id="5"/>
            <w:r w:rsidR="007615AE">
              <w:rPr>
                <w:sz w:val="22"/>
              </w:rPr>
              <w:br/>
            </w:r>
            <w:r>
              <w:rPr>
                <w:sz w:val="22"/>
              </w:rPr>
              <w:fldChar w:fldCharType="begin">
                <w:ffData>
                  <w:name w:val="DrucksacheErg"/>
                  <w:enabled w:val="0"/>
                  <w:calcOnExit w:val="0"/>
                  <w:textInput/>
                </w:ffData>
              </w:fldChar>
            </w:r>
            <w:bookmarkStart w:id="6" w:name="DrucksacheErg"/>
            <w:r w:rsidR="007615AE">
              <w:rPr>
                <w:sz w:val="22"/>
              </w:rPr>
              <w:instrText xml:space="preserve"> FORMTEXT </w:instrText>
            </w:r>
            <w:r w:rsidR="00F85B78">
              <w:rPr>
                <w:sz w:val="22"/>
              </w:rPr>
            </w:r>
            <w:r>
              <w:rPr>
                <w:sz w:val="22"/>
              </w:rPr>
              <w:fldChar w:fldCharType="separate"/>
            </w:r>
            <w:r w:rsidR="00F85B78">
              <w:rPr>
                <w:sz w:val="22"/>
              </w:rPr>
              <w:t> </w:t>
            </w:r>
            <w:r w:rsidR="00F85B78">
              <w:rPr>
                <w:sz w:val="22"/>
              </w:rPr>
              <w:t> </w:t>
            </w:r>
            <w:r w:rsidR="00F85B78">
              <w:rPr>
                <w:sz w:val="22"/>
              </w:rPr>
              <w:t> </w:t>
            </w:r>
            <w:r w:rsidR="00F85B78">
              <w:rPr>
                <w:sz w:val="22"/>
              </w:rPr>
              <w:t> </w:t>
            </w:r>
            <w:r w:rsidR="00F85B78">
              <w:rPr>
                <w:sz w:val="22"/>
              </w:rPr>
              <w:t> </w:t>
            </w:r>
            <w:r>
              <w:rPr>
                <w:sz w:val="22"/>
              </w:rPr>
              <w:fldChar w:fldCharType="end"/>
            </w:r>
            <w:bookmarkEnd w:id="6"/>
          </w:p>
        </w:tc>
      </w:tr>
      <w:tr w:rsidR="007615AE">
        <w:trPr>
          <w:cantSplit/>
          <w:trHeight w:val="498"/>
        </w:trPr>
        <w:tc>
          <w:tcPr>
            <w:tcW w:w="1729" w:type="dxa"/>
            <w:vMerge/>
            <w:tcBorders>
              <w:top w:val="nil"/>
              <w:left w:val="nil"/>
              <w:bottom w:val="single" w:sz="12" w:space="0" w:color="auto"/>
              <w:right w:val="nil"/>
            </w:tcBorders>
          </w:tcPr>
          <w:p w:rsidR="007615AE" w:rsidRDefault="007615AE">
            <w:pPr>
              <w:spacing w:before="120" w:after="120"/>
            </w:pPr>
          </w:p>
        </w:tc>
        <w:tc>
          <w:tcPr>
            <w:tcW w:w="3686" w:type="dxa"/>
            <w:gridSpan w:val="2"/>
            <w:vMerge/>
            <w:tcBorders>
              <w:top w:val="nil"/>
              <w:left w:val="nil"/>
              <w:bottom w:val="single" w:sz="12" w:space="0" w:color="auto"/>
              <w:right w:val="single" w:sz="12" w:space="0" w:color="auto"/>
            </w:tcBorders>
          </w:tcPr>
          <w:p w:rsidR="007615AE" w:rsidRDefault="007615AE">
            <w:pPr>
              <w:spacing w:before="120" w:after="120"/>
              <w:rPr>
                <w:b/>
              </w:rPr>
            </w:pPr>
          </w:p>
        </w:tc>
        <w:tc>
          <w:tcPr>
            <w:tcW w:w="2325" w:type="dxa"/>
            <w:tcBorders>
              <w:top w:val="nil"/>
              <w:left w:val="nil"/>
              <w:bottom w:val="nil"/>
              <w:right w:val="nil"/>
            </w:tcBorders>
          </w:tcPr>
          <w:p w:rsidR="007615AE" w:rsidRDefault="007615AE">
            <w:pPr>
              <w:spacing w:before="120" w:after="120"/>
              <w:rPr>
                <w:b/>
                <w:sz w:val="22"/>
              </w:rPr>
            </w:pPr>
            <w:r>
              <w:rPr>
                <w:b/>
                <w:sz w:val="22"/>
              </w:rPr>
              <w:t>GZ:</w:t>
            </w:r>
          </w:p>
        </w:tc>
        <w:tc>
          <w:tcPr>
            <w:tcW w:w="1842" w:type="dxa"/>
            <w:tcBorders>
              <w:top w:val="nil"/>
              <w:left w:val="nil"/>
              <w:bottom w:val="single" w:sz="12" w:space="0" w:color="auto"/>
              <w:right w:val="nil"/>
            </w:tcBorders>
          </w:tcPr>
          <w:p w:rsidR="007615AE" w:rsidRDefault="000B1E28">
            <w:pPr>
              <w:spacing w:before="120" w:after="120"/>
              <w:jc w:val="right"/>
              <w:rPr>
                <w:sz w:val="22"/>
              </w:rPr>
            </w:pPr>
            <w:r>
              <w:rPr>
                <w:sz w:val="22"/>
              </w:rPr>
              <w:fldChar w:fldCharType="begin">
                <w:ffData>
                  <w:name w:val="Aktenzeichen"/>
                  <w:enabled/>
                  <w:calcOnExit w:val="0"/>
                  <w:textInput/>
                </w:ffData>
              </w:fldChar>
            </w:r>
            <w:bookmarkStart w:id="7" w:name="Aktenzeichen"/>
            <w:r w:rsidR="007615AE">
              <w:rPr>
                <w:sz w:val="22"/>
              </w:rPr>
              <w:instrText xml:space="preserve"> FORMTEXT </w:instrText>
            </w:r>
            <w:r w:rsidR="00F85B78">
              <w:rPr>
                <w:sz w:val="22"/>
              </w:rPr>
            </w:r>
            <w:r>
              <w:rPr>
                <w:sz w:val="22"/>
              </w:rPr>
              <w:fldChar w:fldCharType="separate"/>
            </w:r>
            <w:r w:rsidR="00F85B78">
              <w:rPr>
                <w:sz w:val="22"/>
              </w:rPr>
              <w:t>-</w:t>
            </w:r>
            <w:r>
              <w:rPr>
                <w:sz w:val="22"/>
              </w:rPr>
              <w:fldChar w:fldCharType="end"/>
            </w:r>
            <w:bookmarkEnd w:id="7"/>
          </w:p>
        </w:tc>
      </w:tr>
      <w:tr w:rsidR="007615AE">
        <w:trPr>
          <w:cantSplit/>
          <w:trHeight w:val="765"/>
        </w:trPr>
        <w:tc>
          <w:tcPr>
            <w:tcW w:w="2863" w:type="dxa"/>
            <w:gridSpan w:val="2"/>
            <w:tcBorders>
              <w:top w:val="single" w:sz="18" w:space="0" w:color="auto"/>
              <w:left w:val="nil"/>
              <w:bottom w:val="single" w:sz="12" w:space="0" w:color="auto"/>
              <w:right w:val="nil"/>
            </w:tcBorders>
            <w:vAlign w:val="center"/>
          </w:tcPr>
          <w:p w:rsidR="007615AE" w:rsidRDefault="007615AE">
            <w:pPr>
              <w:rPr>
                <w:b/>
              </w:rPr>
            </w:pPr>
            <w:r>
              <w:rPr>
                <w:b/>
              </w:rPr>
              <w:t>Sitzungstermin:</w:t>
            </w:r>
          </w:p>
        </w:tc>
        <w:tc>
          <w:tcPr>
            <w:tcW w:w="6719" w:type="dxa"/>
            <w:gridSpan w:val="3"/>
            <w:tcBorders>
              <w:top w:val="single" w:sz="18" w:space="0" w:color="auto"/>
              <w:left w:val="single" w:sz="12" w:space="0" w:color="auto"/>
              <w:bottom w:val="nil"/>
              <w:right w:val="nil"/>
            </w:tcBorders>
            <w:vAlign w:val="center"/>
          </w:tcPr>
          <w:p w:rsidR="007615AE" w:rsidRDefault="000B1E28">
            <w:pPr>
              <w:pStyle w:val="Fuzeile"/>
              <w:tabs>
                <w:tab w:val="clear" w:pos="4536"/>
                <w:tab w:val="clear" w:pos="9072"/>
              </w:tabs>
            </w:pPr>
            <w:r>
              <w:fldChar w:fldCharType="begin">
                <w:ffData>
                  <w:name w:val="Sitzungstermin"/>
                  <w:enabled w:val="0"/>
                  <w:calcOnExit w:val="0"/>
                  <w:textInput>
                    <w:type w:val="date"/>
                    <w:format w:val="dd.MM.yyyy"/>
                  </w:textInput>
                </w:ffData>
              </w:fldChar>
            </w:r>
            <w:bookmarkStart w:id="8" w:name="Sitzungstermin"/>
            <w:r w:rsidR="007615AE">
              <w:instrText xml:space="preserve"> FORMTEXT </w:instrText>
            </w:r>
            <w:r>
              <w:fldChar w:fldCharType="separate"/>
            </w:r>
            <w:r w:rsidR="00F85B78">
              <w:t>15.12.2014</w:t>
            </w:r>
            <w:r>
              <w:fldChar w:fldCharType="end"/>
            </w:r>
            <w:bookmarkEnd w:id="8"/>
          </w:p>
        </w:tc>
      </w:tr>
      <w:tr w:rsidR="007615AE">
        <w:trPr>
          <w:cantSplit/>
          <w:trHeight w:val="765"/>
        </w:trPr>
        <w:tc>
          <w:tcPr>
            <w:tcW w:w="2863" w:type="dxa"/>
            <w:gridSpan w:val="2"/>
            <w:tcBorders>
              <w:top w:val="nil"/>
              <w:left w:val="nil"/>
              <w:bottom w:val="single" w:sz="12" w:space="0" w:color="auto"/>
              <w:right w:val="nil"/>
            </w:tcBorders>
            <w:vAlign w:val="center"/>
          </w:tcPr>
          <w:p w:rsidR="007615AE" w:rsidRDefault="007615AE">
            <w:pPr>
              <w:rPr>
                <w:b/>
              </w:rPr>
            </w:pPr>
            <w:r>
              <w:rPr>
                <w:b/>
              </w:rPr>
              <w:t>Sitzungsart:</w:t>
            </w:r>
          </w:p>
        </w:tc>
        <w:tc>
          <w:tcPr>
            <w:tcW w:w="6719" w:type="dxa"/>
            <w:gridSpan w:val="3"/>
            <w:tcBorders>
              <w:top w:val="single" w:sz="12" w:space="0" w:color="auto"/>
              <w:left w:val="single" w:sz="12" w:space="0" w:color="auto"/>
              <w:bottom w:val="nil"/>
              <w:right w:val="nil"/>
            </w:tcBorders>
            <w:vAlign w:val="center"/>
          </w:tcPr>
          <w:p w:rsidR="007615AE" w:rsidRDefault="000B1E28">
            <w:r>
              <w:fldChar w:fldCharType="begin">
                <w:ffData>
                  <w:name w:val="Sitzungsart"/>
                  <w:enabled w:val="0"/>
                  <w:calcOnExit w:val="0"/>
                  <w:textInput/>
                </w:ffData>
              </w:fldChar>
            </w:r>
            <w:bookmarkStart w:id="9" w:name="Sitzungsart"/>
            <w:r w:rsidR="007615AE">
              <w:instrText xml:space="preserve"> FORMTEXT </w:instrText>
            </w:r>
            <w:r>
              <w:fldChar w:fldCharType="separate"/>
            </w:r>
            <w:r w:rsidR="00F85B78">
              <w:t>öffentlich</w:t>
            </w:r>
            <w:r>
              <w:fldChar w:fldCharType="end"/>
            </w:r>
            <w:bookmarkEnd w:id="9"/>
            <w:r>
              <w:rPr>
                <w:b/>
              </w:rPr>
              <w:fldChar w:fldCharType="begin">
                <w:ffData>
                  <w:name w:val="Vertraulich"/>
                  <w:enabled w:val="0"/>
                  <w:calcOnExit w:val="0"/>
                  <w:textInput/>
                </w:ffData>
              </w:fldChar>
            </w:r>
            <w:bookmarkStart w:id="10" w:name="Vertraulich"/>
            <w:r w:rsidR="007615AE">
              <w:rPr>
                <w:b/>
              </w:rPr>
              <w:instrText xml:space="preserve"> FORMTEXT </w:instrText>
            </w:r>
            <w:r w:rsidR="00F85B78">
              <w:rPr>
                <w:b/>
              </w:rPr>
            </w:r>
            <w:r>
              <w:rPr>
                <w:b/>
              </w:rPr>
              <w:fldChar w:fldCharType="separate"/>
            </w:r>
            <w:r w:rsidR="00F85B78">
              <w:rPr>
                <w:b/>
              </w:rPr>
              <w:t> </w:t>
            </w:r>
            <w:r w:rsidR="00F85B78">
              <w:rPr>
                <w:b/>
              </w:rPr>
              <w:t> </w:t>
            </w:r>
            <w:r w:rsidR="00F85B78">
              <w:rPr>
                <w:b/>
              </w:rPr>
              <w:t> </w:t>
            </w:r>
            <w:r w:rsidR="00F85B78">
              <w:rPr>
                <w:b/>
              </w:rPr>
              <w:t> </w:t>
            </w:r>
            <w:r w:rsidR="00F85B78">
              <w:rPr>
                <w:b/>
              </w:rPr>
              <w:t> </w:t>
            </w:r>
            <w:r>
              <w:rPr>
                <w:b/>
              </w:rPr>
              <w:fldChar w:fldCharType="end"/>
            </w:r>
            <w:bookmarkEnd w:id="10"/>
          </w:p>
        </w:tc>
      </w:tr>
      <w:tr w:rsidR="007615AE">
        <w:trPr>
          <w:cantSplit/>
          <w:trHeight w:val="765"/>
        </w:trPr>
        <w:tc>
          <w:tcPr>
            <w:tcW w:w="2863" w:type="dxa"/>
            <w:gridSpan w:val="2"/>
            <w:tcBorders>
              <w:top w:val="nil"/>
              <w:left w:val="nil"/>
              <w:bottom w:val="single" w:sz="12" w:space="0" w:color="auto"/>
              <w:right w:val="nil"/>
            </w:tcBorders>
            <w:vAlign w:val="center"/>
          </w:tcPr>
          <w:p w:rsidR="007615AE" w:rsidRDefault="007615AE">
            <w:pPr>
              <w:rPr>
                <w:b/>
              </w:rPr>
            </w:pPr>
            <w:r>
              <w:rPr>
                <w:b/>
              </w:rPr>
              <w:t>Vorsitz:</w:t>
            </w:r>
          </w:p>
        </w:tc>
        <w:tc>
          <w:tcPr>
            <w:tcW w:w="6719" w:type="dxa"/>
            <w:gridSpan w:val="3"/>
            <w:tcBorders>
              <w:top w:val="single" w:sz="12" w:space="0" w:color="auto"/>
              <w:left w:val="single" w:sz="12" w:space="0" w:color="auto"/>
              <w:bottom w:val="nil"/>
              <w:right w:val="nil"/>
            </w:tcBorders>
            <w:vAlign w:val="center"/>
          </w:tcPr>
          <w:p w:rsidR="007615AE" w:rsidRDefault="000B1E28">
            <w:r>
              <w:fldChar w:fldCharType="begin">
                <w:ffData>
                  <w:name w:val="Vorsitzender"/>
                  <w:enabled w:val="0"/>
                  <w:calcOnExit w:val="0"/>
                  <w:textInput/>
                </w:ffData>
              </w:fldChar>
            </w:r>
            <w:bookmarkStart w:id="11" w:name="Vorsitzender"/>
            <w:r w:rsidR="007615AE">
              <w:instrText xml:space="preserve"> FORMTEXT </w:instrText>
            </w:r>
            <w:r>
              <w:fldChar w:fldCharType="separate"/>
            </w:r>
            <w:proofErr w:type="spellStart"/>
            <w:r w:rsidR="00F85B78">
              <w:t>BMin</w:t>
            </w:r>
            <w:proofErr w:type="spellEnd"/>
            <w:r w:rsidR="00F85B78">
              <w:t xml:space="preserve"> Fezer</w:t>
            </w:r>
            <w:r>
              <w:fldChar w:fldCharType="end"/>
            </w:r>
            <w:bookmarkEnd w:id="11"/>
          </w:p>
        </w:tc>
      </w:tr>
      <w:tr w:rsidR="007615AE">
        <w:trPr>
          <w:cantSplit/>
          <w:trHeight w:val="765"/>
        </w:trPr>
        <w:tc>
          <w:tcPr>
            <w:tcW w:w="2863" w:type="dxa"/>
            <w:gridSpan w:val="2"/>
            <w:tcBorders>
              <w:top w:val="nil"/>
              <w:left w:val="nil"/>
              <w:bottom w:val="single" w:sz="12" w:space="0" w:color="auto"/>
              <w:right w:val="nil"/>
            </w:tcBorders>
            <w:vAlign w:val="center"/>
          </w:tcPr>
          <w:p w:rsidR="007615AE" w:rsidRDefault="007615AE">
            <w:pPr>
              <w:rPr>
                <w:b/>
              </w:rPr>
            </w:pPr>
            <w:r>
              <w:rPr>
                <w:b/>
              </w:rPr>
              <w:t>Berichterstattung:</w:t>
            </w:r>
          </w:p>
        </w:tc>
        <w:bookmarkStart w:id="12" w:name="Berichterstattung"/>
        <w:tc>
          <w:tcPr>
            <w:tcW w:w="6719" w:type="dxa"/>
            <w:gridSpan w:val="3"/>
            <w:tcBorders>
              <w:top w:val="single" w:sz="12" w:space="0" w:color="auto"/>
              <w:left w:val="single" w:sz="12" w:space="0" w:color="auto"/>
              <w:bottom w:val="nil"/>
              <w:right w:val="nil"/>
            </w:tcBorders>
            <w:vAlign w:val="center"/>
          </w:tcPr>
          <w:p w:rsidR="00FC7358" w:rsidRDefault="000B1E28" w:rsidP="00FC7358">
            <w:r>
              <w:fldChar w:fldCharType="begin">
                <w:ffData>
                  <w:name w:val="Berichterstattung"/>
                  <w:enabled/>
                  <w:calcOnExit w:val="0"/>
                  <w:textInput/>
                </w:ffData>
              </w:fldChar>
            </w:r>
            <w:r w:rsidR="00772644">
              <w:instrText xml:space="preserve"> FORMTEXT </w:instrText>
            </w:r>
            <w:r>
              <w:fldChar w:fldCharType="separate"/>
            </w:r>
            <w:r w:rsidR="00FC7358">
              <w:t xml:space="preserve">die Vorsitzende, </w:t>
            </w:r>
          </w:p>
          <w:p w:rsidR="00FC7358" w:rsidRDefault="00FC7358" w:rsidP="00FC7358">
            <w:r>
              <w:t xml:space="preserve">Frau Dressel (Flüchtlingsbetreuungsorganisationen), </w:t>
            </w:r>
          </w:p>
          <w:p w:rsidR="007615AE" w:rsidRPr="00921CA0" w:rsidRDefault="00FC7358" w:rsidP="00FC7358">
            <w:pPr>
              <w:rPr>
                <w:b/>
              </w:rPr>
            </w:pPr>
            <w:r>
              <w:t>Herr Weller (Liga Fachausschuss Migration)</w:t>
            </w:r>
            <w:r w:rsidR="000B1E28">
              <w:fldChar w:fldCharType="end"/>
            </w:r>
            <w:bookmarkEnd w:id="12"/>
          </w:p>
        </w:tc>
      </w:tr>
      <w:tr w:rsidR="007615AE">
        <w:trPr>
          <w:cantSplit/>
          <w:trHeight w:val="765"/>
        </w:trPr>
        <w:tc>
          <w:tcPr>
            <w:tcW w:w="2863" w:type="dxa"/>
            <w:gridSpan w:val="2"/>
            <w:tcBorders>
              <w:top w:val="nil"/>
              <w:left w:val="nil"/>
              <w:bottom w:val="nil"/>
              <w:right w:val="nil"/>
            </w:tcBorders>
            <w:vAlign w:val="center"/>
          </w:tcPr>
          <w:p w:rsidR="007615AE" w:rsidRDefault="007615AE">
            <w:pPr>
              <w:rPr>
                <w:b/>
              </w:rPr>
            </w:pPr>
            <w:r>
              <w:rPr>
                <w:b/>
              </w:rPr>
              <w:t>Protokollführung:</w:t>
            </w:r>
          </w:p>
        </w:tc>
        <w:bookmarkStart w:id="13" w:name="Schriftfuehrer"/>
        <w:tc>
          <w:tcPr>
            <w:tcW w:w="6719" w:type="dxa"/>
            <w:gridSpan w:val="3"/>
            <w:tcBorders>
              <w:top w:val="single" w:sz="12" w:space="0" w:color="auto"/>
              <w:left w:val="single" w:sz="12" w:space="0" w:color="auto"/>
              <w:bottom w:val="nil"/>
              <w:right w:val="nil"/>
            </w:tcBorders>
            <w:vAlign w:val="center"/>
          </w:tcPr>
          <w:p w:rsidR="007615AE" w:rsidRDefault="000B1E28">
            <w:pPr>
              <w:pStyle w:val="Fuzeile"/>
              <w:tabs>
                <w:tab w:val="clear" w:pos="4536"/>
                <w:tab w:val="clear" w:pos="9072"/>
              </w:tabs>
            </w:pPr>
            <w:r>
              <w:fldChar w:fldCharType="begin">
                <w:ffData>
                  <w:name w:val="Schriftfuehrer"/>
                  <w:enabled w:val="0"/>
                  <w:calcOnExit w:val="0"/>
                  <w:textInput/>
                </w:ffData>
              </w:fldChar>
            </w:r>
            <w:r w:rsidR="005B3550">
              <w:instrText xml:space="preserve"> FORMTEXT </w:instrText>
            </w:r>
            <w:r>
              <w:fldChar w:fldCharType="separate"/>
            </w:r>
            <w:r w:rsidR="00F85B78">
              <w:t xml:space="preserve">Frau </w:t>
            </w:r>
            <w:proofErr w:type="spellStart"/>
            <w:r w:rsidR="00F85B78">
              <w:t>Kappallo</w:t>
            </w:r>
            <w:proofErr w:type="spellEnd"/>
            <w:r>
              <w:fldChar w:fldCharType="end"/>
            </w:r>
            <w:bookmarkEnd w:id="13"/>
            <w:r w:rsidR="007615AE">
              <w:t xml:space="preserve"> </w:t>
            </w:r>
            <w:r>
              <w:fldChar w:fldCharType="begin">
                <w:ffData>
                  <w:name w:val="Schreibdienst"/>
                  <w:enabled w:val="0"/>
                  <w:calcOnExit w:val="0"/>
                  <w:statusText w:type="text" w:val="Kürzel des Erstellers/-in"/>
                  <w:textInput/>
                </w:ffData>
              </w:fldChar>
            </w:r>
            <w:bookmarkStart w:id="14" w:name="Schreibdienst"/>
            <w:r w:rsidR="007615AE">
              <w:instrText xml:space="preserve"> FORMTEXT </w:instrText>
            </w:r>
            <w:r>
              <w:fldChar w:fldCharType="separate"/>
            </w:r>
            <w:r w:rsidR="00F85B78">
              <w:t xml:space="preserve">/ </w:t>
            </w:r>
            <w:proofErr w:type="spellStart"/>
            <w:r w:rsidR="00F85B78">
              <w:t>fr</w:t>
            </w:r>
            <w:proofErr w:type="spellEnd"/>
            <w:r>
              <w:fldChar w:fldCharType="end"/>
            </w:r>
            <w:bookmarkEnd w:id="14"/>
          </w:p>
        </w:tc>
      </w:tr>
      <w:tr w:rsidR="007615AE">
        <w:trPr>
          <w:cantSplit/>
          <w:trHeight w:val="765"/>
        </w:trPr>
        <w:tc>
          <w:tcPr>
            <w:tcW w:w="2863" w:type="dxa"/>
            <w:gridSpan w:val="2"/>
            <w:tcBorders>
              <w:top w:val="single" w:sz="12" w:space="0" w:color="auto"/>
              <w:left w:val="nil"/>
              <w:bottom w:val="single" w:sz="12" w:space="0" w:color="auto"/>
              <w:right w:val="nil"/>
            </w:tcBorders>
          </w:tcPr>
          <w:p w:rsidR="007615AE" w:rsidRDefault="007615AE">
            <w:pPr>
              <w:rPr>
                <w:sz w:val="12"/>
              </w:rPr>
            </w:pPr>
          </w:p>
          <w:p w:rsidR="007615AE" w:rsidRDefault="007615AE">
            <w:pPr>
              <w:rPr>
                <w:b/>
              </w:rPr>
            </w:pPr>
            <w:r>
              <w:rPr>
                <w:b/>
              </w:rPr>
              <w:t>Betreff:</w:t>
            </w:r>
          </w:p>
          <w:p w:rsidR="007615AE" w:rsidRDefault="007615AE">
            <w:pPr>
              <w:rPr>
                <w:sz w:val="12"/>
              </w:rPr>
            </w:pPr>
          </w:p>
        </w:tc>
        <w:tc>
          <w:tcPr>
            <w:tcW w:w="6719" w:type="dxa"/>
            <w:gridSpan w:val="3"/>
            <w:tcBorders>
              <w:top w:val="single" w:sz="12" w:space="0" w:color="auto"/>
              <w:left w:val="single" w:sz="12" w:space="0" w:color="auto"/>
              <w:bottom w:val="single" w:sz="12" w:space="0" w:color="auto"/>
              <w:right w:val="nil"/>
            </w:tcBorders>
            <w:vAlign w:val="center"/>
          </w:tcPr>
          <w:p w:rsidR="007615AE" w:rsidRDefault="007615AE">
            <w:pPr>
              <w:rPr>
                <w:sz w:val="12"/>
              </w:rPr>
            </w:pPr>
          </w:p>
          <w:p w:rsidR="007615AE" w:rsidRDefault="000B1E28">
            <w:pPr>
              <w:rPr>
                <w:b/>
              </w:rPr>
            </w:pPr>
            <w:r>
              <w:rPr>
                <w:b/>
              </w:rPr>
              <w:fldChar w:fldCharType="begin">
                <w:ffData>
                  <w:name w:val="Betreff"/>
                  <w:enabled w:val="0"/>
                  <w:calcOnExit w:val="0"/>
                  <w:textInput/>
                </w:ffData>
              </w:fldChar>
            </w:r>
            <w:bookmarkStart w:id="15" w:name="Betreff"/>
            <w:r w:rsidR="007615AE">
              <w:rPr>
                <w:b/>
              </w:rPr>
              <w:instrText xml:space="preserve"> FORMTEXT </w:instrText>
            </w:r>
            <w:r w:rsidR="00F85B78">
              <w:rPr>
                <w:b/>
              </w:rPr>
            </w:r>
            <w:r>
              <w:rPr>
                <w:b/>
              </w:rPr>
              <w:fldChar w:fldCharType="separate"/>
            </w:r>
            <w:r w:rsidR="00F85B78">
              <w:rPr>
                <w:b/>
              </w:rPr>
              <w:t>Soziale Betreuung von Flüchtlingen und pädagogische Hausleitung (Heimleitung)</w:t>
            </w:r>
            <w:r w:rsidR="00F85B78">
              <w:rPr>
                <w:b/>
              </w:rPr>
              <w:br/>
              <w:t>- mündlicher Bericht -</w:t>
            </w:r>
            <w:r>
              <w:rPr>
                <w:b/>
              </w:rPr>
              <w:fldChar w:fldCharType="end"/>
            </w:r>
            <w:bookmarkEnd w:id="15"/>
          </w:p>
          <w:p w:rsidR="007615AE" w:rsidRDefault="007615AE">
            <w:pPr>
              <w:rPr>
                <w:sz w:val="16"/>
              </w:rPr>
            </w:pPr>
          </w:p>
        </w:tc>
      </w:tr>
    </w:tbl>
    <w:p w:rsidR="007615AE" w:rsidRDefault="007615AE">
      <w:pPr>
        <w:sectPr w:rsidR="007615AE">
          <w:footerReference w:type="default" r:id="rId6"/>
          <w:pgSz w:w="11907" w:h="16840" w:code="9"/>
          <w:pgMar w:top="1418" w:right="907" w:bottom="1134" w:left="1418" w:header="567" w:footer="720" w:gutter="0"/>
          <w:cols w:space="720"/>
        </w:sectPr>
      </w:pPr>
    </w:p>
    <w:p w:rsidR="007615AE" w:rsidRDefault="007615AE">
      <w:pPr>
        <w:sectPr w:rsidR="007615AE">
          <w:type w:val="continuous"/>
          <w:pgSz w:w="11907" w:h="16840" w:code="9"/>
          <w:pgMar w:top="1418" w:right="907" w:bottom="1134" w:left="1418" w:header="567" w:footer="720" w:gutter="0"/>
          <w:cols w:space="720"/>
        </w:sectPr>
      </w:pPr>
      <w:bookmarkStart w:id="16" w:name="Aussprache_Anfang"/>
      <w:bookmarkEnd w:id="16"/>
    </w:p>
    <w:p w:rsidR="00FC7358" w:rsidRPr="000D09CE" w:rsidRDefault="00FC7358" w:rsidP="00FC7358">
      <w:pPr>
        <w:pStyle w:val="Fuzeile"/>
        <w:tabs>
          <w:tab w:val="clear" w:pos="4536"/>
          <w:tab w:val="clear" w:pos="9072"/>
          <w:tab w:val="left" w:pos="284"/>
          <w:tab w:val="left" w:pos="567"/>
          <w:tab w:val="left" w:pos="1134"/>
          <w:tab w:val="left" w:pos="1560"/>
          <w:tab w:val="left" w:pos="2410"/>
          <w:tab w:val="left" w:pos="3402"/>
        </w:tabs>
        <w:jc w:val="both"/>
        <w:rPr>
          <w:rFonts w:cs="Arial"/>
        </w:rPr>
      </w:pPr>
      <w:r>
        <w:rPr>
          <w:rFonts w:cs="Arial"/>
        </w:rPr>
        <w:lastRenderedPageBreak/>
        <w:t xml:space="preserve">Der Antrag Nr. 387/2014 vom 12.12.2014 der SPD-Gemeinderatsfraktion ist dem </w:t>
      </w:r>
      <w:r>
        <w:rPr>
          <w:rFonts w:cs="Arial"/>
        </w:rPr>
        <w:br/>
        <w:t>Originalprotokoll sowie dem Protokollexemplar für die Hauptaktei beigefügt.</w:t>
      </w:r>
    </w:p>
    <w:p w:rsidR="00FC7358" w:rsidRDefault="00FC7358">
      <w:pPr>
        <w:pStyle w:val="Fuzeile"/>
        <w:tabs>
          <w:tab w:val="clear" w:pos="4536"/>
          <w:tab w:val="clear" w:pos="9072"/>
          <w:tab w:val="left" w:pos="567"/>
          <w:tab w:val="left" w:pos="1134"/>
          <w:tab w:val="left" w:pos="1560"/>
          <w:tab w:val="left" w:pos="2410"/>
          <w:tab w:val="left" w:pos="3402"/>
        </w:tabs>
        <w:jc w:val="both"/>
      </w:pPr>
    </w:p>
    <w:p w:rsidR="00FC7358" w:rsidRDefault="00FC7358">
      <w:pPr>
        <w:pStyle w:val="Fuzeile"/>
        <w:tabs>
          <w:tab w:val="clear" w:pos="4536"/>
          <w:tab w:val="clear" w:pos="9072"/>
          <w:tab w:val="left" w:pos="567"/>
          <w:tab w:val="left" w:pos="1134"/>
          <w:tab w:val="left" w:pos="1560"/>
          <w:tab w:val="left" w:pos="2410"/>
          <w:tab w:val="left" w:pos="3402"/>
        </w:tabs>
        <w:jc w:val="both"/>
      </w:pPr>
    </w:p>
    <w:p w:rsidR="00FC7358" w:rsidRDefault="00FC7358">
      <w:pPr>
        <w:pStyle w:val="Fuzeile"/>
        <w:tabs>
          <w:tab w:val="clear" w:pos="4536"/>
          <w:tab w:val="clear" w:pos="9072"/>
          <w:tab w:val="left" w:pos="567"/>
          <w:tab w:val="left" w:pos="1134"/>
          <w:tab w:val="left" w:pos="1560"/>
          <w:tab w:val="left" w:pos="2410"/>
          <w:tab w:val="left" w:pos="3402"/>
        </w:tabs>
        <w:jc w:val="both"/>
      </w:pPr>
      <w:r>
        <w:t xml:space="preserve">Wie in der Sitzung des Sozial- und Gesundheitsausschusses am 20.10.2014 bei der Behandlung des Tagesordnungspunkts 4 "Flüchtlingsunterbringung 2015/Standorte Tranche 2" (s. </w:t>
      </w:r>
      <w:proofErr w:type="spellStart"/>
      <w:r>
        <w:t>NNr</w:t>
      </w:r>
      <w:proofErr w:type="spellEnd"/>
      <w:r>
        <w:t xml:space="preserve"> 77) von </w:t>
      </w:r>
      <w:proofErr w:type="spellStart"/>
      <w:r>
        <w:t>StRin</w:t>
      </w:r>
      <w:proofErr w:type="spellEnd"/>
      <w:r>
        <w:t xml:space="preserve"> D</w:t>
      </w:r>
      <w:r w:rsidR="00304B3A">
        <w:t>r. Hackl beantragt, werde heute von Frau Dressel</w:t>
      </w:r>
      <w:r>
        <w:t xml:space="preserve"> </w:t>
      </w:r>
      <w:r w:rsidR="00304B3A">
        <w:t>(</w:t>
      </w:r>
      <w:r>
        <w:t>Sprecherin der Flüch</w:t>
      </w:r>
      <w:r w:rsidR="00304B3A">
        <w:t>tlingsbetreuungsorganisationen) und Herrn Weller (Sprecher des Liga Fachausschusses Migration) über die Erfahrungen und die gegenwärtige Situation bei der sozialen Betreuung von Flüchtlingen und die pädagogische Hausleitung (Hei</w:t>
      </w:r>
      <w:r w:rsidR="00304B3A">
        <w:t>m</w:t>
      </w:r>
      <w:r w:rsidR="00304B3A">
        <w:t xml:space="preserve">leitung) berichtet, unterrichtet </w:t>
      </w:r>
      <w:proofErr w:type="spellStart"/>
      <w:r w:rsidR="00304B3A">
        <w:t>BMin</w:t>
      </w:r>
      <w:proofErr w:type="spellEnd"/>
      <w:r w:rsidR="00304B3A">
        <w:t xml:space="preserve"> </w:t>
      </w:r>
      <w:r w:rsidR="00304B3A" w:rsidRPr="00304B3A">
        <w:rPr>
          <w:u w:val="single"/>
        </w:rPr>
        <w:t>Fezer</w:t>
      </w:r>
      <w:r w:rsidR="00304B3A">
        <w:t>. Neben der Situationsbeschreibung gehe es heute auch um Ressourcen bzw. den "richtigen Betreuungsschlüssel". Allerdings könne sich heute nicht abschließend beraten werden, sondern im Rahmen der nächsten Haushaltsplanberatungen.</w:t>
      </w:r>
    </w:p>
    <w:p w:rsidR="00304B3A" w:rsidRDefault="00304B3A">
      <w:pPr>
        <w:pStyle w:val="Fuzeile"/>
        <w:tabs>
          <w:tab w:val="clear" w:pos="4536"/>
          <w:tab w:val="clear" w:pos="9072"/>
          <w:tab w:val="left" w:pos="567"/>
          <w:tab w:val="left" w:pos="1134"/>
          <w:tab w:val="left" w:pos="1560"/>
          <w:tab w:val="left" w:pos="2410"/>
          <w:tab w:val="left" w:pos="3402"/>
        </w:tabs>
        <w:jc w:val="both"/>
      </w:pPr>
    </w:p>
    <w:p w:rsidR="00F06ED5" w:rsidRDefault="00304B3A">
      <w:pPr>
        <w:pStyle w:val="Fuzeile"/>
        <w:tabs>
          <w:tab w:val="clear" w:pos="4536"/>
          <w:tab w:val="clear" w:pos="9072"/>
          <w:tab w:val="left" w:pos="567"/>
          <w:tab w:val="left" w:pos="1134"/>
          <w:tab w:val="left" w:pos="1560"/>
          <w:tab w:val="left" w:pos="2410"/>
          <w:tab w:val="left" w:pos="3402"/>
        </w:tabs>
        <w:jc w:val="both"/>
      </w:pPr>
      <w:r>
        <w:t xml:space="preserve">Herr </w:t>
      </w:r>
      <w:r w:rsidRPr="00304B3A">
        <w:rPr>
          <w:u w:val="single"/>
        </w:rPr>
        <w:t>Weller</w:t>
      </w:r>
      <w:r>
        <w:t xml:space="preserve"> informiert über die soziale Arbeit mit Flüchtlingen. Es werde eine deutliche Verbesserung des Schlüssels von bisher </w:t>
      </w:r>
      <w:proofErr w:type="gramStart"/>
      <w:r>
        <w:t>1 :</w:t>
      </w:r>
      <w:proofErr w:type="gramEnd"/>
      <w:r>
        <w:t xml:space="preserve"> 136 auf 1 : 100 in der Flüchtlingsarbeit g</w:t>
      </w:r>
      <w:r>
        <w:t>e</w:t>
      </w:r>
      <w:r>
        <w:t>fordert. Besonders herausfordernd sei die Arbeit mit traumatisierten Flüchtlingen seit eineinhalb Jahren. 40 % der Flüchtlinge, die in Stuttgarter Flüchtlingsunterkünften au</w:t>
      </w:r>
      <w:r>
        <w:t>f</w:t>
      </w:r>
      <w:r>
        <w:t xml:space="preserve">genommen werden, seien traumatisiert. Aufgrund des gültigen Betreuungsschlüssels gebe es keine </w:t>
      </w:r>
      <w:r w:rsidR="00F06ED5">
        <w:t xml:space="preserve">Möglichkeit, sich um diese Menschen zu kümmern, erklärt Herr Weller. Der Betreuungsschlüssel von </w:t>
      </w:r>
      <w:proofErr w:type="gramStart"/>
      <w:r w:rsidR="00F06ED5">
        <w:t>1 :</w:t>
      </w:r>
      <w:proofErr w:type="gramEnd"/>
      <w:r w:rsidR="00F06ED5">
        <w:t xml:space="preserve"> 100 sei notwendig, um die wichtige Arbeit mit diesen </w:t>
      </w:r>
      <w:r w:rsidR="00F06ED5">
        <w:lastRenderedPageBreak/>
        <w:t>traumatisierten Flüchtlingen zu leisten. Therapeutische Arbeit könne indes nicht gelei</w:t>
      </w:r>
      <w:r w:rsidR="00F06ED5">
        <w:t>s</w:t>
      </w:r>
      <w:r w:rsidR="00F06ED5">
        <w:t>tet werden. Es werden Mitarbeiterinnen und Mitarbeiter benötigt, die in der Lage sind sich Zeit zu nehmen, um sich intensiv mit einzelnen traumatisierten Flüchtlingen zu b</w:t>
      </w:r>
      <w:r w:rsidR="00F06ED5">
        <w:t>e</w:t>
      </w:r>
      <w:r w:rsidR="00F06ED5">
        <w:t xml:space="preserve">schäftigen. Der Caritasverband Stuttgart habe aus Mitteln eines bischöflichen Fonds seit 01.10.2014 ein Projekt für traumatisierte Flüchtlinge aufgelegt, das einen </w:t>
      </w:r>
      <w:proofErr w:type="spellStart"/>
      <w:r w:rsidR="00F06ED5">
        <w:t>niedri</w:t>
      </w:r>
      <w:r w:rsidR="00F06ED5">
        <w:t>g</w:t>
      </w:r>
      <w:r w:rsidR="00F06ED5">
        <w:t>schwelligen</w:t>
      </w:r>
      <w:proofErr w:type="spellEnd"/>
      <w:r w:rsidR="00F06ED5">
        <w:t xml:space="preserve"> alltagsorientierten Fachberatungsansatz aufweise. Hierfür seien 2,2 Stellen vorhanden, die traumatisierte Flüchtlinge im Alltag </w:t>
      </w:r>
      <w:r w:rsidR="00BD74D4">
        <w:t>unterstützen und begleiten könn</w:t>
      </w:r>
      <w:r w:rsidR="00F06ED5">
        <w:t>en. Dieses Angebot werde sehr gut angenommen und leiste für einzelne Personen entla</w:t>
      </w:r>
      <w:r w:rsidR="00F06ED5">
        <w:t>s</w:t>
      </w:r>
      <w:r w:rsidR="00F06ED5">
        <w:t>tende Hilfe. Der zweite wesentliche Aspekt für die Notwendigkeit eines besseren B</w:t>
      </w:r>
      <w:r w:rsidR="00F06ED5">
        <w:t>e</w:t>
      </w:r>
      <w:r w:rsidR="00F06ED5">
        <w:t>treuungsschlüssels in der Flüchtlingsarbeit sei die Arbeit mit den vielen Ehrenamtlichen. Beim Caritasverband waren im ersten Quartal 2013 unter zehn Ehrenamtliche im Ei</w:t>
      </w:r>
      <w:r w:rsidR="00F06ED5">
        <w:t>n</w:t>
      </w:r>
      <w:r w:rsidR="00F06ED5">
        <w:t>satz. Heute gebe es 198 Ehrenamtliche in den Caritas-Unterkünften, die sich engagie</w:t>
      </w:r>
      <w:r w:rsidR="00F06ED5">
        <w:t>r</w:t>
      </w:r>
      <w:r w:rsidR="00F06ED5">
        <w:t xml:space="preserve">ten. Dies sei sehr erfreulich, aber mit dem vorhandenen Personal nicht gut </w:t>
      </w:r>
      <w:proofErr w:type="spellStart"/>
      <w:r w:rsidR="00F06ED5">
        <w:t>leistbar</w:t>
      </w:r>
      <w:proofErr w:type="spellEnd"/>
      <w:r w:rsidR="00F06ED5">
        <w:t>. Auch hier finanziere der Caritasverband aus Eigenmitteln eine 0,75-Stelle zusätzlich, die nur die Ehrenamtsarbeit innerhalb der Flüchtlingsunterkünfte verantwortet und koo</w:t>
      </w:r>
      <w:r w:rsidR="00F06ED5">
        <w:t>r</w:t>
      </w:r>
      <w:r w:rsidR="00F06ED5">
        <w:t xml:space="preserve">diniert. </w:t>
      </w:r>
    </w:p>
    <w:p w:rsidR="00F06ED5" w:rsidRDefault="00F06ED5">
      <w:pPr>
        <w:pStyle w:val="Fuzeile"/>
        <w:tabs>
          <w:tab w:val="clear" w:pos="4536"/>
          <w:tab w:val="clear" w:pos="9072"/>
          <w:tab w:val="left" w:pos="567"/>
          <w:tab w:val="left" w:pos="1134"/>
          <w:tab w:val="left" w:pos="1560"/>
          <w:tab w:val="left" w:pos="2410"/>
          <w:tab w:val="left" w:pos="3402"/>
        </w:tabs>
        <w:jc w:val="both"/>
      </w:pPr>
    </w:p>
    <w:p w:rsidR="00304B3A" w:rsidRDefault="00F06ED5">
      <w:pPr>
        <w:pStyle w:val="Fuzeile"/>
        <w:tabs>
          <w:tab w:val="clear" w:pos="4536"/>
          <w:tab w:val="clear" w:pos="9072"/>
          <w:tab w:val="left" w:pos="567"/>
          <w:tab w:val="left" w:pos="1134"/>
          <w:tab w:val="left" w:pos="1560"/>
          <w:tab w:val="left" w:pos="2410"/>
          <w:tab w:val="left" w:pos="3402"/>
        </w:tabs>
        <w:jc w:val="both"/>
      </w:pPr>
      <w:r>
        <w:t xml:space="preserve">Frau </w:t>
      </w:r>
      <w:r w:rsidRPr="00F06ED5">
        <w:rPr>
          <w:u w:val="single"/>
        </w:rPr>
        <w:t>Dressel</w:t>
      </w:r>
      <w:r>
        <w:t xml:space="preserve"> verdeutlicht das Erfordernis der Verbesserung des Betreuungsschlüssels, da sich unter anderem die Öffentlichkeits- und Medienarbeit inzwischen verändert habe. Wöchentlich erreichten Anrufe der verschiedensten Medien die Organisation, was Mehrarbeit zur Folge habe. Darüber hinaus gebe es eine Flut von Spenden, die einen enormen Aufwand mit sich brächten. Der Beratungsaufwand für Neuzugänge unter den Flüchtlingen sei wesentlich höher als bei Flüchtlingen, die bereits ein bis zwei Jahre vor Ort seien. Die Gesundheitsu</w:t>
      </w:r>
      <w:r w:rsidR="005338C6">
        <w:t>ntersuchung sei bei vielen neu H</w:t>
      </w:r>
      <w:r>
        <w:t>inzugekommen</w:t>
      </w:r>
      <w:r w:rsidR="005338C6">
        <w:t>en nac</w:t>
      </w:r>
      <w:r w:rsidR="005338C6">
        <w:t>h</w:t>
      </w:r>
      <w:r w:rsidR="005338C6">
        <w:t>zuholen, ebenso die Asylantragstellung, bemerkt Frau Dressel. Insgesamt gebe es mehr Ein- und Auszüge in den Flüchtlingsunterkünften, die in der Konsequenz wesen</w:t>
      </w:r>
      <w:r w:rsidR="005338C6">
        <w:t>t</w:t>
      </w:r>
      <w:r w:rsidR="005338C6">
        <w:t>lich höhere Fallzahlen bedeuteten. Durch neue Systembauten müsse auch ein komplett neues Netzwerk zu den Bürgern, Kirchengemeinden und Schulen aufgebaut werden. Als letzten Punkt erwähnt sie den verkürzten zeitlichen Zugang zum Arbeitsmarkt, der den Beratungsbedarf steigen lasse. Es müssten geeignete Praktika und Qualifizi</w:t>
      </w:r>
      <w:r w:rsidR="005338C6">
        <w:t>e</w:t>
      </w:r>
      <w:r w:rsidR="005338C6">
        <w:t>rungsmaßnahmen für mehr Flüchtlinge gesucht werden.</w:t>
      </w:r>
    </w:p>
    <w:p w:rsidR="005338C6" w:rsidRDefault="005338C6">
      <w:pPr>
        <w:pStyle w:val="Fuzeile"/>
        <w:tabs>
          <w:tab w:val="clear" w:pos="4536"/>
          <w:tab w:val="clear" w:pos="9072"/>
          <w:tab w:val="left" w:pos="567"/>
          <w:tab w:val="left" w:pos="1134"/>
          <w:tab w:val="left" w:pos="1560"/>
          <w:tab w:val="left" w:pos="2410"/>
          <w:tab w:val="left" w:pos="3402"/>
        </w:tabs>
        <w:jc w:val="both"/>
      </w:pPr>
    </w:p>
    <w:p w:rsidR="005338C6" w:rsidRDefault="005338C6">
      <w:pPr>
        <w:pStyle w:val="Fuzeile"/>
        <w:tabs>
          <w:tab w:val="clear" w:pos="4536"/>
          <w:tab w:val="clear" w:pos="9072"/>
          <w:tab w:val="left" w:pos="567"/>
          <w:tab w:val="left" w:pos="1134"/>
          <w:tab w:val="left" w:pos="1560"/>
          <w:tab w:val="left" w:pos="2410"/>
          <w:tab w:val="left" w:pos="3402"/>
        </w:tabs>
        <w:jc w:val="both"/>
      </w:pPr>
      <w:proofErr w:type="spellStart"/>
      <w:r>
        <w:t>StRin</w:t>
      </w:r>
      <w:proofErr w:type="spellEnd"/>
      <w:r>
        <w:t xml:space="preserve"> </w:t>
      </w:r>
      <w:r w:rsidRPr="005338C6">
        <w:rPr>
          <w:u w:val="single"/>
        </w:rPr>
        <w:t>Dr. Hackl</w:t>
      </w:r>
      <w:r>
        <w:t xml:space="preserve"> </w:t>
      </w:r>
      <w:r>
        <w:rPr>
          <w:rFonts w:cs="Arial"/>
        </w:rPr>
        <w:t xml:space="preserve">(SPD) </w:t>
      </w:r>
      <w:r>
        <w:t>bezieht sich auf den gestellten Antrag Nr. 387/2014 ihrer Frakt</w:t>
      </w:r>
      <w:r>
        <w:t>i</w:t>
      </w:r>
      <w:r>
        <w:t>on, schildert die Hintergründe und spricht sich für die Anhebung des Betreuungsschlü</w:t>
      </w:r>
      <w:r>
        <w:t>s</w:t>
      </w:r>
      <w:r>
        <w:t>sels zum jetzigen Zeitpunkt aus und nicht erst zum nächsten Doppelhaushalt. Sie b</w:t>
      </w:r>
      <w:r>
        <w:t>e</w:t>
      </w:r>
      <w:r>
        <w:t xml:space="preserve">gründet dies auch mit der zunehmenden Arbeit der Betreuungsorganisationen. Zudem müssten sich die pädagogisch orientierten Hausleitungen mit Hausmeistertätigkeiten abgeben, was eine geringere zeitliche Betreuung der Flüchtlinge zur Folge habe. Die Verwaltung möge mit den Betreuungsorganisationen in einem abgestimmten Vorschlag Anfang 2015 darstellen, wie ein verbesserter Betreuungsschlüssel aussehen könnte, fordert </w:t>
      </w:r>
      <w:proofErr w:type="spellStart"/>
      <w:r>
        <w:t>StRin</w:t>
      </w:r>
      <w:proofErr w:type="spellEnd"/>
      <w:r>
        <w:t xml:space="preserve"> Dr. Hackl. </w:t>
      </w:r>
      <w:proofErr w:type="spellStart"/>
      <w:r>
        <w:t>StR</w:t>
      </w:r>
      <w:proofErr w:type="spellEnd"/>
      <w:r>
        <w:t xml:space="preserve"> </w:t>
      </w:r>
      <w:r w:rsidRPr="005338C6">
        <w:rPr>
          <w:u w:val="single"/>
        </w:rPr>
        <w:t>Stopper</w:t>
      </w:r>
      <w:r>
        <w:t xml:space="preserve"> </w:t>
      </w:r>
      <w:r>
        <w:rPr>
          <w:rFonts w:cs="Arial"/>
        </w:rPr>
        <w:t xml:space="preserve">(90/GRÜNE) </w:t>
      </w:r>
      <w:r>
        <w:t xml:space="preserve">und </w:t>
      </w:r>
      <w:proofErr w:type="spellStart"/>
      <w:r>
        <w:t>StR</w:t>
      </w:r>
      <w:proofErr w:type="spellEnd"/>
      <w:r>
        <w:t xml:space="preserve"> </w:t>
      </w:r>
      <w:r w:rsidRPr="005338C6">
        <w:rPr>
          <w:u w:val="single"/>
        </w:rPr>
        <w:t>Adler</w:t>
      </w:r>
      <w:r>
        <w:t xml:space="preserve"> </w:t>
      </w:r>
      <w:r>
        <w:rPr>
          <w:szCs w:val="24"/>
        </w:rPr>
        <w:t>(SÖS-LINKE-</w:t>
      </w:r>
      <w:proofErr w:type="spellStart"/>
      <w:r>
        <w:rPr>
          <w:szCs w:val="24"/>
        </w:rPr>
        <w:t>PluS</w:t>
      </w:r>
      <w:proofErr w:type="spellEnd"/>
      <w:r>
        <w:rPr>
          <w:szCs w:val="24"/>
        </w:rPr>
        <w:t>)</w:t>
      </w:r>
      <w:r>
        <w:t xml:space="preserve"> schließen sich dieser Forderung an.</w:t>
      </w:r>
    </w:p>
    <w:p w:rsidR="005338C6" w:rsidRDefault="005338C6">
      <w:pPr>
        <w:pStyle w:val="Fuzeile"/>
        <w:tabs>
          <w:tab w:val="clear" w:pos="4536"/>
          <w:tab w:val="clear" w:pos="9072"/>
          <w:tab w:val="left" w:pos="567"/>
          <w:tab w:val="left" w:pos="1134"/>
          <w:tab w:val="left" w:pos="1560"/>
          <w:tab w:val="left" w:pos="2410"/>
          <w:tab w:val="left" w:pos="3402"/>
        </w:tabs>
        <w:jc w:val="both"/>
      </w:pPr>
    </w:p>
    <w:p w:rsidR="007615AE" w:rsidRDefault="005338C6" w:rsidP="0037126B">
      <w:pPr>
        <w:pStyle w:val="Fuzeile"/>
        <w:tabs>
          <w:tab w:val="clear" w:pos="4536"/>
          <w:tab w:val="clear" w:pos="9072"/>
          <w:tab w:val="left" w:pos="567"/>
          <w:tab w:val="left" w:pos="1134"/>
          <w:tab w:val="left" w:pos="1560"/>
          <w:tab w:val="left" w:pos="2410"/>
          <w:tab w:val="left" w:pos="3402"/>
        </w:tabs>
        <w:jc w:val="both"/>
        <w:rPr>
          <w:rFonts w:cs="Arial"/>
        </w:rPr>
      </w:pPr>
      <w:proofErr w:type="spellStart"/>
      <w:r>
        <w:t>StR</w:t>
      </w:r>
      <w:proofErr w:type="spellEnd"/>
      <w:r>
        <w:t xml:space="preserve"> </w:t>
      </w:r>
      <w:r w:rsidRPr="005338C6">
        <w:rPr>
          <w:u w:val="single"/>
        </w:rPr>
        <w:t>Fuhrmann</w:t>
      </w:r>
      <w:r>
        <w:t xml:space="preserve"> </w:t>
      </w:r>
      <w:r>
        <w:rPr>
          <w:rFonts w:cs="Arial"/>
        </w:rPr>
        <w:t xml:space="preserve">(CDU) </w:t>
      </w:r>
      <w:r>
        <w:t>bedankt sich bei den Vortragenden und stellt klar, dass sich seine Fraktion mit der Anhebung des Stellenschlüssels momentan schwertue. Stellenschlü</w:t>
      </w:r>
      <w:r>
        <w:t>s</w:t>
      </w:r>
      <w:r>
        <w:t>sel werden üblicherweise berechnet, was er hier vermisse. Wenn ein qualitativer Meh</w:t>
      </w:r>
      <w:r>
        <w:t>r</w:t>
      </w:r>
      <w:r>
        <w:t>bedarf vorliegen würde, de</w:t>
      </w:r>
      <w:r w:rsidR="0037126B">
        <w:t>r näher beschrieben den Stellenschlüssel und auch die T</w:t>
      </w:r>
      <w:r w:rsidR="0037126B">
        <w:t>ä</w:t>
      </w:r>
      <w:r w:rsidR="0037126B">
        <w:t xml:space="preserve">tigkeitsbereiche dezidiert auflistet, verspricht dieser Stadtrat seine Unterstützung. </w:t>
      </w:r>
      <w:proofErr w:type="spellStart"/>
      <w:r w:rsidR="0037126B">
        <w:t>StRin</w:t>
      </w:r>
      <w:proofErr w:type="spellEnd"/>
      <w:r w:rsidR="00BD74D4">
        <w:t> </w:t>
      </w:r>
      <w:r w:rsidR="0037126B" w:rsidRPr="0037126B">
        <w:rPr>
          <w:u w:val="single"/>
        </w:rPr>
        <w:t>von Stein</w:t>
      </w:r>
      <w:r w:rsidR="0037126B">
        <w:t xml:space="preserve"> </w:t>
      </w:r>
      <w:r w:rsidR="0037126B">
        <w:rPr>
          <w:rFonts w:cs="Arial"/>
        </w:rPr>
        <w:t xml:space="preserve">(FW) äußert, sie rechne in diesem Fall mit einer konstruktiven Lösung. </w:t>
      </w:r>
      <w:proofErr w:type="spellStart"/>
      <w:r w:rsidR="0037126B">
        <w:rPr>
          <w:rFonts w:cs="Arial"/>
        </w:rPr>
        <w:t>StR</w:t>
      </w:r>
      <w:proofErr w:type="spellEnd"/>
      <w:r w:rsidR="0037126B">
        <w:rPr>
          <w:rFonts w:cs="Arial"/>
        </w:rPr>
        <w:t xml:space="preserve"> </w:t>
      </w:r>
      <w:r w:rsidR="0037126B" w:rsidRPr="0037126B">
        <w:rPr>
          <w:rFonts w:cs="Arial"/>
          <w:u w:val="single"/>
        </w:rPr>
        <w:t>Stopper</w:t>
      </w:r>
      <w:r w:rsidR="0037126B">
        <w:rPr>
          <w:rFonts w:cs="Arial"/>
        </w:rPr>
        <w:t xml:space="preserve"> kann die veränderten Rahmenbedingungen nachvollziehen, was </w:t>
      </w:r>
      <w:proofErr w:type="spellStart"/>
      <w:r w:rsidR="0037126B">
        <w:rPr>
          <w:rFonts w:cs="Arial"/>
        </w:rPr>
        <w:t>StRin</w:t>
      </w:r>
      <w:proofErr w:type="spellEnd"/>
      <w:r w:rsidR="0037126B">
        <w:rPr>
          <w:rFonts w:cs="Arial"/>
        </w:rPr>
        <w:t> </w:t>
      </w:r>
      <w:r w:rsidR="0037126B" w:rsidRPr="0037126B">
        <w:rPr>
          <w:rFonts w:cs="Arial"/>
          <w:u w:val="single"/>
        </w:rPr>
        <w:t>von Stein</w:t>
      </w:r>
      <w:r w:rsidR="0037126B">
        <w:rPr>
          <w:rFonts w:cs="Arial"/>
        </w:rPr>
        <w:t xml:space="preserve"> auch erklärt. </w:t>
      </w:r>
      <w:proofErr w:type="spellStart"/>
      <w:r w:rsidR="0037126B">
        <w:rPr>
          <w:rFonts w:cs="Arial"/>
        </w:rPr>
        <w:t>StR</w:t>
      </w:r>
      <w:proofErr w:type="spellEnd"/>
      <w:r w:rsidR="0037126B">
        <w:rPr>
          <w:rFonts w:cs="Arial"/>
        </w:rPr>
        <w:t xml:space="preserve"> </w:t>
      </w:r>
      <w:r w:rsidR="0037126B" w:rsidRPr="0037126B">
        <w:rPr>
          <w:rFonts w:cs="Arial"/>
          <w:u w:val="single"/>
        </w:rPr>
        <w:t>Stopper</w:t>
      </w:r>
      <w:r w:rsidR="0037126B">
        <w:rPr>
          <w:rFonts w:cs="Arial"/>
        </w:rPr>
        <w:t xml:space="preserve"> möchte wissen, ob sich die damalige Basis, </w:t>
      </w:r>
      <w:r w:rsidR="0037126B">
        <w:rPr>
          <w:rFonts w:cs="Arial"/>
        </w:rPr>
        <w:lastRenderedPageBreak/>
        <w:t>die Zahlengrundlage des Stellenschlüssels, mit der heutigen Anhebung vergleichen la</w:t>
      </w:r>
      <w:r w:rsidR="0037126B">
        <w:rPr>
          <w:rFonts w:cs="Arial"/>
        </w:rPr>
        <w:t>s</w:t>
      </w:r>
      <w:r w:rsidR="0037126B">
        <w:rPr>
          <w:rFonts w:cs="Arial"/>
        </w:rPr>
        <w:t>se. Es sei im Übrigen nicht das übliche Verfahren, in einer öffentlichen Ausschusssi</w:t>
      </w:r>
      <w:r w:rsidR="0037126B">
        <w:rPr>
          <w:rFonts w:cs="Arial"/>
        </w:rPr>
        <w:t>t</w:t>
      </w:r>
      <w:r w:rsidR="0037126B">
        <w:rPr>
          <w:rFonts w:cs="Arial"/>
        </w:rPr>
        <w:t xml:space="preserve">zung einen Stellenschlüssel zu verhandeln, bemerkt er. Er bittet darum, einen Weg zu finden, wie über den Stellenschlüssel auf fachlicher Basis beraten werden könne. In diesem Zusammenhang möchte dieser Stadtrat eine schriftliche Stellungnahme der Verwaltung. Weiter ausführend lässt </w:t>
      </w:r>
      <w:proofErr w:type="spellStart"/>
      <w:r w:rsidR="0037126B">
        <w:rPr>
          <w:rFonts w:cs="Arial"/>
        </w:rPr>
        <w:t>StR</w:t>
      </w:r>
      <w:proofErr w:type="spellEnd"/>
      <w:r w:rsidR="0037126B">
        <w:rPr>
          <w:rFonts w:cs="Arial"/>
        </w:rPr>
        <w:t xml:space="preserve"> Stopper wissen, es sei schwierig, wenn die dafür erforderlichen Mittel aus der Deckungsreserve bereitgestellt werden sollen, wie im Antrag beantragt.</w:t>
      </w:r>
    </w:p>
    <w:p w:rsidR="0037126B" w:rsidRDefault="0037126B" w:rsidP="0037126B">
      <w:pPr>
        <w:pStyle w:val="Fuzeile"/>
        <w:tabs>
          <w:tab w:val="clear" w:pos="4536"/>
          <w:tab w:val="clear" w:pos="9072"/>
          <w:tab w:val="left" w:pos="567"/>
          <w:tab w:val="left" w:pos="1134"/>
          <w:tab w:val="left" w:pos="1560"/>
          <w:tab w:val="left" w:pos="2410"/>
          <w:tab w:val="left" w:pos="3402"/>
        </w:tabs>
        <w:jc w:val="both"/>
        <w:rPr>
          <w:rFonts w:cs="Arial"/>
        </w:rPr>
      </w:pPr>
    </w:p>
    <w:p w:rsidR="0037126B" w:rsidRDefault="0037126B" w:rsidP="0037126B">
      <w:pPr>
        <w:pStyle w:val="Fuzeile"/>
        <w:tabs>
          <w:tab w:val="clear" w:pos="4536"/>
          <w:tab w:val="clear" w:pos="9072"/>
          <w:tab w:val="left" w:pos="567"/>
          <w:tab w:val="left" w:pos="1134"/>
          <w:tab w:val="left" w:pos="1560"/>
          <w:tab w:val="left" w:pos="2410"/>
          <w:tab w:val="left" w:pos="3402"/>
        </w:tabs>
        <w:jc w:val="both"/>
        <w:rPr>
          <w:rFonts w:cs="Arial"/>
        </w:rPr>
      </w:pPr>
      <w:proofErr w:type="spellStart"/>
      <w:r>
        <w:rPr>
          <w:rFonts w:cs="Arial"/>
        </w:rPr>
        <w:t>StR</w:t>
      </w:r>
      <w:proofErr w:type="spellEnd"/>
      <w:r>
        <w:rPr>
          <w:rFonts w:cs="Arial"/>
        </w:rPr>
        <w:t xml:space="preserve"> </w:t>
      </w:r>
      <w:r w:rsidRPr="0037126B">
        <w:rPr>
          <w:rFonts w:cs="Arial"/>
          <w:u w:val="single"/>
        </w:rPr>
        <w:t>Adler</w:t>
      </w:r>
      <w:r>
        <w:rPr>
          <w:rFonts w:cs="Arial"/>
        </w:rPr>
        <w:t xml:space="preserve"> </w:t>
      </w:r>
      <w:r w:rsidRPr="0037126B">
        <w:rPr>
          <w:rFonts w:cs="Arial"/>
          <w:szCs w:val="24"/>
        </w:rPr>
        <w:t>(SÖS-LINKE-</w:t>
      </w:r>
      <w:proofErr w:type="spellStart"/>
      <w:r w:rsidRPr="0037126B">
        <w:rPr>
          <w:rFonts w:cs="Arial"/>
          <w:szCs w:val="24"/>
        </w:rPr>
        <w:t>PluS</w:t>
      </w:r>
      <w:proofErr w:type="spellEnd"/>
      <w:r w:rsidRPr="0037126B">
        <w:rPr>
          <w:rFonts w:cs="Arial"/>
          <w:szCs w:val="24"/>
        </w:rPr>
        <w:t>)</w:t>
      </w:r>
      <w:r>
        <w:rPr>
          <w:rFonts w:cs="Arial"/>
        </w:rPr>
        <w:t xml:space="preserve"> widerspricht seinem Vorredner in der Aussage, der B</w:t>
      </w:r>
      <w:r>
        <w:rPr>
          <w:rFonts w:cs="Arial"/>
        </w:rPr>
        <w:t>e</w:t>
      </w:r>
      <w:r>
        <w:rPr>
          <w:rFonts w:cs="Arial"/>
        </w:rPr>
        <w:t xml:space="preserve">treuungsschlüssel von </w:t>
      </w:r>
      <w:proofErr w:type="gramStart"/>
      <w:r>
        <w:rPr>
          <w:rFonts w:cs="Arial"/>
        </w:rPr>
        <w:t>1 :</w:t>
      </w:r>
      <w:proofErr w:type="gramEnd"/>
      <w:r>
        <w:rPr>
          <w:rFonts w:cs="Arial"/>
        </w:rPr>
        <w:t xml:space="preserve"> 136 sei gut hergeleitet. Die Situation, die sich jetzt darstelle, </w:t>
      </w:r>
      <w:r w:rsidR="00E063B6">
        <w:rPr>
          <w:rFonts w:cs="Arial"/>
        </w:rPr>
        <w:t xml:space="preserve">war seiner Meinung nach bereits im Herbst 2013 vorhersehbar. Die Argumentationen von Herrn Weller und Frau Dressel sind für </w:t>
      </w:r>
      <w:proofErr w:type="spellStart"/>
      <w:r w:rsidR="00E063B6">
        <w:rPr>
          <w:rFonts w:cs="Arial"/>
        </w:rPr>
        <w:t>StR</w:t>
      </w:r>
      <w:proofErr w:type="spellEnd"/>
      <w:r w:rsidR="00E063B6">
        <w:rPr>
          <w:rFonts w:cs="Arial"/>
        </w:rPr>
        <w:t xml:space="preserve"> Adler plausibel, weshalb er einen Ve</w:t>
      </w:r>
      <w:r w:rsidR="00E063B6">
        <w:rPr>
          <w:rFonts w:cs="Arial"/>
        </w:rPr>
        <w:t>r</w:t>
      </w:r>
      <w:r w:rsidR="00E063B6">
        <w:rPr>
          <w:rFonts w:cs="Arial"/>
        </w:rPr>
        <w:t>weis in die nächsten Haushaltsplanberatungen ablehnt und den Antrag der SPD-Fraktion nachdrücklich unterstützt.</w:t>
      </w:r>
    </w:p>
    <w:p w:rsidR="00E063B6" w:rsidRDefault="00E063B6" w:rsidP="0037126B">
      <w:pPr>
        <w:pStyle w:val="Fuzeile"/>
        <w:tabs>
          <w:tab w:val="clear" w:pos="4536"/>
          <w:tab w:val="clear" w:pos="9072"/>
          <w:tab w:val="left" w:pos="567"/>
          <w:tab w:val="left" w:pos="1134"/>
          <w:tab w:val="left" w:pos="1560"/>
          <w:tab w:val="left" w:pos="2410"/>
          <w:tab w:val="left" w:pos="3402"/>
        </w:tabs>
        <w:jc w:val="both"/>
        <w:rPr>
          <w:rFonts w:cs="Arial"/>
        </w:rPr>
      </w:pPr>
    </w:p>
    <w:p w:rsidR="00E063B6" w:rsidRDefault="00E063B6" w:rsidP="0037126B">
      <w:pPr>
        <w:pStyle w:val="Fuzeile"/>
        <w:tabs>
          <w:tab w:val="clear" w:pos="4536"/>
          <w:tab w:val="clear" w:pos="9072"/>
          <w:tab w:val="left" w:pos="567"/>
          <w:tab w:val="left" w:pos="1134"/>
          <w:tab w:val="left" w:pos="1560"/>
          <w:tab w:val="left" w:pos="2410"/>
          <w:tab w:val="left" w:pos="3402"/>
        </w:tabs>
        <w:jc w:val="both"/>
        <w:rPr>
          <w:rFonts w:cs="Arial"/>
        </w:rPr>
      </w:pPr>
      <w:proofErr w:type="spellStart"/>
      <w:r>
        <w:rPr>
          <w:rFonts w:cs="Arial"/>
        </w:rPr>
        <w:t>StRin</w:t>
      </w:r>
      <w:proofErr w:type="spellEnd"/>
      <w:r>
        <w:rPr>
          <w:rFonts w:cs="Arial"/>
        </w:rPr>
        <w:t xml:space="preserve"> </w:t>
      </w:r>
      <w:r w:rsidRPr="00E063B6">
        <w:rPr>
          <w:rFonts w:cs="Arial"/>
          <w:u w:val="single"/>
        </w:rPr>
        <w:t>Yüksel</w:t>
      </w:r>
      <w:r>
        <w:rPr>
          <w:rFonts w:cs="Arial"/>
        </w:rPr>
        <w:t xml:space="preserve"> </w:t>
      </w:r>
      <w:r w:rsidRPr="00E063B6">
        <w:rPr>
          <w:rFonts w:cs="Arial"/>
        </w:rPr>
        <w:t>(FDP)</w:t>
      </w:r>
      <w:r>
        <w:rPr>
          <w:rFonts w:cs="Arial"/>
        </w:rPr>
        <w:t xml:space="preserve"> spricht sich für eine weitere Vernetzung der Betreuungsorganisat</w:t>
      </w:r>
      <w:r>
        <w:rPr>
          <w:rFonts w:cs="Arial"/>
        </w:rPr>
        <w:t>i</w:t>
      </w:r>
      <w:r>
        <w:rPr>
          <w:rFonts w:cs="Arial"/>
        </w:rPr>
        <w:t>onen aus. Sie hat für das geäußerte Anliegen der beiden Referenten Verständnis. Sie fragt nach der Anzahl der Überstunden der Mitarbeiterinnen und Mitarbeiter im Bereich Migration und Integration des Caritasverbands Stuttgart e.V.</w:t>
      </w:r>
    </w:p>
    <w:p w:rsidR="00E063B6" w:rsidRDefault="00E063B6" w:rsidP="0037126B">
      <w:pPr>
        <w:pStyle w:val="Fuzeile"/>
        <w:tabs>
          <w:tab w:val="clear" w:pos="4536"/>
          <w:tab w:val="clear" w:pos="9072"/>
          <w:tab w:val="left" w:pos="567"/>
          <w:tab w:val="left" w:pos="1134"/>
          <w:tab w:val="left" w:pos="1560"/>
          <w:tab w:val="left" w:pos="2410"/>
          <w:tab w:val="left" w:pos="3402"/>
        </w:tabs>
        <w:jc w:val="both"/>
        <w:rPr>
          <w:rFonts w:cs="Arial"/>
        </w:rPr>
      </w:pPr>
    </w:p>
    <w:p w:rsidR="00E063B6" w:rsidRDefault="00E063B6" w:rsidP="0037126B">
      <w:pPr>
        <w:pStyle w:val="Fuzeile"/>
        <w:tabs>
          <w:tab w:val="clear" w:pos="4536"/>
          <w:tab w:val="clear" w:pos="9072"/>
          <w:tab w:val="left" w:pos="567"/>
          <w:tab w:val="left" w:pos="1134"/>
          <w:tab w:val="left" w:pos="1560"/>
          <w:tab w:val="left" w:pos="2410"/>
          <w:tab w:val="left" w:pos="3402"/>
        </w:tabs>
        <w:jc w:val="both"/>
        <w:rPr>
          <w:rFonts w:cs="Arial"/>
        </w:rPr>
      </w:pPr>
      <w:proofErr w:type="spellStart"/>
      <w:r>
        <w:rPr>
          <w:rFonts w:cs="Arial"/>
        </w:rPr>
        <w:t>BMin</w:t>
      </w:r>
      <w:proofErr w:type="spellEnd"/>
      <w:r>
        <w:rPr>
          <w:rFonts w:cs="Arial"/>
        </w:rPr>
        <w:t xml:space="preserve"> </w:t>
      </w:r>
      <w:r w:rsidRPr="00E063B6">
        <w:rPr>
          <w:rFonts w:cs="Arial"/>
          <w:u w:val="single"/>
        </w:rPr>
        <w:t>Fezer</w:t>
      </w:r>
      <w:r>
        <w:rPr>
          <w:rFonts w:cs="Arial"/>
        </w:rPr>
        <w:t xml:space="preserve"> fasst zusammen, heute könne nicht in aller Ausführlichkeit beraten werden. Die Vorsitzende schlägt vor, sich mit dem Thema mit einer abgestimmten Vorlage im nächsten Jahr erneut zu befassen - allerdings nicht in der ersten Sitzung des SGA, da dies zeitlich nicht möglich sei. In der Vorlage werde der Ressourcenbedarf qualifiziert dargestellt, ebenso werde ein Städtevergleich mit anderen baden-württembergischen Städten vorgelegt. Das Land Baden-Württemberg sei auf dem Weg einer Empfehlung eines Betreuungsschlüssels oder auch einer Vorgabe eines Betreuungsschlüssels für die Kommunen. Die Landesregierung denke darüber nach, den Kostenersatz für die Kommunen zu verändern. Außerdem seien die Erstaufnahmestellen erweitert worden, informiert die Vorsitzende. Es sei unbenommen, dass die Gesundheitsuntersuchungen in den Landeserstaufnahmestellen stattzufinden haben, was den Aufwand in der La</w:t>
      </w:r>
      <w:r>
        <w:rPr>
          <w:rFonts w:cs="Arial"/>
        </w:rPr>
        <w:t>n</w:t>
      </w:r>
      <w:r>
        <w:rPr>
          <w:rFonts w:cs="Arial"/>
        </w:rPr>
        <w:t xml:space="preserve">deshauptstadt Stuttgart verringere. Auf Basis dieser Faktoren werde eine qualifizierte Vorlage erstellt, verspricht </w:t>
      </w:r>
      <w:proofErr w:type="spellStart"/>
      <w:r>
        <w:rPr>
          <w:rFonts w:cs="Arial"/>
        </w:rPr>
        <w:t>BMin</w:t>
      </w:r>
      <w:proofErr w:type="spellEnd"/>
      <w:r>
        <w:rPr>
          <w:rFonts w:cs="Arial"/>
        </w:rPr>
        <w:t xml:space="preserve"> Fezer.</w:t>
      </w:r>
    </w:p>
    <w:p w:rsidR="0037126B" w:rsidRDefault="0037126B" w:rsidP="0037126B">
      <w:pPr>
        <w:pStyle w:val="Fuzeile"/>
        <w:tabs>
          <w:tab w:val="clear" w:pos="4536"/>
          <w:tab w:val="clear" w:pos="9072"/>
          <w:tab w:val="left" w:pos="567"/>
          <w:tab w:val="left" w:pos="1134"/>
          <w:tab w:val="left" w:pos="1560"/>
          <w:tab w:val="left" w:pos="2410"/>
          <w:tab w:val="left" w:pos="3402"/>
        </w:tabs>
        <w:jc w:val="both"/>
      </w:pPr>
    </w:p>
    <w:p w:rsidR="007615AE" w:rsidRDefault="007615AE">
      <w:pPr>
        <w:sectPr w:rsidR="007615AE">
          <w:type w:val="continuous"/>
          <w:pgSz w:w="11907" w:h="16840" w:code="9"/>
          <w:pgMar w:top="1418" w:right="1134" w:bottom="1134" w:left="1418" w:header="567" w:footer="720" w:gutter="0"/>
          <w:cols w:space="720"/>
          <w:formProt w:val="0"/>
        </w:sectPr>
      </w:pPr>
    </w:p>
    <w:p w:rsidR="007615AE" w:rsidRDefault="007615AE">
      <w:pPr>
        <w:rPr>
          <w:b/>
          <w:u w:val="single"/>
        </w:rPr>
      </w:pPr>
      <w:bookmarkStart w:id="17" w:name="Aussprache_Ende"/>
      <w:bookmarkStart w:id="18" w:name="Beschlussvorschlag_Anfang"/>
      <w:bookmarkEnd w:id="17"/>
      <w:bookmarkEnd w:id="18"/>
    </w:p>
    <w:p w:rsidR="007615AE" w:rsidRDefault="007615AE">
      <w:pPr>
        <w:rPr>
          <w:b/>
          <w:u w:val="single"/>
        </w:rPr>
        <w:sectPr w:rsidR="007615AE">
          <w:type w:val="continuous"/>
          <w:pgSz w:w="11907" w:h="16840" w:code="9"/>
          <w:pgMar w:top="1418" w:right="907" w:bottom="1134" w:left="1418" w:header="567" w:footer="720" w:gutter="0"/>
          <w:cols w:space="720"/>
        </w:sectPr>
      </w:pPr>
    </w:p>
    <w:p w:rsidR="00646FCA" w:rsidRDefault="00646FCA">
      <w:pPr>
        <w:tabs>
          <w:tab w:val="left" w:pos="567"/>
          <w:tab w:val="left" w:pos="1134"/>
          <w:tab w:val="left" w:pos="1560"/>
          <w:tab w:val="left" w:pos="2410"/>
          <w:tab w:val="left" w:pos="3402"/>
        </w:tabs>
        <w:jc w:val="both"/>
      </w:pPr>
      <w:bookmarkStart w:id="19" w:name="Beschlussvorschlag_Anfang2"/>
      <w:bookmarkStart w:id="20" w:name="Beschlussvorschlag_Ende2"/>
      <w:bookmarkEnd w:id="19"/>
      <w:bookmarkEnd w:id="20"/>
      <w:proofErr w:type="spellStart"/>
      <w:r>
        <w:lastRenderedPageBreak/>
        <w:t>BMin</w:t>
      </w:r>
      <w:proofErr w:type="spellEnd"/>
      <w:r>
        <w:t xml:space="preserve"> </w:t>
      </w:r>
      <w:r w:rsidRPr="001D7590">
        <w:rPr>
          <w:u w:val="single"/>
        </w:rPr>
        <w:t>Fezer</w:t>
      </w:r>
      <w:r>
        <w:t xml:space="preserve"> stellt fest:</w:t>
      </w:r>
    </w:p>
    <w:p w:rsidR="00646FCA" w:rsidRDefault="00646FCA">
      <w:pPr>
        <w:tabs>
          <w:tab w:val="left" w:pos="567"/>
          <w:tab w:val="left" w:pos="1134"/>
          <w:tab w:val="left" w:pos="1560"/>
          <w:tab w:val="left" w:pos="2410"/>
          <w:tab w:val="left" w:pos="3402"/>
        </w:tabs>
        <w:jc w:val="both"/>
      </w:pPr>
    </w:p>
    <w:p w:rsidR="007615AE" w:rsidRDefault="00646FCA">
      <w:pPr>
        <w:tabs>
          <w:tab w:val="left" w:pos="567"/>
          <w:tab w:val="left" w:pos="1134"/>
          <w:tab w:val="left" w:pos="1560"/>
          <w:tab w:val="left" w:pos="2410"/>
          <w:tab w:val="left" w:pos="3402"/>
        </w:tabs>
        <w:jc w:val="both"/>
      </w:pPr>
      <w:r>
        <w:tab/>
        <w:t xml:space="preserve">Der Sozial- und Gesundheitsausschuss hat </w:t>
      </w:r>
      <w:r w:rsidRPr="00646FCA">
        <w:rPr>
          <w:u w:val="single"/>
        </w:rPr>
        <w:t>Kenntnis genommen.</w:t>
      </w:r>
    </w:p>
    <w:p w:rsidR="007615AE" w:rsidRDefault="007615AE">
      <w:pPr>
        <w:rPr>
          <w:b/>
          <w:u w:val="single"/>
        </w:rPr>
      </w:pPr>
    </w:p>
    <w:p w:rsidR="007615AE" w:rsidRDefault="007615AE">
      <w:pPr>
        <w:rPr>
          <w:b/>
          <w:u w:val="single"/>
        </w:rPr>
        <w:sectPr w:rsidR="007615AE">
          <w:type w:val="continuous"/>
          <w:pgSz w:w="11907" w:h="16840" w:code="9"/>
          <w:pgMar w:top="1418" w:right="1134" w:bottom="1134" w:left="1418" w:header="567" w:footer="720" w:gutter="0"/>
          <w:cols w:space="720"/>
          <w:formProt w:val="0"/>
        </w:sectPr>
      </w:pPr>
    </w:p>
    <w:p w:rsidR="007615AE" w:rsidRDefault="007615AE">
      <w:pPr>
        <w:rPr>
          <w:b/>
          <w:u w:val="single"/>
        </w:rPr>
      </w:pPr>
      <w:bookmarkStart w:id="21" w:name="Beschlussvorschlag_Ende"/>
      <w:bookmarkEnd w:id="21"/>
    </w:p>
    <w:p w:rsidR="007615AE" w:rsidRDefault="007615AE">
      <w:pPr>
        <w:pStyle w:val="Fuzeile"/>
        <w:tabs>
          <w:tab w:val="clear" w:pos="4536"/>
          <w:tab w:val="clear" w:pos="9072"/>
        </w:tabs>
      </w:pPr>
      <w:r>
        <w:t>Zur Beurkundung</w:t>
      </w:r>
    </w:p>
    <w:p w:rsidR="007615AE" w:rsidRDefault="007615AE">
      <w:pPr>
        <w:rPr>
          <w:b/>
          <w:u w:val="single"/>
        </w:rPr>
      </w:pPr>
    </w:p>
    <w:p w:rsidR="007615AE" w:rsidRDefault="007615AE">
      <w:pPr>
        <w:rPr>
          <w:b/>
          <w:u w:val="single"/>
        </w:rPr>
      </w:pPr>
    </w:p>
    <w:p w:rsidR="007615AE" w:rsidRDefault="007615AE">
      <w:pPr>
        <w:rPr>
          <w:b/>
          <w:u w:val="single"/>
        </w:rPr>
      </w:pPr>
    </w:p>
    <w:p w:rsidR="007615AE" w:rsidRDefault="007615AE">
      <w:pPr>
        <w:rPr>
          <w:b/>
          <w:u w:val="single"/>
        </w:rPr>
      </w:pPr>
    </w:p>
    <w:bookmarkStart w:id="22" w:name="Schriftfuehrer2"/>
    <w:p w:rsidR="007615AE" w:rsidRDefault="000B1E28">
      <w:r>
        <w:fldChar w:fldCharType="begin">
          <w:ffData>
            <w:name w:val="Schriftfuehrer2"/>
            <w:enabled w:val="0"/>
            <w:calcOnExit w:val="0"/>
            <w:textInput/>
          </w:ffData>
        </w:fldChar>
      </w:r>
      <w:r w:rsidR="005B3550">
        <w:instrText xml:space="preserve"> FORMTEXT </w:instrText>
      </w:r>
      <w:r>
        <w:fldChar w:fldCharType="separate"/>
      </w:r>
      <w:proofErr w:type="spellStart"/>
      <w:r w:rsidR="00F85B78">
        <w:t>Kappallo</w:t>
      </w:r>
      <w:proofErr w:type="spellEnd"/>
      <w:r>
        <w:fldChar w:fldCharType="end"/>
      </w:r>
      <w:bookmarkEnd w:id="22"/>
      <w:r w:rsidR="007615AE">
        <w:t xml:space="preserve"> </w:t>
      </w:r>
      <w:r>
        <w:fldChar w:fldCharType="begin">
          <w:ffData>
            <w:name w:val="Schreibdienst2"/>
            <w:enabled w:val="0"/>
            <w:calcOnExit w:val="0"/>
            <w:textInput/>
          </w:ffData>
        </w:fldChar>
      </w:r>
      <w:bookmarkStart w:id="23" w:name="Schreibdienst2"/>
      <w:r w:rsidR="007615AE">
        <w:instrText xml:space="preserve"> FORMTEXT </w:instrText>
      </w:r>
      <w:r>
        <w:fldChar w:fldCharType="separate"/>
      </w:r>
      <w:r w:rsidR="00F85B78">
        <w:t xml:space="preserve">/ </w:t>
      </w:r>
      <w:proofErr w:type="spellStart"/>
      <w:r w:rsidR="00F85B78">
        <w:t>fr</w:t>
      </w:r>
      <w:proofErr w:type="spellEnd"/>
      <w:r>
        <w:fldChar w:fldCharType="end"/>
      </w:r>
      <w:bookmarkEnd w:id="23"/>
    </w:p>
    <w:p w:rsidR="007615AE" w:rsidRDefault="007615AE">
      <w:pPr>
        <w:rPr>
          <w:b/>
          <w:u w:val="single"/>
        </w:rPr>
      </w:pPr>
    </w:p>
    <w:p w:rsidR="007615AE" w:rsidRDefault="007615AE">
      <w:pPr>
        <w:rPr>
          <w:b/>
          <w:u w:val="single"/>
        </w:rPr>
        <w:sectPr w:rsidR="007615AE">
          <w:type w:val="continuous"/>
          <w:pgSz w:w="11907" w:h="16840" w:code="9"/>
          <w:pgMar w:top="1418" w:right="907" w:bottom="1134" w:left="1418" w:header="567" w:footer="720" w:gutter="0"/>
          <w:cols w:space="720"/>
        </w:sectPr>
      </w:pPr>
    </w:p>
    <w:p w:rsidR="007615AE" w:rsidRDefault="007615AE">
      <w:pPr>
        <w:ind w:left="426"/>
        <w:rPr>
          <w:b/>
          <w:u w:val="single"/>
        </w:rPr>
      </w:pPr>
      <w:r>
        <w:rPr>
          <w:b/>
          <w:u w:val="single"/>
        </w:rPr>
        <w:lastRenderedPageBreak/>
        <w:br w:type="page"/>
      </w:r>
    </w:p>
    <w:p w:rsidR="007615AE" w:rsidRDefault="007615AE">
      <w:pPr>
        <w:ind w:left="426"/>
        <w:rPr>
          <w:b/>
          <w:u w:val="single"/>
        </w:rPr>
      </w:pPr>
      <w:r>
        <w:rPr>
          <w:b/>
          <w:u w:val="single"/>
        </w:rPr>
        <w:lastRenderedPageBreak/>
        <w:t>Verteiler:</w:t>
      </w:r>
    </w:p>
    <w:p w:rsidR="007615AE" w:rsidRDefault="007615AE">
      <w:pPr>
        <w:ind w:left="426"/>
      </w:pPr>
    </w:p>
    <w:p w:rsidR="007615AE" w:rsidRDefault="007615AE">
      <w:pPr>
        <w:ind w:left="426"/>
        <w:sectPr w:rsidR="007615AE">
          <w:headerReference w:type="even" r:id="rId7"/>
          <w:headerReference w:type="default" r:id="rId8"/>
          <w:footerReference w:type="default" r:id="rId9"/>
          <w:type w:val="continuous"/>
          <w:pgSz w:w="11907" w:h="16840" w:code="9"/>
          <w:pgMar w:top="992" w:right="907" w:bottom="1021" w:left="1021" w:header="567" w:footer="720" w:gutter="0"/>
          <w:cols w:space="720"/>
          <w:titlePg/>
        </w:sectPr>
      </w:pPr>
    </w:p>
    <w:p w:rsidR="00646FCA" w:rsidRPr="00303B31" w:rsidRDefault="00646FCA">
      <w:pPr>
        <w:tabs>
          <w:tab w:val="left" w:pos="828"/>
        </w:tabs>
        <w:autoSpaceDE w:val="0"/>
        <w:autoSpaceDN w:val="0"/>
        <w:adjustRightInd w:val="0"/>
        <w:spacing w:line="240" w:lineRule="atLeast"/>
        <w:ind w:left="403"/>
        <w:rPr>
          <w:rFonts w:cs="Arial"/>
          <w:color w:val="000000"/>
          <w:szCs w:val="24"/>
        </w:rPr>
      </w:pPr>
      <w:r w:rsidRPr="00303B31">
        <w:rPr>
          <w:rFonts w:cs="Arial"/>
          <w:color w:val="000000"/>
          <w:szCs w:val="24"/>
        </w:rPr>
        <w:lastRenderedPageBreak/>
        <w:t>I.</w:t>
      </w:r>
      <w:r w:rsidRPr="00303B31">
        <w:rPr>
          <w:rFonts w:cs="Arial"/>
          <w:color w:val="000000"/>
          <w:szCs w:val="24"/>
        </w:rPr>
        <w:tab/>
        <w:t xml:space="preserve">Referat </w:t>
      </w:r>
      <w:r>
        <w:rPr>
          <w:rFonts w:cs="Arial"/>
          <w:color w:val="000000"/>
          <w:szCs w:val="24"/>
        </w:rPr>
        <w:t>SJG</w:t>
      </w:r>
    </w:p>
    <w:p w:rsidR="00646FCA" w:rsidRPr="00303B31" w:rsidRDefault="00646FCA">
      <w:pPr>
        <w:tabs>
          <w:tab w:val="left" w:pos="828"/>
        </w:tabs>
        <w:autoSpaceDE w:val="0"/>
        <w:autoSpaceDN w:val="0"/>
        <w:adjustRightInd w:val="0"/>
        <w:spacing w:line="240" w:lineRule="atLeast"/>
        <w:ind w:left="403"/>
        <w:rPr>
          <w:rFonts w:cs="Arial"/>
          <w:color w:val="000000"/>
          <w:szCs w:val="24"/>
        </w:rPr>
      </w:pPr>
      <w:r w:rsidRPr="00303B31">
        <w:rPr>
          <w:rFonts w:cs="Arial"/>
          <w:color w:val="000000"/>
          <w:szCs w:val="24"/>
        </w:rPr>
        <w:tab/>
        <w:t>zur Weiterbehandlung</w:t>
      </w:r>
    </w:p>
    <w:p w:rsidR="00646FCA" w:rsidRDefault="00646FCA">
      <w:pPr>
        <w:tabs>
          <w:tab w:val="left" w:pos="828"/>
        </w:tabs>
        <w:autoSpaceDE w:val="0"/>
        <w:autoSpaceDN w:val="0"/>
        <w:adjustRightInd w:val="0"/>
        <w:spacing w:line="240" w:lineRule="atLeast"/>
        <w:ind w:left="403"/>
        <w:rPr>
          <w:rFonts w:cs="Arial"/>
          <w:color w:val="000000"/>
          <w:szCs w:val="24"/>
        </w:rPr>
      </w:pPr>
      <w:r w:rsidRPr="00303B31">
        <w:rPr>
          <w:rFonts w:cs="Arial"/>
          <w:color w:val="000000"/>
          <w:szCs w:val="24"/>
        </w:rPr>
        <w:tab/>
      </w:r>
      <w:r w:rsidR="00BD74D4">
        <w:rPr>
          <w:rFonts w:cs="Arial"/>
          <w:color w:val="000000"/>
          <w:szCs w:val="24"/>
        </w:rPr>
        <w:t>Sozialamt (5</w:t>
      </w:r>
      <w:r w:rsidRPr="00646FCA">
        <w:rPr>
          <w:rFonts w:cs="Arial"/>
          <w:color w:val="000000"/>
          <w:szCs w:val="24"/>
        </w:rPr>
        <w:t>)</w:t>
      </w:r>
    </w:p>
    <w:p w:rsidR="00BD74D4" w:rsidRPr="00303B31" w:rsidRDefault="00BD74D4">
      <w:pPr>
        <w:tabs>
          <w:tab w:val="left" w:pos="828"/>
        </w:tabs>
        <w:autoSpaceDE w:val="0"/>
        <w:autoSpaceDN w:val="0"/>
        <w:adjustRightInd w:val="0"/>
        <w:spacing w:line="240" w:lineRule="atLeast"/>
        <w:ind w:left="403"/>
        <w:rPr>
          <w:rFonts w:cs="Arial"/>
          <w:color w:val="000000"/>
          <w:szCs w:val="24"/>
        </w:rPr>
      </w:pPr>
      <w:r>
        <w:rPr>
          <w:rFonts w:cs="Arial"/>
          <w:color w:val="000000"/>
          <w:szCs w:val="24"/>
        </w:rPr>
        <w:tab/>
        <w:t>weg. SGA</w:t>
      </w:r>
    </w:p>
    <w:p w:rsidR="00646FCA" w:rsidRPr="00303B31" w:rsidRDefault="00646FCA">
      <w:pPr>
        <w:tabs>
          <w:tab w:val="left" w:pos="828"/>
        </w:tabs>
        <w:autoSpaceDE w:val="0"/>
        <w:autoSpaceDN w:val="0"/>
        <w:adjustRightInd w:val="0"/>
        <w:spacing w:line="240" w:lineRule="atLeast"/>
        <w:ind w:left="403"/>
        <w:rPr>
          <w:rFonts w:cs="Arial"/>
          <w:color w:val="000000"/>
          <w:szCs w:val="24"/>
        </w:rPr>
      </w:pPr>
    </w:p>
    <w:p w:rsidR="00646FCA" w:rsidRPr="00303B31" w:rsidRDefault="00646FCA">
      <w:pPr>
        <w:tabs>
          <w:tab w:val="left" w:pos="828"/>
        </w:tabs>
        <w:autoSpaceDE w:val="0"/>
        <w:autoSpaceDN w:val="0"/>
        <w:adjustRightInd w:val="0"/>
        <w:spacing w:line="240" w:lineRule="atLeast"/>
        <w:ind w:left="403"/>
        <w:rPr>
          <w:rFonts w:cs="Arial"/>
          <w:color w:val="000000"/>
          <w:szCs w:val="24"/>
          <w:u w:val="single"/>
        </w:rPr>
      </w:pPr>
      <w:r w:rsidRPr="00303B31">
        <w:rPr>
          <w:rFonts w:cs="Arial"/>
          <w:color w:val="000000"/>
          <w:szCs w:val="24"/>
        </w:rPr>
        <w:t>II.</w:t>
      </w:r>
      <w:r w:rsidRPr="00303B31">
        <w:rPr>
          <w:rFonts w:cs="Arial"/>
          <w:color w:val="000000"/>
          <w:szCs w:val="24"/>
        </w:rPr>
        <w:tab/>
      </w:r>
      <w:r w:rsidRPr="00303B31">
        <w:rPr>
          <w:rFonts w:cs="Arial"/>
          <w:color w:val="000000"/>
          <w:szCs w:val="24"/>
          <w:u w:val="single"/>
        </w:rPr>
        <w:t>nachrichtlich an:</w:t>
      </w:r>
    </w:p>
    <w:p w:rsidR="00646FCA" w:rsidRPr="00303B31" w:rsidRDefault="00646FCA">
      <w:pPr>
        <w:tabs>
          <w:tab w:val="left" w:pos="828"/>
        </w:tabs>
        <w:autoSpaceDE w:val="0"/>
        <w:autoSpaceDN w:val="0"/>
        <w:adjustRightInd w:val="0"/>
        <w:spacing w:line="240" w:lineRule="atLeast"/>
        <w:ind w:left="403"/>
        <w:rPr>
          <w:rFonts w:cs="Arial"/>
          <w:color w:val="000000"/>
          <w:szCs w:val="24"/>
          <w:u w:val="single"/>
        </w:rPr>
      </w:pPr>
    </w:p>
    <w:p w:rsidR="00646FCA" w:rsidRPr="00303B31" w:rsidRDefault="00646FCA">
      <w:pPr>
        <w:tabs>
          <w:tab w:val="left" w:pos="828"/>
          <w:tab w:val="left" w:pos="1253"/>
        </w:tabs>
        <w:autoSpaceDE w:val="0"/>
        <w:autoSpaceDN w:val="0"/>
        <w:adjustRightInd w:val="0"/>
        <w:spacing w:line="240" w:lineRule="atLeast"/>
        <w:ind w:left="403"/>
        <w:rPr>
          <w:rFonts w:cs="Arial"/>
          <w:color w:val="000000"/>
          <w:szCs w:val="24"/>
        </w:rPr>
      </w:pPr>
      <w:r w:rsidRPr="00303B31">
        <w:rPr>
          <w:rFonts w:cs="Arial"/>
          <w:color w:val="000000"/>
          <w:szCs w:val="24"/>
        </w:rPr>
        <w:tab/>
        <w:t>1.</w:t>
      </w:r>
      <w:r w:rsidRPr="00303B31">
        <w:rPr>
          <w:rFonts w:cs="Arial"/>
          <w:color w:val="000000"/>
          <w:szCs w:val="24"/>
        </w:rPr>
        <w:tab/>
        <w:t>Herrn Oberbürgermeister</w:t>
      </w:r>
    </w:p>
    <w:p w:rsidR="00646FCA" w:rsidRPr="00303B31" w:rsidRDefault="00646FCA">
      <w:pPr>
        <w:tabs>
          <w:tab w:val="left" w:pos="828"/>
          <w:tab w:val="left" w:pos="1253"/>
        </w:tabs>
        <w:autoSpaceDE w:val="0"/>
        <w:autoSpaceDN w:val="0"/>
        <w:adjustRightInd w:val="0"/>
        <w:spacing w:line="240" w:lineRule="atLeast"/>
        <w:ind w:left="403"/>
        <w:rPr>
          <w:rFonts w:cs="Arial"/>
          <w:color w:val="000000"/>
          <w:szCs w:val="24"/>
        </w:rPr>
      </w:pPr>
      <w:r w:rsidRPr="00303B31">
        <w:rPr>
          <w:rFonts w:cs="Arial"/>
          <w:color w:val="000000"/>
          <w:szCs w:val="24"/>
        </w:rPr>
        <w:tab/>
        <w:t>2.</w:t>
      </w:r>
      <w:r w:rsidRPr="00303B31">
        <w:rPr>
          <w:rFonts w:cs="Arial"/>
          <w:color w:val="000000"/>
          <w:szCs w:val="24"/>
        </w:rPr>
        <w:tab/>
        <w:t>Stadtkämmerei (2)</w:t>
      </w:r>
    </w:p>
    <w:p w:rsidR="00646FCA" w:rsidRPr="00303B31" w:rsidRDefault="00646FCA">
      <w:pPr>
        <w:tabs>
          <w:tab w:val="left" w:pos="828"/>
          <w:tab w:val="left" w:pos="1253"/>
        </w:tabs>
        <w:autoSpaceDE w:val="0"/>
        <w:autoSpaceDN w:val="0"/>
        <w:adjustRightInd w:val="0"/>
        <w:spacing w:line="240" w:lineRule="atLeast"/>
        <w:ind w:left="403"/>
        <w:rPr>
          <w:rFonts w:cs="Arial"/>
          <w:color w:val="000000"/>
          <w:szCs w:val="24"/>
        </w:rPr>
      </w:pPr>
      <w:r w:rsidRPr="00303B31">
        <w:rPr>
          <w:rFonts w:cs="Arial"/>
          <w:color w:val="000000"/>
          <w:szCs w:val="24"/>
        </w:rPr>
        <w:tab/>
      </w:r>
      <w:r>
        <w:rPr>
          <w:rFonts w:cs="Arial"/>
          <w:color w:val="000000"/>
          <w:szCs w:val="24"/>
        </w:rPr>
        <w:t>3</w:t>
      </w:r>
      <w:r w:rsidRPr="00303B31">
        <w:rPr>
          <w:rFonts w:cs="Arial"/>
          <w:color w:val="000000"/>
          <w:szCs w:val="24"/>
        </w:rPr>
        <w:t>.</w:t>
      </w:r>
      <w:r w:rsidRPr="00303B31">
        <w:rPr>
          <w:rFonts w:cs="Arial"/>
          <w:color w:val="000000"/>
          <w:szCs w:val="24"/>
        </w:rPr>
        <w:tab/>
        <w:t>Rechnungsprüfungsamt</w:t>
      </w:r>
    </w:p>
    <w:p w:rsidR="00646FCA" w:rsidRPr="00303B31" w:rsidRDefault="00646FCA">
      <w:pPr>
        <w:tabs>
          <w:tab w:val="left" w:pos="828"/>
          <w:tab w:val="left" w:pos="1253"/>
        </w:tabs>
        <w:autoSpaceDE w:val="0"/>
        <w:autoSpaceDN w:val="0"/>
        <w:adjustRightInd w:val="0"/>
        <w:spacing w:line="240" w:lineRule="atLeast"/>
        <w:ind w:left="403"/>
        <w:rPr>
          <w:rFonts w:cs="Arial"/>
          <w:color w:val="000000"/>
          <w:szCs w:val="24"/>
        </w:rPr>
      </w:pPr>
      <w:r w:rsidRPr="00303B31">
        <w:rPr>
          <w:rFonts w:cs="Arial"/>
          <w:color w:val="000000"/>
          <w:szCs w:val="24"/>
        </w:rPr>
        <w:tab/>
      </w:r>
      <w:r>
        <w:rPr>
          <w:rFonts w:cs="Arial"/>
          <w:color w:val="000000"/>
          <w:szCs w:val="24"/>
        </w:rPr>
        <w:t>4</w:t>
      </w:r>
      <w:r w:rsidRPr="00303B31">
        <w:rPr>
          <w:rFonts w:cs="Arial"/>
          <w:color w:val="000000"/>
          <w:szCs w:val="24"/>
        </w:rPr>
        <w:t>.</w:t>
      </w:r>
      <w:r w:rsidRPr="00303B31">
        <w:rPr>
          <w:rFonts w:cs="Arial"/>
          <w:color w:val="000000"/>
          <w:szCs w:val="24"/>
        </w:rPr>
        <w:tab/>
        <w:t>L/OB-K</w:t>
      </w:r>
    </w:p>
    <w:p w:rsidR="00646FCA" w:rsidRPr="00303B31" w:rsidRDefault="00646FCA">
      <w:pPr>
        <w:tabs>
          <w:tab w:val="left" w:pos="828"/>
          <w:tab w:val="left" w:pos="1253"/>
        </w:tabs>
        <w:autoSpaceDE w:val="0"/>
        <w:autoSpaceDN w:val="0"/>
        <w:adjustRightInd w:val="0"/>
        <w:spacing w:line="240" w:lineRule="atLeast"/>
        <w:ind w:left="403"/>
        <w:rPr>
          <w:rFonts w:cs="Arial"/>
          <w:color w:val="000000"/>
          <w:szCs w:val="24"/>
        </w:rPr>
      </w:pPr>
      <w:r w:rsidRPr="00303B31">
        <w:rPr>
          <w:rFonts w:cs="Arial"/>
          <w:color w:val="000000"/>
          <w:szCs w:val="24"/>
        </w:rPr>
        <w:tab/>
      </w:r>
      <w:r>
        <w:rPr>
          <w:rFonts w:cs="Arial"/>
          <w:color w:val="000000"/>
          <w:szCs w:val="24"/>
        </w:rPr>
        <w:t>5</w:t>
      </w:r>
      <w:r w:rsidRPr="00303B31">
        <w:rPr>
          <w:rFonts w:cs="Arial"/>
          <w:color w:val="000000"/>
          <w:szCs w:val="24"/>
        </w:rPr>
        <w:t>.</w:t>
      </w:r>
      <w:r w:rsidRPr="00303B31">
        <w:rPr>
          <w:rFonts w:cs="Arial"/>
          <w:color w:val="000000"/>
          <w:szCs w:val="24"/>
        </w:rPr>
        <w:tab/>
        <w:t>Hauptaktei</w:t>
      </w:r>
    </w:p>
    <w:p w:rsidR="00646FCA" w:rsidRPr="00303B31" w:rsidRDefault="00646FCA">
      <w:pPr>
        <w:tabs>
          <w:tab w:val="left" w:pos="828"/>
          <w:tab w:val="left" w:pos="1253"/>
        </w:tabs>
        <w:autoSpaceDE w:val="0"/>
        <w:autoSpaceDN w:val="0"/>
        <w:adjustRightInd w:val="0"/>
        <w:spacing w:line="240" w:lineRule="atLeast"/>
        <w:ind w:left="403"/>
        <w:rPr>
          <w:rFonts w:cs="Arial"/>
          <w:color w:val="000000"/>
          <w:szCs w:val="24"/>
        </w:rPr>
      </w:pPr>
    </w:p>
    <w:p w:rsidR="00646FCA" w:rsidRPr="00303B31" w:rsidRDefault="00646FCA" w:rsidP="00FC7358">
      <w:pPr>
        <w:tabs>
          <w:tab w:val="left" w:pos="851"/>
          <w:tab w:val="left" w:pos="1276"/>
        </w:tabs>
        <w:autoSpaceDE w:val="0"/>
        <w:autoSpaceDN w:val="0"/>
        <w:adjustRightInd w:val="0"/>
        <w:spacing w:line="240" w:lineRule="atLeast"/>
        <w:ind w:left="403"/>
        <w:rPr>
          <w:rFonts w:cs="Arial"/>
          <w:color w:val="000000"/>
          <w:szCs w:val="24"/>
        </w:rPr>
      </w:pPr>
      <w:r>
        <w:rPr>
          <w:rFonts w:cs="Arial"/>
          <w:color w:val="000000"/>
          <w:szCs w:val="24"/>
        </w:rPr>
        <w:t>III.</w:t>
      </w:r>
      <w:r>
        <w:rPr>
          <w:rFonts w:cs="Arial"/>
          <w:color w:val="000000"/>
          <w:szCs w:val="24"/>
        </w:rPr>
        <w:tab/>
        <w:t>1.</w:t>
      </w:r>
      <w:r>
        <w:rPr>
          <w:rFonts w:cs="Arial"/>
          <w:color w:val="000000"/>
          <w:szCs w:val="24"/>
        </w:rPr>
        <w:tab/>
      </w:r>
      <w:r w:rsidRPr="00303B31">
        <w:rPr>
          <w:rFonts w:cs="Arial"/>
          <w:color w:val="000000"/>
          <w:szCs w:val="24"/>
        </w:rPr>
        <w:t xml:space="preserve">CDU-Fraktion </w:t>
      </w:r>
    </w:p>
    <w:p w:rsidR="00646FCA" w:rsidRPr="00303B31" w:rsidRDefault="00646FCA" w:rsidP="00FC7358">
      <w:pPr>
        <w:tabs>
          <w:tab w:val="left" w:pos="851"/>
          <w:tab w:val="left" w:pos="1276"/>
        </w:tabs>
        <w:autoSpaceDE w:val="0"/>
        <w:autoSpaceDN w:val="0"/>
        <w:adjustRightInd w:val="0"/>
        <w:spacing w:line="240" w:lineRule="atLeast"/>
        <w:ind w:left="403"/>
        <w:rPr>
          <w:rFonts w:cs="Arial"/>
          <w:color w:val="000000"/>
          <w:szCs w:val="24"/>
        </w:rPr>
      </w:pPr>
      <w:r>
        <w:rPr>
          <w:rFonts w:cs="Arial"/>
          <w:color w:val="000000"/>
          <w:szCs w:val="24"/>
        </w:rPr>
        <w:tab/>
        <w:t>2</w:t>
      </w:r>
      <w:r w:rsidRPr="00303B31">
        <w:rPr>
          <w:rFonts w:cs="Arial"/>
          <w:color w:val="000000"/>
          <w:szCs w:val="24"/>
        </w:rPr>
        <w:t>.</w:t>
      </w:r>
      <w:r w:rsidRPr="00303B31">
        <w:rPr>
          <w:rFonts w:cs="Arial"/>
          <w:color w:val="000000"/>
          <w:szCs w:val="24"/>
        </w:rPr>
        <w:tab/>
        <w:t>Fraktion Bündnis 90/DIE GRÜNEN</w:t>
      </w:r>
    </w:p>
    <w:p w:rsidR="00646FCA" w:rsidRPr="00303B31" w:rsidRDefault="00646FCA" w:rsidP="00FC7358">
      <w:pPr>
        <w:tabs>
          <w:tab w:val="left" w:pos="851"/>
          <w:tab w:val="left" w:pos="1276"/>
        </w:tabs>
        <w:autoSpaceDE w:val="0"/>
        <w:autoSpaceDN w:val="0"/>
        <w:adjustRightInd w:val="0"/>
        <w:spacing w:line="240" w:lineRule="atLeast"/>
        <w:ind w:left="403"/>
        <w:rPr>
          <w:rFonts w:cs="Arial"/>
          <w:color w:val="000000"/>
          <w:szCs w:val="24"/>
        </w:rPr>
      </w:pPr>
      <w:r w:rsidRPr="00303B31">
        <w:rPr>
          <w:rFonts w:cs="Arial"/>
          <w:color w:val="000000"/>
          <w:szCs w:val="24"/>
        </w:rPr>
        <w:tab/>
        <w:t>3.</w:t>
      </w:r>
      <w:r w:rsidRPr="00303B31">
        <w:rPr>
          <w:rFonts w:cs="Arial"/>
          <w:color w:val="000000"/>
          <w:szCs w:val="24"/>
        </w:rPr>
        <w:tab/>
        <w:t>SPD-Fraktion</w:t>
      </w:r>
    </w:p>
    <w:p w:rsidR="00646FCA" w:rsidRDefault="00646FCA" w:rsidP="00FC7358">
      <w:pPr>
        <w:tabs>
          <w:tab w:val="left" w:pos="851"/>
          <w:tab w:val="left" w:pos="1276"/>
        </w:tabs>
        <w:autoSpaceDE w:val="0"/>
        <w:autoSpaceDN w:val="0"/>
        <w:adjustRightInd w:val="0"/>
        <w:spacing w:line="240" w:lineRule="atLeast"/>
        <w:ind w:left="403"/>
        <w:rPr>
          <w:rFonts w:cs="Arial"/>
          <w:color w:val="000000"/>
          <w:szCs w:val="24"/>
        </w:rPr>
      </w:pPr>
      <w:r w:rsidRPr="00303B31">
        <w:rPr>
          <w:rFonts w:cs="Arial"/>
          <w:color w:val="000000"/>
          <w:szCs w:val="24"/>
        </w:rPr>
        <w:tab/>
        <w:t>4.</w:t>
      </w:r>
      <w:r w:rsidRPr="00303B31">
        <w:rPr>
          <w:rFonts w:cs="Arial"/>
          <w:color w:val="000000"/>
          <w:szCs w:val="24"/>
        </w:rPr>
        <w:tab/>
        <w:t>Fraktionsgemeinschaft</w:t>
      </w:r>
      <w:r>
        <w:rPr>
          <w:rFonts w:cs="Arial"/>
          <w:color w:val="000000"/>
          <w:szCs w:val="24"/>
        </w:rPr>
        <w:t xml:space="preserve"> SÖS-</w:t>
      </w:r>
      <w:r w:rsidRPr="00303B31">
        <w:rPr>
          <w:rFonts w:cs="Arial"/>
          <w:color w:val="000000"/>
          <w:szCs w:val="24"/>
        </w:rPr>
        <w:t>LINKE</w:t>
      </w:r>
      <w:r>
        <w:rPr>
          <w:rFonts w:cs="Arial"/>
          <w:color w:val="000000"/>
          <w:szCs w:val="24"/>
        </w:rPr>
        <w:t>-</w:t>
      </w:r>
      <w:proofErr w:type="spellStart"/>
      <w:r>
        <w:rPr>
          <w:rFonts w:cs="Arial"/>
          <w:color w:val="000000"/>
          <w:szCs w:val="24"/>
        </w:rPr>
        <w:t>PluS</w:t>
      </w:r>
      <w:proofErr w:type="spellEnd"/>
      <w:r w:rsidRPr="00303B31">
        <w:rPr>
          <w:rFonts w:cs="Arial"/>
          <w:color w:val="000000"/>
          <w:szCs w:val="24"/>
        </w:rPr>
        <w:t xml:space="preserve"> (2)</w:t>
      </w:r>
    </w:p>
    <w:p w:rsidR="00646FCA" w:rsidRPr="00303B31" w:rsidRDefault="00646FCA" w:rsidP="00FC7358">
      <w:pPr>
        <w:tabs>
          <w:tab w:val="left" w:pos="851"/>
          <w:tab w:val="left" w:pos="1276"/>
        </w:tabs>
        <w:autoSpaceDE w:val="0"/>
        <w:autoSpaceDN w:val="0"/>
        <w:adjustRightInd w:val="0"/>
        <w:spacing w:line="240" w:lineRule="atLeast"/>
        <w:ind w:left="403"/>
        <w:rPr>
          <w:rFonts w:cs="Arial"/>
          <w:color w:val="000000"/>
          <w:szCs w:val="24"/>
        </w:rPr>
      </w:pPr>
      <w:r>
        <w:rPr>
          <w:rFonts w:cs="Arial"/>
          <w:color w:val="000000"/>
          <w:szCs w:val="24"/>
        </w:rPr>
        <w:tab/>
        <w:t>5.</w:t>
      </w:r>
      <w:r>
        <w:rPr>
          <w:rFonts w:cs="Arial"/>
          <w:color w:val="000000"/>
          <w:szCs w:val="24"/>
        </w:rPr>
        <w:tab/>
      </w:r>
      <w:r w:rsidRPr="00303B31">
        <w:rPr>
          <w:rFonts w:cs="Arial"/>
          <w:color w:val="000000"/>
          <w:szCs w:val="24"/>
        </w:rPr>
        <w:t>Fraktion Freie Wähler</w:t>
      </w:r>
    </w:p>
    <w:p w:rsidR="00646FCA" w:rsidRPr="00303B31" w:rsidRDefault="00646FCA" w:rsidP="00FC7358">
      <w:pPr>
        <w:tabs>
          <w:tab w:val="left" w:pos="851"/>
          <w:tab w:val="left" w:pos="1276"/>
        </w:tabs>
        <w:autoSpaceDE w:val="0"/>
        <w:autoSpaceDN w:val="0"/>
        <w:adjustRightInd w:val="0"/>
        <w:spacing w:line="240" w:lineRule="atLeast"/>
        <w:ind w:left="403"/>
        <w:rPr>
          <w:rFonts w:cs="Arial"/>
          <w:color w:val="000000"/>
          <w:szCs w:val="24"/>
        </w:rPr>
      </w:pPr>
      <w:r>
        <w:rPr>
          <w:rFonts w:cs="Arial"/>
          <w:color w:val="000000"/>
          <w:szCs w:val="24"/>
        </w:rPr>
        <w:tab/>
        <w:t>6</w:t>
      </w:r>
      <w:r w:rsidRPr="00303B31">
        <w:rPr>
          <w:rFonts w:cs="Arial"/>
          <w:color w:val="000000"/>
          <w:szCs w:val="24"/>
        </w:rPr>
        <w:t>.</w:t>
      </w:r>
      <w:r w:rsidRPr="00303B31">
        <w:rPr>
          <w:rFonts w:cs="Arial"/>
          <w:color w:val="000000"/>
          <w:szCs w:val="24"/>
        </w:rPr>
        <w:tab/>
        <w:t>FDP-Fraktion</w:t>
      </w:r>
    </w:p>
    <w:p w:rsidR="00646FCA" w:rsidRPr="00303B31" w:rsidRDefault="00646FCA" w:rsidP="00FC7358">
      <w:pPr>
        <w:tabs>
          <w:tab w:val="left" w:pos="851"/>
          <w:tab w:val="left" w:pos="1276"/>
        </w:tabs>
        <w:autoSpaceDE w:val="0"/>
        <w:autoSpaceDN w:val="0"/>
        <w:adjustRightInd w:val="0"/>
        <w:spacing w:line="240" w:lineRule="atLeast"/>
        <w:ind w:left="403"/>
        <w:rPr>
          <w:rFonts w:cs="Arial"/>
          <w:color w:val="000000"/>
          <w:szCs w:val="24"/>
        </w:rPr>
      </w:pPr>
      <w:r>
        <w:rPr>
          <w:rFonts w:cs="Arial"/>
          <w:color w:val="000000"/>
          <w:szCs w:val="24"/>
        </w:rPr>
        <w:tab/>
        <w:t>7</w:t>
      </w:r>
      <w:r w:rsidRPr="00303B31">
        <w:rPr>
          <w:rFonts w:cs="Arial"/>
          <w:color w:val="000000"/>
          <w:szCs w:val="24"/>
        </w:rPr>
        <w:t>.</w:t>
      </w:r>
      <w:r w:rsidRPr="00303B31">
        <w:rPr>
          <w:rFonts w:cs="Arial"/>
          <w:color w:val="000000"/>
          <w:szCs w:val="24"/>
        </w:rPr>
        <w:tab/>
      </w:r>
      <w:r>
        <w:rPr>
          <w:rFonts w:cs="Arial"/>
          <w:color w:val="000000"/>
          <w:szCs w:val="24"/>
        </w:rPr>
        <w:t>Gruppierung Alternative für Deutschland</w:t>
      </w:r>
    </w:p>
    <w:p w:rsidR="00646FCA" w:rsidRDefault="00646FCA" w:rsidP="00FC7358">
      <w:pPr>
        <w:tabs>
          <w:tab w:val="left" w:pos="851"/>
          <w:tab w:val="left" w:pos="1276"/>
        </w:tabs>
        <w:autoSpaceDE w:val="0"/>
        <w:autoSpaceDN w:val="0"/>
        <w:adjustRightInd w:val="0"/>
        <w:spacing w:line="240" w:lineRule="atLeast"/>
        <w:ind w:left="403"/>
        <w:rPr>
          <w:rFonts w:cs="Arial"/>
          <w:color w:val="000000"/>
          <w:szCs w:val="24"/>
        </w:rPr>
      </w:pPr>
      <w:r>
        <w:rPr>
          <w:rFonts w:cs="Arial"/>
          <w:color w:val="000000"/>
          <w:szCs w:val="24"/>
        </w:rPr>
        <w:tab/>
        <w:t>8</w:t>
      </w:r>
      <w:r w:rsidRPr="00303B31">
        <w:rPr>
          <w:rFonts w:cs="Arial"/>
          <w:color w:val="000000"/>
          <w:szCs w:val="24"/>
        </w:rPr>
        <w:t>.</w:t>
      </w:r>
      <w:r w:rsidRPr="00303B31">
        <w:rPr>
          <w:rFonts w:cs="Arial"/>
          <w:color w:val="000000"/>
          <w:szCs w:val="24"/>
        </w:rPr>
        <w:tab/>
      </w:r>
      <w:r>
        <w:rPr>
          <w:rFonts w:cs="Arial"/>
          <w:color w:val="000000"/>
          <w:szCs w:val="24"/>
        </w:rPr>
        <w:t xml:space="preserve">Die </w:t>
      </w:r>
      <w:proofErr w:type="spellStart"/>
      <w:r>
        <w:rPr>
          <w:rFonts w:cs="Arial"/>
          <w:color w:val="000000"/>
          <w:szCs w:val="24"/>
        </w:rPr>
        <w:t>STAdTISTEN</w:t>
      </w:r>
      <w:proofErr w:type="spellEnd"/>
    </w:p>
    <w:p w:rsidR="007615AE" w:rsidRDefault="007615AE">
      <w:pPr>
        <w:ind w:left="426"/>
      </w:pPr>
    </w:p>
    <w:p w:rsidR="007615AE" w:rsidRDefault="007615AE">
      <w:pPr>
        <w:ind w:left="426"/>
      </w:pPr>
    </w:p>
    <w:sectPr w:rsidR="007615AE" w:rsidSect="00DE0FB5">
      <w:type w:val="continuous"/>
      <w:pgSz w:w="11907" w:h="16840" w:code="9"/>
      <w:pgMar w:top="992" w:right="907" w:bottom="1021" w:left="1021" w:header="567"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3B6" w:rsidRDefault="00E063B6">
      <w:r>
        <w:separator/>
      </w:r>
    </w:p>
  </w:endnote>
  <w:endnote w:type="continuationSeparator" w:id="0">
    <w:p w:rsidR="00E063B6" w:rsidRDefault="00E06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B6" w:rsidRDefault="00E063B6">
    <w:pPr>
      <w:pStyle w:val="Fuzeile"/>
      <w:jc w:val="center"/>
      <w:rPr>
        <w:sz w:val="18"/>
      </w:rPr>
    </w:pPr>
    <w:r>
      <w:rPr>
        <w:sz w:val="18"/>
      </w:rPr>
      <w:t xml:space="preserve">Seite </w:t>
    </w:r>
    <w:r w:rsidR="000B1E28">
      <w:rPr>
        <w:rStyle w:val="Seitenzahl"/>
        <w:sz w:val="18"/>
      </w:rPr>
      <w:fldChar w:fldCharType="begin"/>
    </w:r>
    <w:r>
      <w:rPr>
        <w:rStyle w:val="Seitenzahl"/>
        <w:sz w:val="18"/>
      </w:rPr>
      <w:instrText xml:space="preserve"> PAGE </w:instrText>
    </w:r>
    <w:r w:rsidR="000B1E28">
      <w:rPr>
        <w:rStyle w:val="Seitenzahl"/>
        <w:sz w:val="18"/>
      </w:rPr>
      <w:fldChar w:fldCharType="separate"/>
    </w:r>
    <w:r w:rsidR="00F85B78">
      <w:rPr>
        <w:rStyle w:val="Seitenzahl"/>
        <w:noProof/>
        <w:sz w:val="18"/>
      </w:rPr>
      <w:t>1</w:t>
    </w:r>
    <w:r w:rsidR="000B1E28">
      <w:rPr>
        <w:rStyle w:val="Seitenzahl"/>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B6" w:rsidRDefault="00E063B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3B6" w:rsidRDefault="00E063B6">
      <w:r>
        <w:separator/>
      </w:r>
    </w:p>
  </w:footnote>
  <w:footnote w:type="continuationSeparator" w:id="0">
    <w:p w:rsidR="00E063B6" w:rsidRDefault="00E06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B6" w:rsidRDefault="000B1E28">
    <w:pPr>
      <w:pStyle w:val="Kopfzeile"/>
      <w:framePr w:wrap="around" w:vAnchor="text" w:hAnchor="margin" w:xAlign="center" w:y="1"/>
      <w:rPr>
        <w:rStyle w:val="Seitenzahl"/>
      </w:rPr>
    </w:pPr>
    <w:r>
      <w:rPr>
        <w:rStyle w:val="Seitenzahl"/>
      </w:rPr>
      <w:fldChar w:fldCharType="begin"/>
    </w:r>
    <w:r w:rsidR="00E063B6">
      <w:rPr>
        <w:rStyle w:val="Seitenzahl"/>
      </w:rPr>
      <w:instrText xml:space="preserve">PAGE  </w:instrText>
    </w:r>
    <w:r>
      <w:rPr>
        <w:rStyle w:val="Seitenzahl"/>
      </w:rPr>
      <w:fldChar w:fldCharType="separate"/>
    </w:r>
    <w:r w:rsidR="00E063B6">
      <w:rPr>
        <w:rStyle w:val="Seitenzahl"/>
        <w:noProof/>
      </w:rPr>
      <w:t>1</w:t>
    </w:r>
    <w:r>
      <w:rPr>
        <w:rStyle w:val="Seitenzahl"/>
      </w:rPr>
      <w:fldChar w:fldCharType="end"/>
    </w:r>
  </w:p>
  <w:p w:rsidR="00E063B6" w:rsidRDefault="00E063B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B6" w:rsidRDefault="00E063B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attachedTemplate r:id="rId1"/>
  <w:stylePaneFormatFilter w:val="3F01"/>
  <w:documentProtection w:edit="forms" w:enforcement="1" w:cryptProviderType="rsaFull" w:cryptAlgorithmClass="hash" w:cryptAlgorithmType="typeAny" w:cryptAlgorithmSid="4" w:cryptSpinCount="100000" w:hash="Uj9VFXPZ57SGm601Dhmc5FhbdX8=" w:salt="KSRIR+ftoEFmqvOCS3g5SA=="/>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332EA"/>
    <w:rsid w:val="0002360A"/>
    <w:rsid w:val="0004209C"/>
    <w:rsid w:val="000B1E28"/>
    <w:rsid w:val="0010796A"/>
    <w:rsid w:val="00143C45"/>
    <w:rsid w:val="00156562"/>
    <w:rsid w:val="001C7A9B"/>
    <w:rsid w:val="002D7820"/>
    <w:rsid w:val="00304B3A"/>
    <w:rsid w:val="0036336B"/>
    <w:rsid w:val="0037126B"/>
    <w:rsid w:val="004033CF"/>
    <w:rsid w:val="0043741D"/>
    <w:rsid w:val="00454913"/>
    <w:rsid w:val="00492022"/>
    <w:rsid w:val="00492B14"/>
    <w:rsid w:val="005338C6"/>
    <w:rsid w:val="00581C08"/>
    <w:rsid w:val="005968B1"/>
    <w:rsid w:val="005A18C3"/>
    <w:rsid w:val="005B3550"/>
    <w:rsid w:val="00605C57"/>
    <w:rsid w:val="006309B0"/>
    <w:rsid w:val="00630A7A"/>
    <w:rsid w:val="00646FCA"/>
    <w:rsid w:val="006B48FA"/>
    <w:rsid w:val="00713981"/>
    <w:rsid w:val="00723C93"/>
    <w:rsid w:val="007615AE"/>
    <w:rsid w:val="00772644"/>
    <w:rsid w:val="007A6B46"/>
    <w:rsid w:val="007D03D1"/>
    <w:rsid w:val="00921CA0"/>
    <w:rsid w:val="00943F3D"/>
    <w:rsid w:val="009B4C97"/>
    <w:rsid w:val="00A536D4"/>
    <w:rsid w:val="00AC58D7"/>
    <w:rsid w:val="00BB51E0"/>
    <w:rsid w:val="00BD74D4"/>
    <w:rsid w:val="00BE7F14"/>
    <w:rsid w:val="00C06BD4"/>
    <w:rsid w:val="00C210E8"/>
    <w:rsid w:val="00C332EA"/>
    <w:rsid w:val="00CB285A"/>
    <w:rsid w:val="00D0228A"/>
    <w:rsid w:val="00D3064B"/>
    <w:rsid w:val="00D33D9C"/>
    <w:rsid w:val="00DE0FB5"/>
    <w:rsid w:val="00E05F46"/>
    <w:rsid w:val="00E063B6"/>
    <w:rsid w:val="00EF40EC"/>
    <w:rsid w:val="00F06ED5"/>
    <w:rsid w:val="00F32C8E"/>
    <w:rsid w:val="00F85B78"/>
    <w:rsid w:val="00FC73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0FB5"/>
    <w:rPr>
      <w:rFonts w:ascii="Arial" w:hAnsi="Arial"/>
      <w:sz w:val="24"/>
    </w:rPr>
  </w:style>
  <w:style w:type="paragraph" w:styleId="berschrift1">
    <w:name w:val="heading 1"/>
    <w:basedOn w:val="Standard"/>
    <w:next w:val="Standard"/>
    <w:qFormat/>
    <w:rsid w:val="00DE0FB5"/>
    <w:pPr>
      <w:keepNext/>
      <w:spacing w:before="240" w:after="240"/>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DE0FB5"/>
    <w:rPr>
      <w:rFonts w:ascii="Arial" w:hAnsi="Arial"/>
      <w:sz w:val="24"/>
    </w:rPr>
  </w:style>
  <w:style w:type="paragraph" w:styleId="Beschriftung">
    <w:name w:val="caption"/>
    <w:basedOn w:val="Standard"/>
    <w:next w:val="Standard"/>
    <w:qFormat/>
    <w:rsid w:val="00DE0FB5"/>
    <w:pPr>
      <w:spacing w:before="480" w:after="120"/>
    </w:pPr>
    <w:rPr>
      <w:b/>
      <w:color w:val="000000"/>
    </w:rPr>
  </w:style>
  <w:style w:type="paragraph" w:styleId="Fuzeile">
    <w:name w:val="footer"/>
    <w:basedOn w:val="Standard"/>
    <w:link w:val="FuzeileZchn"/>
    <w:rsid w:val="00DE0FB5"/>
    <w:pPr>
      <w:tabs>
        <w:tab w:val="center" w:pos="4536"/>
        <w:tab w:val="right" w:pos="9072"/>
      </w:tabs>
    </w:pPr>
  </w:style>
  <w:style w:type="paragraph" w:styleId="Kopfzeile">
    <w:name w:val="header"/>
    <w:basedOn w:val="Standard"/>
    <w:rsid w:val="00DE0FB5"/>
    <w:pPr>
      <w:tabs>
        <w:tab w:val="center" w:pos="4536"/>
        <w:tab w:val="right" w:pos="9072"/>
      </w:tabs>
    </w:pPr>
  </w:style>
  <w:style w:type="character" w:customStyle="1" w:styleId="FuzeileZchn">
    <w:name w:val="Fußzeile Zchn"/>
    <w:basedOn w:val="Absatz-Standardschriftart"/>
    <w:link w:val="Fuzeile"/>
    <w:rsid w:val="00FC735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ksd\vorlagen\Protokoll01Form.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Protokoll01Form.dotm</Template>
  <TotalTime>0</TotalTime>
  <Pages>4</Pages>
  <Words>1249</Words>
  <Characters>7874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Protokoll</vt:lpstr>
    </vt:vector>
  </TitlesOfParts>
  <Company>LHS Stuttgart</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U102011</dc:creator>
  <cp:lastModifiedBy>u00j002</cp:lastModifiedBy>
  <cp:revision>2</cp:revision>
  <cp:lastPrinted>2015-01-26T09:52:00Z</cp:lastPrinted>
  <dcterms:created xsi:type="dcterms:W3CDTF">2015-02-10T09:48:00Z</dcterms:created>
  <dcterms:modified xsi:type="dcterms:W3CDTF">2015-02-10T09:48:00Z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D">
    <vt:lpwstr>ABDB2884C3515468C1257DC6004F0CF7</vt:lpwstr>
  </property>
  <property fmtid="{D5CDD505-2E9C-101B-9397-08002B2CF9AE}" pid="3" name="Modus">
    <vt:lpwstr>bearbeiten</vt:lpwstr>
  </property>
  <property fmtid="{D5CDD505-2E9C-101B-9397-08002B2CF9AE}" pid="4" name="InstPfad">
    <vt:lpwstr>p:\ksd\vorlagen\</vt:lpwstr>
  </property>
</Properties>
</file>