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7DB" w:rsidRPr="006E0575" w:rsidRDefault="008C27DB" w:rsidP="008C27DB">
      <w:pPr>
        <w:tabs>
          <w:tab w:val="left" w:pos="5812"/>
        </w:tabs>
        <w:jc w:val="right"/>
      </w:pPr>
      <w:r w:rsidRPr="006E0575">
        <w:t xml:space="preserve">Anlage </w:t>
      </w:r>
      <w:r w:rsidR="00A9616B">
        <w:t>61</w:t>
      </w:r>
      <w:r w:rsidRPr="006E0575">
        <w:t xml:space="preserve"> zur GRDrs</w:t>
      </w:r>
      <w:r>
        <w:t>.</w:t>
      </w:r>
      <w:r w:rsidRPr="006E0575">
        <w:t xml:space="preserve"> </w:t>
      </w:r>
      <w:r>
        <w:t>823/2023</w:t>
      </w:r>
    </w:p>
    <w:p w:rsidR="003D7B0B" w:rsidRPr="006E0575" w:rsidRDefault="003D7B0B" w:rsidP="006E0575"/>
    <w:p w:rsidR="00184EDC" w:rsidRDefault="003D7B0B" w:rsidP="00397717">
      <w:pPr>
        <w:jc w:val="center"/>
        <w:rPr>
          <w:b/>
          <w:sz w:val="36"/>
        </w:rPr>
      </w:pPr>
      <w:r>
        <w:rPr>
          <w:b/>
          <w:sz w:val="36"/>
          <w:u w:val="single"/>
        </w:rPr>
        <w:t>Stellenschaffun</w:t>
      </w:r>
      <w:r w:rsidRPr="00AB389D">
        <w:rPr>
          <w:b/>
          <w:sz w:val="36"/>
        </w:rPr>
        <w:t>g</w:t>
      </w:r>
    </w:p>
    <w:p w:rsidR="003D7B0B" w:rsidRPr="00E42F96" w:rsidRDefault="00184EDC" w:rsidP="00397717">
      <w:pPr>
        <w:jc w:val="center"/>
        <w:rPr>
          <w:b/>
          <w:sz w:val="36"/>
          <w:szCs w:val="36"/>
          <w:u w:val="single"/>
        </w:rPr>
      </w:pPr>
      <w:r w:rsidRPr="00E42F96">
        <w:rPr>
          <w:b/>
          <w:sz w:val="36"/>
          <w:szCs w:val="36"/>
          <w:u w:val="single"/>
        </w:rPr>
        <w:t>zum Stellenplan 20</w:t>
      </w:r>
      <w:r w:rsidR="00DE362D">
        <w:rPr>
          <w:b/>
          <w:sz w:val="36"/>
          <w:szCs w:val="36"/>
          <w:u w:val="single"/>
        </w:rPr>
        <w:t>2</w:t>
      </w:r>
      <w:r w:rsidR="00CB345F">
        <w:rPr>
          <w:b/>
          <w:sz w:val="36"/>
          <w:szCs w:val="36"/>
          <w:u w:val="single"/>
        </w:rPr>
        <w:t>4</w:t>
      </w:r>
    </w:p>
    <w:p w:rsidR="003D7B0B" w:rsidRDefault="003D7B0B" w:rsidP="006E0575">
      <w:pPr>
        <w:rPr>
          <w:u w:val="single"/>
        </w:rPr>
      </w:pPr>
    </w:p>
    <w:p w:rsidR="00DE362D" w:rsidRPr="00E42F96" w:rsidRDefault="00DE362D" w:rsidP="006E0575">
      <w:pPr>
        <w:rPr>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5F5B3D" w:rsidRPr="006E0575" w:rsidTr="00DE362D">
        <w:trPr>
          <w:cantSplit/>
          <w:tblHeader/>
        </w:trPr>
        <w:tc>
          <w:tcPr>
            <w:tcW w:w="1814" w:type="dxa"/>
            <w:shd w:val="pct12" w:color="auto" w:fill="FFFFFF"/>
          </w:tcPr>
          <w:p w:rsidR="00DE362D" w:rsidRDefault="005F5B3D" w:rsidP="0030686C">
            <w:pPr>
              <w:spacing w:before="120" w:after="120" w:line="200" w:lineRule="exact"/>
              <w:ind w:right="-85"/>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rsidR="005F5B3D" w:rsidRPr="006E0575" w:rsidRDefault="005F5B3D" w:rsidP="0030686C">
            <w:pPr>
              <w:spacing w:before="120" w:after="120" w:line="200" w:lineRule="exact"/>
              <w:ind w:right="-85"/>
              <w:rPr>
                <w:sz w:val="16"/>
                <w:szCs w:val="16"/>
              </w:rPr>
            </w:pPr>
            <w:r>
              <w:rPr>
                <w:sz w:val="16"/>
                <w:szCs w:val="16"/>
              </w:rPr>
              <w:t>Kostenstelle</w:t>
            </w:r>
          </w:p>
        </w:tc>
        <w:tc>
          <w:tcPr>
            <w:tcW w:w="1701"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Amt</w:t>
            </w:r>
          </w:p>
        </w:tc>
        <w:tc>
          <w:tcPr>
            <w:tcW w:w="794" w:type="dxa"/>
            <w:shd w:val="pct12" w:color="auto" w:fill="FFFFFF"/>
          </w:tcPr>
          <w:p w:rsidR="00DE362D" w:rsidRDefault="00606F80" w:rsidP="0030686C">
            <w:pPr>
              <w:spacing w:before="120" w:after="120" w:line="200" w:lineRule="exact"/>
              <w:ind w:right="-85"/>
              <w:rPr>
                <w:sz w:val="16"/>
                <w:szCs w:val="16"/>
              </w:rPr>
            </w:pPr>
            <w:r>
              <w:rPr>
                <w:sz w:val="16"/>
                <w:szCs w:val="16"/>
              </w:rPr>
              <w:t>BesGr.</w:t>
            </w:r>
          </w:p>
          <w:p w:rsidR="00DE362D" w:rsidRDefault="00606F80" w:rsidP="0030686C">
            <w:pPr>
              <w:spacing w:before="120" w:after="120" w:line="200" w:lineRule="exact"/>
              <w:ind w:right="-85"/>
              <w:rPr>
                <w:sz w:val="16"/>
                <w:szCs w:val="16"/>
              </w:rPr>
            </w:pPr>
            <w:r>
              <w:rPr>
                <w:sz w:val="16"/>
                <w:szCs w:val="16"/>
              </w:rPr>
              <w:t>oder</w:t>
            </w:r>
          </w:p>
          <w:p w:rsidR="00606F80" w:rsidRPr="006E0575" w:rsidRDefault="00606F80" w:rsidP="0030686C">
            <w:pPr>
              <w:spacing w:before="120" w:after="120" w:line="200" w:lineRule="exact"/>
              <w:ind w:right="-85"/>
              <w:rPr>
                <w:sz w:val="16"/>
                <w:szCs w:val="16"/>
              </w:rPr>
            </w:pPr>
            <w:r>
              <w:rPr>
                <w:sz w:val="16"/>
                <w:szCs w:val="16"/>
              </w:rPr>
              <w:t>EG</w:t>
            </w:r>
          </w:p>
        </w:tc>
        <w:tc>
          <w:tcPr>
            <w:tcW w:w="1928"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Funktions</w:t>
            </w:r>
            <w:r w:rsidR="00622CC7">
              <w:rPr>
                <w:sz w:val="16"/>
                <w:szCs w:val="16"/>
              </w:rPr>
              <w:t>-</w:t>
            </w:r>
            <w:r w:rsidR="00622CC7">
              <w:rPr>
                <w:sz w:val="16"/>
                <w:szCs w:val="16"/>
              </w:rPr>
              <w:br/>
            </w:r>
            <w:r w:rsidRPr="006E0575">
              <w:rPr>
                <w:sz w:val="16"/>
                <w:szCs w:val="16"/>
              </w:rPr>
              <w:t>bezeichnung</w:t>
            </w:r>
          </w:p>
        </w:tc>
        <w:tc>
          <w:tcPr>
            <w:tcW w:w="737"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Stellen-</w:t>
            </w:r>
            <w:r w:rsidRPr="006E0575">
              <w:rPr>
                <w:sz w:val="16"/>
                <w:szCs w:val="16"/>
              </w:rPr>
              <w:br/>
              <w:t>vermerk</w:t>
            </w:r>
          </w:p>
        </w:tc>
        <w:tc>
          <w:tcPr>
            <w:tcW w:w="1417" w:type="dxa"/>
            <w:shd w:val="pct12" w:color="auto" w:fill="FFFFFF"/>
          </w:tcPr>
          <w:p w:rsidR="005F5B3D" w:rsidRPr="006E0575" w:rsidRDefault="005F5B3D" w:rsidP="0030686C">
            <w:pPr>
              <w:spacing w:before="120" w:after="120" w:line="200" w:lineRule="exact"/>
              <w:ind w:right="-85"/>
              <w:rPr>
                <w:sz w:val="16"/>
                <w:szCs w:val="16"/>
              </w:rPr>
            </w:pPr>
            <w:r>
              <w:rPr>
                <w:sz w:val="16"/>
                <w:szCs w:val="16"/>
              </w:rPr>
              <w:t>d</w:t>
            </w:r>
            <w:r w:rsidRPr="006E0575">
              <w:rPr>
                <w:sz w:val="16"/>
                <w:szCs w:val="16"/>
              </w:rPr>
              <w:t>urchschnittl.</w:t>
            </w:r>
            <w:r>
              <w:rPr>
                <w:sz w:val="16"/>
                <w:szCs w:val="16"/>
              </w:rPr>
              <w:br/>
            </w:r>
            <w:r w:rsidRPr="006E0575">
              <w:rPr>
                <w:sz w:val="16"/>
                <w:szCs w:val="16"/>
              </w:rPr>
              <w:t>jährl. kosten-</w:t>
            </w:r>
            <w:r>
              <w:rPr>
                <w:sz w:val="16"/>
                <w:szCs w:val="16"/>
              </w:rPr>
              <w:br/>
              <w:t>wirksamer</w:t>
            </w:r>
            <w:r w:rsidR="00DE362D">
              <w:rPr>
                <w:sz w:val="16"/>
                <w:szCs w:val="16"/>
              </w:rPr>
              <w:t xml:space="preserve"> </w:t>
            </w:r>
            <w:r>
              <w:rPr>
                <w:sz w:val="16"/>
                <w:szCs w:val="16"/>
              </w:rPr>
              <w:br/>
            </w:r>
            <w:r w:rsidRPr="006E0575">
              <w:rPr>
                <w:sz w:val="16"/>
                <w:szCs w:val="16"/>
              </w:rPr>
              <w:t>Auf</w:t>
            </w:r>
            <w:r>
              <w:rPr>
                <w:sz w:val="16"/>
                <w:szCs w:val="16"/>
              </w:rPr>
              <w:t>wand</w:t>
            </w:r>
            <w:r w:rsidR="0030686C">
              <w:rPr>
                <w:sz w:val="16"/>
                <w:szCs w:val="16"/>
              </w:rPr>
              <w:t xml:space="preserve"> </w:t>
            </w:r>
            <w:r>
              <w:rPr>
                <w:sz w:val="16"/>
                <w:szCs w:val="16"/>
              </w:rPr>
              <w:br/>
            </w:r>
            <w:r w:rsidR="003F0FAA">
              <w:rPr>
                <w:sz w:val="16"/>
                <w:szCs w:val="16"/>
              </w:rPr>
              <w:t xml:space="preserve">in </w:t>
            </w:r>
            <w:r>
              <w:rPr>
                <w:sz w:val="16"/>
                <w:szCs w:val="16"/>
              </w:rPr>
              <w:t>Euro</w:t>
            </w:r>
          </w:p>
        </w:tc>
      </w:tr>
      <w:tr w:rsidR="005F5B3D" w:rsidRPr="006E0575" w:rsidTr="00DE362D">
        <w:tc>
          <w:tcPr>
            <w:tcW w:w="1814" w:type="dxa"/>
          </w:tcPr>
          <w:p w:rsidR="005F5B3D" w:rsidRDefault="005F5B3D" w:rsidP="0030686C">
            <w:pPr>
              <w:rPr>
                <w:sz w:val="20"/>
              </w:rPr>
            </w:pPr>
          </w:p>
          <w:p w:rsidR="005F5B3D" w:rsidRDefault="00EF205A" w:rsidP="0030686C">
            <w:pPr>
              <w:rPr>
                <w:sz w:val="20"/>
              </w:rPr>
            </w:pPr>
            <w:r>
              <w:rPr>
                <w:sz w:val="20"/>
              </w:rPr>
              <w:t>53-3.2</w:t>
            </w:r>
          </w:p>
          <w:p w:rsidR="0011112B" w:rsidRDefault="0011112B" w:rsidP="0030686C">
            <w:pPr>
              <w:rPr>
                <w:sz w:val="20"/>
              </w:rPr>
            </w:pPr>
          </w:p>
          <w:p w:rsidR="0011112B" w:rsidRPr="009A3A7D" w:rsidRDefault="00CB4165" w:rsidP="0030686C">
            <w:pPr>
              <w:rPr>
                <w:sz w:val="20"/>
              </w:rPr>
            </w:pPr>
            <w:r w:rsidRPr="009A3A7D">
              <w:rPr>
                <w:sz w:val="20"/>
              </w:rPr>
              <w:t>5332</w:t>
            </w:r>
            <w:r w:rsidR="008C27DB">
              <w:rPr>
                <w:sz w:val="20"/>
              </w:rPr>
              <w:t xml:space="preserve"> </w:t>
            </w:r>
            <w:r w:rsidRPr="009A3A7D">
              <w:rPr>
                <w:sz w:val="20"/>
              </w:rPr>
              <w:t>6000</w:t>
            </w:r>
          </w:p>
          <w:p w:rsidR="005F5B3D" w:rsidRPr="006E0575" w:rsidRDefault="005F5B3D" w:rsidP="0030686C">
            <w:pPr>
              <w:rPr>
                <w:sz w:val="20"/>
              </w:rPr>
            </w:pPr>
          </w:p>
        </w:tc>
        <w:tc>
          <w:tcPr>
            <w:tcW w:w="1701" w:type="dxa"/>
          </w:tcPr>
          <w:p w:rsidR="005F5B3D" w:rsidRDefault="005F5B3D" w:rsidP="0030686C">
            <w:pPr>
              <w:rPr>
                <w:sz w:val="20"/>
              </w:rPr>
            </w:pPr>
          </w:p>
          <w:p w:rsidR="005F5B3D" w:rsidRPr="006E0575" w:rsidRDefault="00410716" w:rsidP="0030686C">
            <w:pPr>
              <w:rPr>
                <w:sz w:val="20"/>
              </w:rPr>
            </w:pPr>
            <w:r>
              <w:rPr>
                <w:sz w:val="20"/>
              </w:rPr>
              <w:t>Gesundheitsamt</w:t>
            </w:r>
          </w:p>
        </w:tc>
        <w:tc>
          <w:tcPr>
            <w:tcW w:w="794" w:type="dxa"/>
          </w:tcPr>
          <w:p w:rsidR="005F5B3D" w:rsidRDefault="005F5B3D" w:rsidP="0030686C">
            <w:pPr>
              <w:rPr>
                <w:sz w:val="20"/>
              </w:rPr>
            </w:pPr>
          </w:p>
          <w:p w:rsidR="005F5B3D" w:rsidRPr="006E0575" w:rsidRDefault="00616779" w:rsidP="0030686C">
            <w:pPr>
              <w:rPr>
                <w:sz w:val="20"/>
              </w:rPr>
            </w:pPr>
            <w:r>
              <w:rPr>
                <w:sz w:val="20"/>
              </w:rPr>
              <w:t>S</w:t>
            </w:r>
            <w:r w:rsidR="00FF5A07">
              <w:rPr>
                <w:sz w:val="20"/>
              </w:rPr>
              <w:t xml:space="preserve"> </w:t>
            </w:r>
            <w:r>
              <w:rPr>
                <w:sz w:val="20"/>
              </w:rPr>
              <w:t>15</w:t>
            </w:r>
          </w:p>
        </w:tc>
        <w:tc>
          <w:tcPr>
            <w:tcW w:w="1928" w:type="dxa"/>
          </w:tcPr>
          <w:p w:rsidR="005F5B3D" w:rsidRDefault="005F5B3D" w:rsidP="0030686C">
            <w:pPr>
              <w:rPr>
                <w:sz w:val="20"/>
              </w:rPr>
            </w:pPr>
          </w:p>
          <w:p w:rsidR="005F5B3D" w:rsidRPr="006E0575" w:rsidRDefault="008C27DB" w:rsidP="0030686C">
            <w:pPr>
              <w:rPr>
                <w:sz w:val="20"/>
              </w:rPr>
            </w:pPr>
            <w:r>
              <w:rPr>
                <w:sz w:val="20"/>
              </w:rPr>
              <w:t>Sozialarbeiter/-</w:t>
            </w:r>
            <w:r w:rsidR="00616779">
              <w:rPr>
                <w:sz w:val="20"/>
              </w:rPr>
              <w:t>in</w:t>
            </w:r>
          </w:p>
        </w:tc>
        <w:tc>
          <w:tcPr>
            <w:tcW w:w="737" w:type="dxa"/>
            <w:shd w:val="pct12" w:color="auto" w:fill="FFFFFF"/>
          </w:tcPr>
          <w:p w:rsidR="005F5B3D" w:rsidRDefault="005F5B3D" w:rsidP="0030686C">
            <w:pPr>
              <w:rPr>
                <w:sz w:val="20"/>
              </w:rPr>
            </w:pPr>
          </w:p>
          <w:p w:rsidR="005F5B3D" w:rsidRPr="006E0575" w:rsidRDefault="00616779" w:rsidP="0030686C">
            <w:pPr>
              <w:rPr>
                <w:sz w:val="20"/>
              </w:rPr>
            </w:pPr>
            <w:r>
              <w:rPr>
                <w:sz w:val="20"/>
              </w:rPr>
              <w:t>0,5</w:t>
            </w:r>
          </w:p>
        </w:tc>
        <w:tc>
          <w:tcPr>
            <w:tcW w:w="1134" w:type="dxa"/>
          </w:tcPr>
          <w:p w:rsidR="005F5B3D" w:rsidRDefault="005F5B3D" w:rsidP="0030686C">
            <w:pPr>
              <w:rPr>
                <w:sz w:val="20"/>
              </w:rPr>
            </w:pPr>
          </w:p>
          <w:p w:rsidR="005F5B3D" w:rsidRPr="006E0575" w:rsidRDefault="00CB345F" w:rsidP="0030686C">
            <w:pPr>
              <w:rPr>
                <w:sz w:val="20"/>
              </w:rPr>
            </w:pPr>
            <w:r>
              <w:rPr>
                <w:sz w:val="20"/>
              </w:rPr>
              <w:t>---</w:t>
            </w:r>
          </w:p>
        </w:tc>
        <w:tc>
          <w:tcPr>
            <w:tcW w:w="1417" w:type="dxa"/>
          </w:tcPr>
          <w:p w:rsidR="005F5B3D" w:rsidRDefault="005F5B3D" w:rsidP="0030686C">
            <w:pPr>
              <w:rPr>
                <w:sz w:val="20"/>
              </w:rPr>
            </w:pPr>
          </w:p>
          <w:p w:rsidR="005F5B3D" w:rsidRPr="006E0575" w:rsidRDefault="008C27DB" w:rsidP="008C27DB">
            <w:pPr>
              <w:rPr>
                <w:sz w:val="20"/>
              </w:rPr>
            </w:pPr>
            <w:r>
              <w:rPr>
                <w:sz w:val="20"/>
              </w:rPr>
              <w:t>36</w:t>
            </w:r>
            <w:r w:rsidR="00CB4165" w:rsidRPr="00CB4165">
              <w:rPr>
                <w:sz w:val="20"/>
              </w:rPr>
              <w:t>.</w:t>
            </w:r>
            <w:r>
              <w:rPr>
                <w:sz w:val="20"/>
              </w:rPr>
              <w:t>8</w:t>
            </w:r>
            <w:r w:rsidR="00CB4165" w:rsidRPr="00CB4165">
              <w:rPr>
                <w:sz w:val="20"/>
              </w:rPr>
              <w:t>00</w:t>
            </w:r>
            <w:r w:rsidR="00CB4165" w:rsidRPr="00CB4165">
              <w:rPr>
                <w:sz w:val="20"/>
              </w:rPr>
              <w:t>‬</w:t>
            </w:r>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3D7B0B" w:rsidRDefault="003D7B0B" w:rsidP="00884D6C"/>
    <w:p w:rsidR="00F57DCD" w:rsidRDefault="00CB345F" w:rsidP="00616779">
      <w:r>
        <w:t xml:space="preserve">Für die Beratung und Begleitung von geflüchteten Menschen mit einer Behinderung </w:t>
      </w:r>
    </w:p>
    <w:p w:rsidR="00616779" w:rsidRPr="00341D44" w:rsidRDefault="00CB345F" w:rsidP="00616779">
      <w:r>
        <w:t>oder einer chronischen Erkrankung wird der Schaffung einer 0,5</w:t>
      </w:r>
      <w:r w:rsidR="008C27DB">
        <w:t>-</w:t>
      </w:r>
      <w:r>
        <w:t xml:space="preserve">Stelle in S 15 für </w:t>
      </w:r>
      <w:r w:rsidR="008C27DB">
        <w:t xml:space="preserve">eine/ -n </w:t>
      </w:r>
      <w:r>
        <w:t>Sozialarbeiter</w:t>
      </w:r>
      <w:r w:rsidR="008C27DB">
        <w:t>/-</w:t>
      </w:r>
      <w:r>
        <w:t xml:space="preserve">in </w:t>
      </w:r>
      <w:r w:rsidR="00616779">
        <w:t xml:space="preserve">im </w:t>
      </w:r>
      <w:r>
        <w:t xml:space="preserve">Sachgebiet </w:t>
      </w:r>
      <w:r w:rsidR="00F57DCD">
        <w:t>„</w:t>
      </w:r>
      <w:r w:rsidR="00616779">
        <w:t>Sozialdienst für Menschen mit chronischer Erkrankung oder Behinderung</w:t>
      </w:r>
      <w:r w:rsidR="00F57DCD">
        <w:t>“</w:t>
      </w:r>
      <w:r w:rsidR="00616779">
        <w:t xml:space="preserve"> </w:t>
      </w:r>
      <w:r>
        <w:t>in der Abteilung „</w:t>
      </w:r>
      <w:r w:rsidRPr="00CB345F">
        <w:t>Kinder-, Jugend- und Zahngesundheit, Soziale Dienste</w:t>
      </w:r>
      <w:r>
        <w:t>“ (53-3) im Gesundheitsamt zugestimmt</w:t>
      </w:r>
      <w:r w:rsidR="00616779">
        <w:t>.</w:t>
      </w:r>
    </w:p>
    <w:p w:rsidR="003D7B0B" w:rsidRDefault="003D7B0B" w:rsidP="00884D6C">
      <w:pPr>
        <w:pStyle w:val="berschrift1"/>
      </w:pPr>
      <w:r>
        <w:t>2</w:t>
      </w:r>
      <w:r>
        <w:tab/>
        <w:t>Schaffun</w:t>
      </w:r>
      <w:r w:rsidRPr="00884D6C">
        <w:rPr>
          <w:u w:val="none"/>
        </w:rPr>
        <w:t>g</w:t>
      </w:r>
      <w:r>
        <w:t>skriterien</w:t>
      </w:r>
    </w:p>
    <w:p w:rsidR="003D7B0B" w:rsidRDefault="003D7B0B" w:rsidP="00884D6C"/>
    <w:p w:rsidR="004C0A5B" w:rsidRDefault="004C0A5B" w:rsidP="004C0A5B">
      <w:r w:rsidRPr="000424B4">
        <w:t xml:space="preserve">Das Kriterium Arbeitsvermehrung wird im Umfang von </w:t>
      </w:r>
      <w:r>
        <w:t>0,5</w:t>
      </w:r>
      <w:r w:rsidRPr="000424B4">
        <w:t xml:space="preserve"> Stelle erfüllt.</w:t>
      </w:r>
    </w:p>
    <w:p w:rsidR="003D7B0B" w:rsidRDefault="003D7B0B" w:rsidP="00884D6C">
      <w:pPr>
        <w:pStyle w:val="berschrift1"/>
      </w:pPr>
      <w:r>
        <w:t>3</w:t>
      </w:r>
      <w:r>
        <w:tab/>
        <w:t>Bedarf</w:t>
      </w:r>
    </w:p>
    <w:p w:rsidR="003D7B0B" w:rsidRPr="00884D6C" w:rsidRDefault="00884D6C" w:rsidP="00884D6C">
      <w:pPr>
        <w:pStyle w:val="berschrift2"/>
      </w:pPr>
      <w:r w:rsidRPr="00884D6C">
        <w:t>3.1</w:t>
      </w:r>
      <w:r w:rsidRPr="00884D6C">
        <w:tab/>
      </w:r>
      <w:r w:rsidR="006E0575" w:rsidRPr="00884D6C">
        <w:t>Anlass</w:t>
      </w:r>
    </w:p>
    <w:p w:rsidR="003D7B0B" w:rsidRPr="00884D6C" w:rsidRDefault="003D7B0B" w:rsidP="00884D6C"/>
    <w:p w:rsidR="00196A0B" w:rsidRDefault="00196A0B" w:rsidP="00884D6C">
      <w:r>
        <w:t xml:space="preserve">Auf Grund der aktuellen Lage </w:t>
      </w:r>
      <w:r w:rsidR="00615E24">
        <w:t>weltweit</w:t>
      </w:r>
      <w:r>
        <w:t xml:space="preserve"> flüchten immer mehr Menschen</w:t>
      </w:r>
      <w:r w:rsidR="00615E24">
        <w:t xml:space="preserve">, </w:t>
      </w:r>
      <w:r w:rsidR="001F1905">
        <w:t>unter i</w:t>
      </w:r>
      <w:r>
        <w:t>hnen sind auch Menschen mit einer chronischen Er</w:t>
      </w:r>
      <w:r w:rsidR="00052FC4">
        <w:t xml:space="preserve">krankung oder Behinderung. </w:t>
      </w:r>
      <w:r>
        <w:t>Es ist ein weiter anhaltend hoher Zustrom von Geflüchteten zu erwarten, von ihnen werden vermehrt Menschen im Individualwohnraum wohnen.</w:t>
      </w:r>
    </w:p>
    <w:p w:rsidR="007950D7" w:rsidRDefault="007950D7" w:rsidP="00884D6C"/>
    <w:p w:rsidR="007950D7" w:rsidRPr="00AD0C30" w:rsidRDefault="007950D7" w:rsidP="007950D7">
      <w:pPr>
        <w:autoSpaceDE w:val="0"/>
        <w:autoSpaceDN w:val="0"/>
        <w:adjustRightInd w:val="0"/>
        <w:rPr>
          <w:rFonts w:cs="Arial"/>
          <w:color w:val="000000"/>
          <w:szCs w:val="22"/>
        </w:rPr>
      </w:pPr>
      <w:r w:rsidRPr="00AD0C30">
        <w:rPr>
          <w:rFonts w:cs="Arial"/>
          <w:color w:val="000000"/>
          <w:szCs w:val="22"/>
        </w:rPr>
        <w:t xml:space="preserve">Der Sozialdienst ist zuständig für - auch geflüchtete </w:t>
      </w:r>
      <w:r w:rsidR="001F1905">
        <w:rPr>
          <w:rFonts w:cs="Arial"/>
          <w:color w:val="000000"/>
          <w:szCs w:val="22"/>
        </w:rPr>
        <w:t>- Menschen</w:t>
      </w:r>
      <w:bookmarkStart w:id="0" w:name="_GoBack"/>
      <w:bookmarkEnd w:id="0"/>
      <w:r w:rsidRPr="00AD0C30">
        <w:rPr>
          <w:rFonts w:cs="Arial"/>
          <w:color w:val="000000"/>
          <w:szCs w:val="22"/>
        </w:rPr>
        <w:t xml:space="preserve"> mit chronischer Erkrankung oder Behinderung im Individualwohnraum. Dies ist sein Versorgungsauftrag im Rahmen der kommunalen Daseinsvorsorge, er muss hier die psychosoziale Grundversorgung sicherstellen</w:t>
      </w:r>
      <w:r>
        <w:rPr>
          <w:rFonts w:cs="Arial"/>
          <w:color w:val="000000"/>
          <w:szCs w:val="22"/>
        </w:rPr>
        <w:t xml:space="preserve">. Es wird mit </w:t>
      </w:r>
      <w:r w:rsidRPr="00AD0C30">
        <w:rPr>
          <w:rFonts w:cs="Arial"/>
          <w:color w:val="000000"/>
          <w:szCs w:val="22"/>
        </w:rPr>
        <w:t>einer Steigerung der Fallzahlen in diesem Bereich und weiterhin aufwändigem Beratungsaufwand (belastete Familiensituation durch Fluchterfahrung, Traumata</w:t>
      </w:r>
      <w:r w:rsidR="008C27DB">
        <w:rPr>
          <w:rFonts w:cs="Arial"/>
          <w:color w:val="000000"/>
          <w:szCs w:val="22"/>
        </w:rPr>
        <w:t>,</w:t>
      </w:r>
      <w:r w:rsidRPr="00AD0C30">
        <w:rPr>
          <w:rFonts w:cs="Arial"/>
          <w:color w:val="000000"/>
          <w:szCs w:val="22"/>
        </w:rPr>
        <w:t xml:space="preserve"> etc.)</w:t>
      </w:r>
      <w:r>
        <w:rPr>
          <w:rFonts w:cs="Arial"/>
          <w:color w:val="000000"/>
          <w:szCs w:val="22"/>
        </w:rPr>
        <w:t xml:space="preserve"> gerechnet</w:t>
      </w:r>
      <w:r w:rsidRPr="00AD0C30">
        <w:rPr>
          <w:rFonts w:cs="Arial"/>
          <w:color w:val="000000"/>
          <w:szCs w:val="22"/>
        </w:rPr>
        <w:t>.</w:t>
      </w:r>
    </w:p>
    <w:p w:rsidR="007950D7" w:rsidRDefault="007950D7" w:rsidP="007950D7">
      <w:pPr>
        <w:autoSpaceDE w:val="0"/>
        <w:autoSpaceDN w:val="0"/>
        <w:adjustRightInd w:val="0"/>
        <w:ind w:left="360"/>
        <w:rPr>
          <w:rFonts w:cs="Arial"/>
          <w:color w:val="000000"/>
          <w:szCs w:val="22"/>
        </w:rPr>
      </w:pPr>
    </w:p>
    <w:p w:rsidR="007950D7" w:rsidRDefault="007950D7" w:rsidP="007950D7">
      <w:pPr>
        <w:autoSpaceDE w:val="0"/>
        <w:autoSpaceDN w:val="0"/>
        <w:adjustRightInd w:val="0"/>
        <w:rPr>
          <w:rFonts w:cs="Arial"/>
          <w:color w:val="000000"/>
          <w:szCs w:val="22"/>
        </w:rPr>
      </w:pPr>
      <w:r>
        <w:rPr>
          <w:rFonts w:cs="Arial"/>
          <w:color w:val="000000"/>
          <w:szCs w:val="22"/>
        </w:rPr>
        <w:t>Schwerpunktmäß</w:t>
      </w:r>
      <w:r w:rsidRPr="00042CBE">
        <w:rPr>
          <w:rFonts w:cs="Arial"/>
          <w:color w:val="000000"/>
          <w:szCs w:val="22"/>
        </w:rPr>
        <w:t xml:space="preserve">ig </w:t>
      </w:r>
      <w:r>
        <w:rPr>
          <w:rFonts w:cs="Arial"/>
          <w:color w:val="000000"/>
          <w:szCs w:val="22"/>
        </w:rPr>
        <w:t xml:space="preserve">kommen </w:t>
      </w:r>
      <w:r w:rsidRPr="00042CBE">
        <w:rPr>
          <w:rFonts w:cs="Arial"/>
          <w:color w:val="000000"/>
          <w:szCs w:val="22"/>
        </w:rPr>
        <w:t>Mütter mit Kindern</w:t>
      </w:r>
      <w:r w:rsidR="008C27DB">
        <w:rPr>
          <w:rFonts w:cs="Arial"/>
          <w:color w:val="000000"/>
          <w:szCs w:val="22"/>
        </w:rPr>
        <w:t>,</w:t>
      </w:r>
      <w:r>
        <w:rPr>
          <w:rFonts w:cs="Arial"/>
          <w:color w:val="000000"/>
          <w:szCs w:val="22"/>
        </w:rPr>
        <w:t xml:space="preserve"> und dabei sind auch Kinder mit einer chronischen Erkrankung oder Behinderung, die Beratungs- und Unterstützungs</w:t>
      </w:r>
      <w:r w:rsidRPr="00042CBE">
        <w:rPr>
          <w:rFonts w:cs="Arial"/>
          <w:color w:val="000000"/>
          <w:szCs w:val="22"/>
        </w:rPr>
        <w:t xml:space="preserve">bedarf </w:t>
      </w:r>
      <w:r w:rsidRPr="00042CBE">
        <w:rPr>
          <w:rFonts w:cs="Arial"/>
          <w:color w:val="000000"/>
          <w:szCs w:val="22"/>
        </w:rPr>
        <w:lastRenderedPageBreak/>
        <w:t xml:space="preserve">bei ihren Integrationsbemühungen haben (Kita, Schule, </w:t>
      </w:r>
      <w:r>
        <w:rPr>
          <w:rFonts w:cs="Arial"/>
          <w:color w:val="000000"/>
          <w:szCs w:val="22"/>
        </w:rPr>
        <w:t xml:space="preserve">Anbinden an das med. und psychosoziale Versorgungssystem, </w:t>
      </w:r>
      <w:r w:rsidRPr="00042CBE">
        <w:rPr>
          <w:rFonts w:cs="Arial"/>
          <w:color w:val="000000"/>
          <w:szCs w:val="22"/>
        </w:rPr>
        <w:t>Wohnen, Netzwerkaufbau in Deutschland...)</w:t>
      </w:r>
      <w:r>
        <w:rPr>
          <w:rFonts w:cs="Arial"/>
          <w:color w:val="000000"/>
          <w:szCs w:val="22"/>
        </w:rPr>
        <w:t>. Daraus resultiert ein höherer Beratungsbedarf im Kinder-Team und in der ZIB.</w:t>
      </w:r>
    </w:p>
    <w:p w:rsidR="007950D7" w:rsidRDefault="007950D7" w:rsidP="007950D7">
      <w:pPr>
        <w:autoSpaceDE w:val="0"/>
        <w:autoSpaceDN w:val="0"/>
        <w:adjustRightInd w:val="0"/>
        <w:rPr>
          <w:rFonts w:cs="Arial"/>
          <w:color w:val="000000"/>
          <w:szCs w:val="22"/>
        </w:rPr>
      </w:pPr>
    </w:p>
    <w:p w:rsidR="007950D7" w:rsidRPr="000E6BC4" w:rsidRDefault="007950D7" w:rsidP="007950D7">
      <w:pPr>
        <w:autoSpaceDE w:val="0"/>
        <w:autoSpaceDN w:val="0"/>
        <w:adjustRightInd w:val="0"/>
        <w:rPr>
          <w:rFonts w:cs="Arial"/>
          <w:color w:val="000000"/>
          <w:szCs w:val="22"/>
        </w:rPr>
      </w:pPr>
      <w:r w:rsidRPr="00042CBE">
        <w:rPr>
          <w:rFonts w:cs="Arial"/>
          <w:color w:val="000000"/>
          <w:szCs w:val="22"/>
        </w:rPr>
        <w:t>Im Erwa</w:t>
      </w:r>
      <w:r>
        <w:rPr>
          <w:rFonts w:cs="Arial"/>
          <w:color w:val="000000"/>
          <w:szCs w:val="22"/>
        </w:rPr>
        <w:t>chsenenbereich betrifft die Beratung und Begleitung erwachsene chronisch kranke und behinderte Menschen, für die der Sozialdienst bis 65 Jahren zuständig ist</w:t>
      </w:r>
      <w:r w:rsidR="008C27DB">
        <w:rPr>
          <w:rFonts w:cs="Arial"/>
          <w:color w:val="000000"/>
          <w:szCs w:val="22"/>
        </w:rPr>
        <w:t>,</w:t>
      </w:r>
      <w:r>
        <w:rPr>
          <w:rFonts w:cs="Arial"/>
          <w:color w:val="000000"/>
          <w:szCs w:val="22"/>
        </w:rPr>
        <w:t xml:space="preserve"> </w:t>
      </w:r>
      <w:r w:rsidRPr="00042CBE">
        <w:rPr>
          <w:rFonts w:cs="Arial"/>
          <w:color w:val="000000"/>
          <w:szCs w:val="22"/>
        </w:rPr>
        <w:t>und die vor allem auch Unterstützung bei der Or</w:t>
      </w:r>
      <w:r>
        <w:rPr>
          <w:rFonts w:cs="Arial"/>
          <w:color w:val="000000"/>
          <w:szCs w:val="22"/>
        </w:rPr>
        <w:t xml:space="preserve">ganisation von Pflege benötigen. </w:t>
      </w:r>
      <w:r w:rsidRPr="000E6BC4">
        <w:rPr>
          <w:rFonts w:cs="Arial"/>
          <w:color w:val="000000"/>
          <w:szCs w:val="22"/>
        </w:rPr>
        <w:t>In der Beratung und Begleitung handelt es ic</w:t>
      </w:r>
      <w:r w:rsidR="008C27DB">
        <w:rPr>
          <w:rFonts w:cs="Arial"/>
          <w:color w:val="000000"/>
          <w:szCs w:val="22"/>
        </w:rPr>
        <w:t>h um 1/3 leichte und 2/3 mittel</w:t>
      </w:r>
      <w:r w:rsidRPr="000E6BC4">
        <w:rPr>
          <w:rFonts w:cs="Arial"/>
          <w:color w:val="000000"/>
          <w:szCs w:val="22"/>
        </w:rPr>
        <w:t>schwere Fälle. Ge</w:t>
      </w:r>
      <w:r>
        <w:rPr>
          <w:rFonts w:cs="Arial"/>
          <w:color w:val="000000"/>
          <w:szCs w:val="22"/>
        </w:rPr>
        <w:t>flüchtete Menschen</w:t>
      </w:r>
      <w:r w:rsidRPr="000E6BC4">
        <w:rPr>
          <w:rFonts w:cs="Arial"/>
          <w:color w:val="000000"/>
          <w:szCs w:val="22"/>
        </w:rPr>
        <w:t>, die eine chronische Erkrankung oder Behinderung haben, kennen das Hilfesystem in Deutschland nicht und haben neben der bestehenden Sprachbarriere oft auch massive Probleme</w:t>
      </w:r>
      <w:r w:rsidR="008C27DB">
        <w:rPr>
          <w:rFonts w:cs="Arial"/>
          <w:color w:val="000000"/>
          <w:szCs w:val="22"/>
        </w:rPr>
        <w:t>,</w:t>
      </w:r>
      <w:r w:rsidRPr="000E6BC4">
        <w:rPr>
          <w:rFonts w:cs="Arial"/>
          <w:color w:val="000000"/>
          <w:szCs w:val="22"/>
        </w:rPr>
        <w:t xml:space="preserve"> sich selbst Hilfen zu erschließen</w:t>
      </w:r>
      <w:r w:rsidR="008C27DB">
        <w:rPr>
          <w:rFonts w:cs="Arial"/>
          <w:color w:val="000000"/>
          <w:szCs w:val="22"/>
        </w:rPr>
        <w:t>,</w:t>
      </w:r>
      <w:r w:rsidRPr="000E6BC4">
        <w:rPr>
          <w:rFonts w:cs="Arial"/>
          <w:color w:val="000000"/>
          <w:szCs w:val="22"/>
        </w:rPr>
        <w:t xml:space="preserve"> und benötigen hier engmaschige Unterstützung, um ihre Teilhabemöglichkeiten zu erschließen.</w:t>
      </w:r>
    </w:p>
    <w:p w:rsidR="007950D7" w:rsidRDefault="007950D7" w:rsidP="007950D7">
      <w:pPr>
        <w:autoSpaceDE w:val="0"/>
        <w:autoSpaceDN w:val="0"/>
        <w:adjustRightInd w:val="0"/>
        <w:rPr>
          <w:rFonts w:cs="Arial"/>
          <w:color w:val="000000"/>
          <w:szCs w:val="22"/>
        </w:rPr>
      </w:pPr>
    </w:p>
    <w:p w:rsidR="007950D7" w:rsidRPr="007950D7" w:rsidRDefault="007950D7" w:rsidP="007950D7">
      <w:pPr>
        <w:autoSpaceDE w:val="0"/>
        <w:autoSpaceDN w:val="0"/>
        <w:adjustRightInd w:val="0"/>
        <w:rPr>
          <w:rFonts w:cs="Arial"/>
          <w:color w:val="000000"/>
          <w:szCs w:val="22"/>
        </w:rPr>
      </w:pPr>
      <w:r w:rsidRPr="007F510E">
        <w:rPr>
          <w:rFonts w:cs="Arial"/>
          <w:color w:val="000000"/>
          <w:szCs w:val="22"/>
        </w:rPr>
        <w:t>Weiterhin ist der Sozialdienst für die Fachberatung der Sozialdienste in Flüchtlingsunterkünften zuständig.</w:t>
      </w:r>
      <w:r>
        <w:rPr>
          <w:rFonts w:cs="Arial"/>
          <w:color w:val="000000"/>
          <w:szCs w:val="22"/>
        </w:rPr>
        <w:t xml:space="preserve"> Es ist davon auszugehen, dass Sozialdienste in den Flüchtlingsunterkünften einen hohen Bedarf an Fachberatung und auch Unterstützung im Einzelfall durch den Sozialdienst für Menschen mit chronischer Erkrankung oder Behinderung haben. Mit der beantragten Stelle kann aufsuchende Beratung, die über eine Fachberatung hinausgeht - auch in Flüchtlingsunterkünften - im Rahmen des bewilligten Umfangs angeboten werden und die Bedarfe in den Unterkünften besser erfasst werden.</w:t>
      </w:r>
    </w:p>
    <w:p w:rsidR="007950D7" w:rsidRPr="006E0575" w:rsidRDefault="007950D7" w:rsidP="00884D6C"/>
    <w:p w:rsidR="003D7B0B" w:rsidRPr="00165C0D" w:rsidRDefault="003D7B0B" w:rsidP="00165C0D">
      <w:pPr>
        <w:pStyle w:val="berschrift2"/>
      </w:pPr>
      <w:r w:rsidRPr="00165C0D">
        <w:t>3.2</w:t>
      </w:r>
      <w:r w:rsidRPr="00165C0D">
        <w:tab/>
        <w:t>Bisherige Aufgabenwahrnehmung</w:t>
      </w:r>
    </w:p>
    <w:p w:rsidR="00D43F49" w:rsidRDefault="00D43F49" w:rsidP="00D43F49">
      <w:pPr>
        <w:rPr>
          <w:b/>
        </w:rPr>
      </w:pPr>
    </w:p>
    <w:p w:rsidR="00B57E6D" w:rsidRDefault="00B57E6D" w:rsidP="00B57E6D">
      <w:pPr>
        <w:autoSpaceDE w:val="0"/>
        <w:autoSpaceDN w:val="0"/>
        <w:adjustRightInd w:val="0"/>
        <w:rPr>
          <w:rFonts w:cs="Arial"/>
          <w:color w:val="000000"/>
          <w:szCs w:val="22"/>
        </w:rPr>
      </w:pPr>
      <w:r>
        <w:rPr>
          <w:rFonts w:cs="Arial"/>
          <w:color w:val="000000"/>
          <w:szCs w:val="22"/>
        </w:rPr>
        <w:t>Bisher wurden die Fälle mit dem vorhandenen Personal betreut.</w:t>
      </w:r>
    </w:p>
    <w:p w:rsidR="007B717A" w:rsidRDefault="007B717A" w:rsidP="00D43F49">
      <w:pPr>
        <w:rPr>
          <w:b/>
        </w:rPr>
      </w:pPr>
    </w:p>
    <w:p w:rsidR="007B717A" w:rsidRDefault="007B717A" w:rsidP="00D43F49">
      <w:pPr>
        <w:rPr>
          <w:b/>
        </w:rPr>
      </w:pPr>
    </w:p>
    <w:p w:rsidR="00383840" w:rsidRDefault="006E0575" w:rsidP="007B717A">
      <w:pPr>
        <w:autoSpaceDE w:val="0"/>
        <w:autoSpaceDN w:val="0"/>
        <w:adjustRightInd w:val="0"/>
        <w:rPr>
          <w:rFonts w:cs="Arial"/>
          <w:b/>
          <w:color w:val="000000"/>
          <w:szCs w:val="22"/>
        </w:rPr>
      </w:pPr>
      <w:r w:rsidRPr="00383840">
        <w:rPr>
          <w:b/>
        </w:rPr>
        <w:t>3.3</w:t>
      </w:r>
      <w:r w:rsidR="003D7B0B" w:rsidRPr="00383840">
        <w:rPr>
          <w:b/>
        </w:rPr>
        <w:tab/>
        <w:t>Auswirkungen bei Ablehnung der Stellenschaffungen</w:t>
      </w:r>
    </w:p>
    <w:p w:rsidR="00383840" w:rsidRDefault="00383840" w:rsidP="00383840">
      <w:pPr>
        <w:autoSpaceDE w:val="0"/>
        <w:autoSpaceDN w:val="0"/>
        <w:adjustRightInd w:val="0"/>
        <w:ind w:left="-142"/>
        <w:rPr>
          <w:rFonts w:cs="Arial"/>
          <w:b/>
          <w:color w:val="000000"/>
          <w:szCs w:val="22"/>
        </w:rPr>
      </w:pPr>
    </w:p>
    <w:p w:rsidR="00806EAA" w:rsidRPr="00383840" w:rsidRDefault="00615E24" w:rsidP="007B717A">
      <w:pPr>
        <w:autoSpaceDE w:val="0"/>
        <w:autoSpaceDN w:val="0"/>
        <w:adjustRightInd w:val="0"/>
        <w:rPr>
          <w:rFonts w:cs="Arial"/>
          <w:b/>
          <w:color w:val="000000"/>
          <w:szCs w:val="22"/>
        </w:rPr>
      </w:pPr>
      <w:r>
        <w:t>Geflüchtete Menschen</w:t>
      </w:r>
      <w:r w:rsidR="00052FC4">
        <w:t>, die eine chronische Erkrankung oder eine Behinderung haben, werden nicht ausreichend beraten und begleitet. Sie können in Folge</w:t>
      </w:r>
      <w:r w:rsidR="006037DF">
        <w:t xml:space="preserve"> </w:t>
      </w:r>
      <w:r w:rsidR="000E6BC4">
        <w:t>keine ausreichenden Unterstützungsmöglichkeiten</w:t>
      </w:r>
      <w:r w:rsidR="006037DF">
        <w:t xml:space="preserve"> sowohl im Bereich der Existenzsicherung als auch im Bereich der notwendigen Pflege und der behindertenspezifischen Nachteilsausgleiche umsetzen.</w:t>
      </w:r>
      <w:r w:rsidR="00383840">
        <w:rPr>
          <w:rFonts w:cs="Arial"/>
          <w:b/>
          <w:color w:val="000000"/>
          <w:szCs w:val="22"/>
        </w:rPr>
        <w:t xml:space="preserve"> </w:t>
      </w:r>
      <w:r w:rsidR="00806EAA">
        <w:t>Sozialdienste in Flüchtlingsunterkünften erhalten keine ausreichende Fachberatung und Unterstützung.</w:t>
      </w:r>
      <w:r w:rsidR="0053153A">
        <w:t xml:space="preserve"> </w:t>
      </w:r>
    </w:p>
    <w:p w:rsidR="003D7B0B" w:rsidRDefault="00884D6C" w:rsidP="00884D6C">
      <w:pPr>
        <w:pStyle w:val="berschrift1"/>
      </w:pPr>
      <w:r>
        <w:t>4</w:t>
      </w:r>
      <w:r>
        <w:tab/>
      </w:r>
      <w:r w:rsidR="003D7B0B">
        <w:t>Stellenvermerke</w:t>
      </w:r>
    </w:p>
    <w:p w:rsidR="003D7B0B" w:rsidRDefault="003D7B0B" w:rsidP="00884D6C"/>
    <w:p w:rsidR="00DE362D" w:rsidRDefault="008C27DB" w:rsidP="00884D6C">
      <w:r>
        <w:t>-</w:t>
      </w:r>
    </w:p>
    <w:sectPr w:rsidR="00DE362D" w:rsidSect="00165C0D">
      <w:headerReference w:type="default" r:id="rId8"/>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456" w:rsidRDefault="00942456">
      <w:r>
        <w:separator/>
      </w:r>
    </w:p>
  </w:endnote>
  <w:endnote w:type="continuationSeparator" w:id="0">
    <w:p w:rsidR="00942456" w:rsidRDefault="00942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456" w:rsidRDefault="00942456">
      <w:r>
        <w:separator/>
      </w:r>
    </w:p>
  </w:footnote>
  <w:footnote w:type="continuationSeparator" w:id="0">
    <w:p w:rsidR="00942456" w:rsidRDefault="00942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1F1905">
      <w:rPr>
        <w:rStyle w:val="Seitenzahl"/>
        <w:noProof/>
      </w:rPr>
      <w:t>2</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8D1184"/>
    <w:multiLevelType w:val="hybridMultilevel"/>
    <w:tmpl w:val="F0CC4FE4"/>
    <w:lvl w:ilvl="0" w:tplc="0762922A">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3"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2E7B60FC"/>
    <w:multiLevelType w:val="singleLevel"/>
    <w:tmpl w:val="FFFFFFFF"/>
    <w:lvl w:ilvl="0">
      <w:numFmt w:val="decimal"/>
      <w:lvlText w:val="*"/>
      <w:lvlJc w:val="left"/>
    </w:lvl>
  </w:abstractNum>
  <w:abstractNum w:abstractNumId="5"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6"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7" w15:restartNumberingAfterBreak="0">
    <w:nsid w:val="7EE27DF1"/>
    <w:multiLevelType w:val="hybridMultilevel"/>
    <w:tmpl w:val="B97E941E"/>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3"/>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2"/>
  </w:num>
  <w:num w:numId="4">
    <w:abstractNumId w:val="5"/>
  </w:num>
  <w:num w:numId="5">
    <w:abstractNumId w:val="6"/>
  </w:num>
  <w:num w:numId="6">
    <w:abstractNumId w:val="0"/>
    <w:lvlOverride w:ilvl="0">
      <w:lvl w:ilvl="0">
        <w:numFmt w:val="bullet"/>
        <w:lvlText w:val=""/>
        <w:legacy w:legacy="1" w:legacySpace="0" w:legacyIndent="0"/>
        <w:lvlJc w:val="left"/>
        <w:rPr>
          <w:rFonts w:ascii="Symbol" w:hAnsi="Symbol" w:hint="default"/>
          <w:sz w:val="22"/>
        </w:rPr>
      </w:lvl>
    </w:lvlOverride>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activeWritingStyle w:appName="MSWord" w:lang="de-D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0D"/>
    <w:rsid w:val="0002330D"/>
    <w:rsid w:val="00044E8F"/>
    <w:rsid w:val="00052FC4"/>
    <w:rsid w:val="00055758"/>
    <w:rsid w:val="000A1146"/>
    <w:rsid w:val="000E08F9"/>
    <w:rsid w:val="000E6BC4"/>
    <w:rsid w:val="001034AF"/>
    <w:rsid w:val="0011112B"/>
    <w:rsid w:val="0014415D"/>
    <w:rsid w:val="00151488"/>
    <w:rsid w:val="00163034"/>
    <w:rsid w:val="00164678"/>
    <w:rsid w:val="00165C0D"/>
    <w:rsid w:val="00181857"/>
    <w:rsid w:val="00184EDC"/>
    <w:rsid w:val="00185101"/>
    <w:rsid w:val="00194770"/>
    <w:rsid w:val="00196A0B"/>
    <w:rsid w:val="001A2E59"/>
    <w:rsid w:val="001A5F9B"/>
    <w:rsid w:val="001F1905"/>
    <w:rsid w:val="001F7237"/>
    <w:rsid w:val="00265948"/>
    <w:rsid w:val="002924CB"/>
    <w:rsid w:val="002A20D1"/>
    <w:rsid w:val="002A4DE3"/>
    <w:rsid w:val="002B5955"/>
    <w:rsid w:val="0030686C"/>
    <w:rsid w:val="00324B50"/>
    <w:rsid w:val="00380937"/>
    <w:rsid w:val="00383840"/>
    <w:rsid w:val="00397717"/>
    <w:rsid w:val="003D7B0B"/>
    <w:rsid w:val="003F0FAA"/>
    <w:rsid w:val="00410716"/>
    <w:rsid w:val="00470135"/>
    <w:rsid w:val="0047606A"/>
    <w:rsid w:val="004908B5"/>
    <w:rsid w:val="0049121B"/>
    <w:rsid w:val="004A1688"/>
    <w:rsid w:val="004B6796"/>
    <w:rsid w:val="004C0A5B"/>
    <w:rsid w:val="0053153A"/>
    <w:rsid w:val="005A0A9D"/>
    <w:rsid w:val="005A56AA"/>
    <w:rsid w:val="005E19C6"/>
    <w:rsid w:val="005F5B3D"/>
    <w:rsid w:val="006037DF"/>
    <w:rsid w:val="00606F80"/>
    <w:rsid w:val="00615E24"/>
    <w:rsid w:val="00616779"/>
    <w:rsid w:val="00622CC7"/>
    <w:rsid w:val="006A406B"/>
    <w:rsid w:val="006B6D50"/>
    <w:rsid w:val="006D33A6"/>
    <w:rsid w:val="006E0575"/>
    <w:rsid w:val="0072799A"/>
    <w:rsid w:val="00754659"/>
    <w:rsid w:val="007950D7"/>
    <w:rsid w:val="007B717A"/>
    <w:rsid w:val="007E3B79"/>
    <w:rsid w:val="008066EE"/>
    <w:rsid w:val="00806EAA"/>
    <w:rsid w:val="00814BAC"/>
    <w:rsid w:val="00817BB6"/>
    <w:rsid w:val="00884D6C"/>
    <w:rsid w:val="008C27DB"/>
    <w:rsid w:val="0091044F"/>
    <w:rsid w:val="00920F00"/>
    <w:rsid w:val="00933534"/>
    <w:rsid w:val="009373F6"/>
    <w:rsid w:val="00942456"/>
    <w:rsid w:val="00976588"/>
    <w:rsid w:val="009A3A7D"/>
    <w:rsid w:val="009F51BB"/>
    <w:rsid w:val="00A27CA7"/>
    <w:rsid w:val="00A555F7"/>
    <w:rsid w:val="00A71D0A"/>
    <w:rsid w:val="00A77F1E"/>
    <w:rsid w:val="00A847C4"/>
    <w:rsid w:val="00A9616B"/>
    <w:rsid w:val="00AB389D"/>
    <w:rsid w:val="00AB3E70"/>
    <w:rsid w:val="00AD0C30"/>
    <w:rsid w:val="00AF0DEA"/>
    <w:rsid w:val="00AF25E0"/>
    <w:rsid w:val="00B04290"/>
    <w:rsid w:val="00B57E6D"/>
    <w:rsid w:val="00B80DEF"/>
    <w:rsid w:val="00B86BB5"/>
    <w:rsid w:val="00B91903"/>
    <w:rsid w:val="00BC4669"/>
    <w:rsid w:val="00C16EF1"/>
    <w:rsid w:val="00C448D3"/>
    <w:rsid w:val="00CB345F"/>
    <w:rsid w:val="00CB4165"/>
    <w:rsid w:val="00CF62E5"/>
    <w:rsid w:val="00D007DF"/>
    <w:rsid w:val="00D416DF"/>
    <w:rsid w:val="00D43F49"/>
    <w:rsid w:val="00D654BB"/>
    <w:rsid w:val="00D66D3A"/>
    <w:rsid w:val="00D743D4"/>
    <w:rsid w:val="00DB3D6C"/>
    <w:rsid w:val="00DE362D"/>
    <w:rsid w:val="00E014B6"/>
    <w:rsid w:val="00E1162F"/>
    <w:rsid w:val="00E11D5F"/>
    <w:rsid w:val="00E20E1F"/>
    <w:rsid w:val="00E42F96"/>
    <w:rsid w:val="00E56C3D"/>
    <w:rsid w:val="00E7118F"/>
    <w:rsid w:val="00EF205A"/>
    <w:rsid w:val="00F018E9"/>
    <w:rsid w:val="00F03A4A"/>
    <w:rsid w:val="00F27657"/>
    <w:rsid w:val="00F342DC"/>
    <w:rsid w:val="00F56F93"/>
    <w:rsid w:val="00F57DCD"/>
    <w:rsid w:val="00F63041"/>
    <w:rsid w:val="00F76452"/>
    <w:rsid w:val="00FD6B46"/>
    <w:rsid w:val="00FF5A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E7015"/>
  <w15:docId w15:val="{779F1031-3D37-436B-B62D-10272554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A847C4"/>
    <w:rPr>
      <w:sz w:val="16"/>
    </w:rPr>
  </w:style>
  <w:style w:type="paragraph" w:styleId="Kommentartext">
    <w:name w:val="annotation text"/>
    <w:basedOn w:val="Standard"/>
    <w:link w:val="KommentartextZchn"/>
    <w:semiHidden/>
    <w:rsid w:val="00A847C4"/>
    <w:rPr>
      <w:sz w:val="20"/>
    </w:rPr>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 w:type="paragraph" w:styleId="Listenabsatz">
    <w:name w:val="List Paragraph"/>
    <w:basedOn w:val="Standard"/>
    <w:uiPriority w:val="34"/>
    <w:qFormat/>
    <w:rsid w:val="00D43F49"/>
    <w:pPr>
      <w:ind w:left="720"/>
      <w:contextualSpacing/>
    </w:pPr>
    <w:rPr>
      <w:sz w:val="22"/>
      <w:szCs w:val="20"/>
    </w:rPr>
  </w:style>
  <w:style w:type="paragraph" w:styleId="Kommentarthema">
    <w:name w:val="annotation subject"/>
    <w:basedOn w:val="Kommentartext"/>
    <w:next w:val="Kommentartext"/>
    <w:link w:val="KommentarthemaZchn"/>
    <w:semiHidden/>
    <w:unhideWhenUsed/>
    <w:rsid w:val="00AB3E70"/>
    <w:rPr>
      <w:b/>
      <w:bCs/>
      <w:szCs w:val="20"/>
    </w:rPr>
  </w:style>
  <w:style w:type="character" w:customStyle="1" w:styleId="KommentartextZchn">
    <w:name w:val="Kommentartext Zchn"/>
    <w:basedOn w:val="Absatz-Standardschriftart"/>
    <w:link w:val="Kommentartext"/>
    <w:semiHidden/>
    <w:rsid w:val="00AB3E70"/>
    <w:rPr>
      <w:sz w:val="20"/>
    </w:rPr>
  </w:style>
  <w:style w:type="character" w:customStyle="1" w:styleId="KommentarthemaZchn">
    <w:name w:val="Kommentarthema Zchn"/>
    <w:basedOn w:val="KommentartextZchn"/>
    <w:link w:val="Kommentarthema"/>
    <w:semiHidden/>
    <w:rsid w:val="00AB3E70"/>
    <w:rPr>
      <w:b/>
      <w:bCs/>
      <w:sz w:val="20"/>
      <w:szCs w:val="20"/>
    </w:rPr>
  </w:style>
  <w:style w:type="table" w:styleId="Tabellenraster">
    <w:name w:val="Table Grid"/>
    <w:basedOn w:val="NormaleTabelle"/>
    <w:rsid w:val="00E56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43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530126\AppData\Local\Temp\notes65C8FE\l112_muster_schaffung.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422A9-279D-4015-85DC-DF076393E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l112_muster_schaffung.dotx</Template>
  <TotalTime>0</TotalTime>
  <Pages>2</Pages>
  <Words>484</Words>
  <Characters>3361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Mustervorlage Stellenschaffung</vt:lpstr>
    </vt:vector>
  </TitlesOfParts>
  <Company>Landeshauptstadt Stuttgart</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dc:title>
  <dc:subject>zum Stellenplan 2020/2021</dc:subject>
  <dc:creator>u530126</dc:creator>
  <cp:lastModifiedBy>Baumann, Gerhard</cp:lastModifiedBy>
  <cp:revision>14</cp:revision>
  <cp:lastPrinted>2023-10-30T10:02:00Z</cp:lastPrinted>
  <dcterms:created xsi:type="dcterms:W3CDTF">2023-07-20T09:49:00Z</dcterms:created>
  <dcterms:modified xsi:type="dcterms:W3CDTF">2023-10-30T10:02:00Z</dcterms:modified>
</cp:coreProperties>
</file>