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E9449F">
      <w:pPr>
        <w:jc w:val="right"/>
      </w:pPr>
      <w:r w:rsidRPr="006E0575">
        <w:t xml:space="preserve">Anlage </w:t>
      </w:r>
      <w:r w:rsidR="00144695">
        <w:t>40</w:t>
      </w:r>
      <w:bookmarkStart w:id="0" w:name="_GoBack"/>
      <w:bookmarkEnd w:id="0"/>
      <w:r w:rsidRPr="006E0575">
        <w:t xml:space="preserve"> zur GRDrs</w:t>
      </w:r>
      <w:r w:rsidR="00402FC3">
        <w:t>.</w:t>
      </w:r>
      <w:r w:rsidRPr="006E0575">
        <w:t xml:space="preserve"> </w:t>
      </w:r>
      <w:r w:rsidR="00402FC3">
        <w:t>823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A11EEF"/>
    <w:p w:rsidR="003D7B0B" w:rsidRPr="006E0575" w:rsidRDefault="003D7B0B" w:rsidP="00A11EEF"/>
    <w:p w:rsidR="003E0F4B" w:rsidRDefault="003D7B0B" w:rsidP="00E9449F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E9449F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F3D19">
        <w:rPr>
          <w:b/>
          <w:sz w:val="36"/>
          <w:szCs w:val="36"/>
          <w:u w:val="single"/>
        </w:rPr>
        <w:t>4</w:t>
      </w:r>
    </w:p>
    <w:p w:rsidR="003D7B0B" w:rsidRDefault="003D7B0B" w:rsidP="00A11EEF">
      <w:pPr>
        <w:rPr>
          <w:u w:val="single"/>
        </w:rPr>
      </w:pPr>
    </w:p>
    <w:p w:rsidR="00DE362D" w:rsidRPr="00E42F96" w:rsidRDefault="00DE362D" w:rsidP="00A11EEF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A11EE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A11E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A11EE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A11E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A11E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A11E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A11EE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A11EE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A11EE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A11E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E95BEB">
        <w:tc>
          <w:tcPr>
            <w:tcW w:w="1701" w:type="dxa"/>
            <w:vAlign w:val="center"/>
          </w:tcPr>
          <w:p w:rsidR="005F5B3D" w:rsidRDefault="005F5B3D" w:rsidP="00A11EEF">
            <w:pPr>
              <w:rPr>
                <w:sz w:val="20"/>
              </w:rPr>
            </w:pPr>
          </w:p>
          <w:p w:rsidR="0011112B" w:rsidRDefault="00EF3D19" w:rsidP="00A11EEF">
            <w:pPr>
              <w:rPr>
                <w:sz w:val="20"/>
              </w:rPr>
            </w:pPr>
            <w:r w:rsidRPr="00EF3D19">
              <w:rPr>
                <w:sz w:val="20"/>
              </w:rPr>
              <w:t>50</w:t>
            </w:r>
            <w:r w:rsidR="00402FC3">
              <w:rPr>
                <w:sz w:val="20"/>
              </w:rPr>
              <w:t>-</w:t>
            </w:r>
            <w:r w:rsidRPr="00EF3D19">
              <w:rPr>
                <w:sz w:val="20"/>
              </w:rPr>
              <w:t>44</w:t>
            </w:r>
          </w:p>
          <w:p w:rsidR="00E95BEB" w:rsidRDefault="00E95BEB" w:rsidP="00A11EEF">
            <w:pPr>
              <w:rPr>
                <w:sz w:val="20"/>
              </w:rPr>
            </w:pPr>
          </w:p>
          <w:p w:rsidR="005F5B3D" w:rsidRPr="006E0575" w:rsidRDefault="00EF3D19" w:rsidP="00A11EEF">
            <w:pPr>
              <w:rPr>
                <w:sz w:val="20"/>
              </w:rPr>
            </w:pPr>
            <w:r w:rsidRPr="00EF3D19">
              <w:rPr>
                <w:sz w:val="20"/>
              </w:rPr>
              <w:t>5040</w:t>
            </w:r>
            <w:r w:rsidR="00402FC3">
              <w:rPr>
                <w:sz w:val="20"/>
              </w:rPr>
              <w:t xml:space="preserve"> </w:t>
            </w:r>
            <w:r w:rsidRPr="00EF3D19">
              <w:rPr>
                <w:sz w:val="20"/>
              </w:rPr>
              <w:t>5040</w:t>
            </w:r>
          </w:p>
        </w:tc>
        <w:tc>
          <w:tcPr>
            <w:tcW w:w="1701" w:type="dxa"/>
            <w:vAlign w:val="center"/>
          </w:tcPr>
          <w:p w:rsidR="005F5B3D" w:rsidRPr="006E0575" w:rsidRDefault="00EF3D19" w:rsidP="00A11EEF">
            <w:pPr>
              <w:rPr>
                <w:sz w:val="20"/>
              </w:rPr>
            </w:pPr>
            <w:r>
              <w:rPr>
                <w:sz w:val="20"/>
              </w:rPr>
              <w:t>Sozialamt</w:t>
            </w:r>
          </w:p>
        </w:tc>
        <w:tc>
          <w:tcPr>
            <w:tcW w:w="851" w:type="dxa"/>
            <w:vAlign w:val="center"/>
          </w:tcPr>
          <w:p w:rsidR="005F5B3D" w:rsidRPr="006E0575" w:rsidRDefault="00E95BEB" w:rsidP="00E9449F">
            <w:pPr>
              <w:rPr>
                <w:sz w:val="20"/>
              </w:rPr>
            </w:pPr>
            <w:r>
              <w:rPr>
                <w:sz w:val="20"/>
              </w:rPr>
              <w:t xml:space="preserve">S </w:t>
            </w:r>
            <w:r w:rsidR="00E9449F">
              <w:rPr>
                <w:sz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5F5B3D" w:rsidRPr="00304C1B" w:rsidRDefault="00E9449F" w:rsidP="00A11EEF">
            <w:pPr>
              <w:rPr>
                <w:sz w:val="20"/>
              </w:rPr>
            </w:pPr>
            <w:r>
              <w:rPr>
                <w:sz w:val="20"/>
              </w:rPr>
              <w:t>Sachbearbeiter/</w:t>
            </w:r>
            <w:r w:rsidR="00402FC3">
              <w:rPr>
                <w:sz w:val="20"/>
              </w:rPr>
              <w:t xml:space="preserve"> </w:t>
            </w:r>
            <w:r>
              <w:rPr>
                <w:sz w:val="20"/>
              </w:rPr>
              <w:t>-in</w:t>
            </w:r>
          </w:p>
        </w:tc>
        <w:tc>
          <w:tcPr>
            <w:tcW w:w="851" w:type="dxa"/>
            <w:shd w:val="pct12" w:color="auto" w:fill="FFFFFF"/>
            <w:vAlign w:val="center"/>
          </w:tcPr>
          <w:p w:rsidR="005F5B3D" w:rsidRPr="00304C1B" w:rsidRDefault="00405943" w:rsidP="00A11EEF">
            <w:pPr>
              <w:rPr>
                <w:sz w:val="20"/>
              </w:rPr>
            </w:pPr>
            <w:r w:rsidRPr="00304C1B">
              <w:rPr>
                <w:sz w:val="20"/>
              </w:rPr>
              <w:t>2</w:t>
            </w:r>
            <w:r w:rsidR="00FD0BCA" w:rsidRPr="00304C1B">
              <w:rPr>
                <w:sz w:val="20"/>
              </w:rPr>
              <w:t>,0</w:t>
            </w:r>
            <w:r w:rsidR="004B2F24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F5B3D" w:rsidRPr="006E0575" w:rsidRDefault="0072799A" w:rsidP="00A11EE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44695">
              <w:rPr>
                <w:noProof/>
                <w:sz w:val="20"/>
              </w:rPr>
              <w:t> </w:t>
            </w:r>
            <w:r w:rsidR="00144695">
              <w:rPr>
                <w:noProof/>
                <w:sz w:val="20"/>
              </w:rPr>
              <w:t> </w:t>
            </w:r>
            <w:r w:rsidR="00144695">
              <w:rPr>
                <w:noProof/>
                <w:sz w:val="20"/>
              </w:rPr>
              <w:t> </w:t>
            </w:r>
            <w:r w:rsidR="00144695">
              <w:rPr>
                <w:noProof/>
                <w:sz w:val="20"/>
              </w:rPr>
              <w:t> </w:t>
            </w:r>
            <w:r w:rsidR="0014469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:rsidR="005F5B3D" w:rsidRPr="006E0575" w:rsidRDefault="00402FC3" w:rsidP="00402FC3">
            <w:pPr>
              <w:rPr>
                <w:sz w:val="20"/>
              </w:rPr>
            </w:pPr>
            <w:r>
              <w:rPr>
                <w:sz w:val="20"/>
              </w:rPr>
              <w:t>147.200</w:t>
            </w:r>
          </w:p>
        </w:tc>
      </w:tr>
    </w:tbl>
    <w:p w:rsidR="003D7B0B" w:rsidRPr="00884D6C" w:rsidRDefault="006E0575" w:rsidP="00A11EEF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A11EEF"/>
    <w:p w:rsidR="00E9449F" w:rsidRDefault="00E9449F" w:rsidP="00E9449F">
      <w:r>
        <w:t>Der Schaffung der o.</w:t>
      </w:r>
      <w:r w:rsidR="00A52101">
        <w:t xml:space="preserve"> </w:t>
      </w:r>
      <w:r>
        <w:t>g. Stellen für die Sachbearbeitung in der Betreuungsbehörde des Sozialamtes wird zugestimmt.</w:t>
      </w:r>
    </w:p>
    <w:p w:rsidR="003D7B0B" w:rsidRDefault="003D7B0B" w:rsidP="00A11EEF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A11EEF"/>
    <w:p w:rsidR="00E9449F" w:rsidRDefault="00E9449F" w:rsidP="00E9449F">
      <w:r>
        <w:t>Die Kriterien „erhebliche Arbeitsvermehrung“ in der Ausprägung Leitungsspanne sowie „neue, zwingende gesetzlichen Vorschriften“ sind im Umfang von 2,0 Stellen erfüllt.</w:t>
      </w:r>
    </w:p>
    <w:p w:rsidR="003D7B0B" w:rsidRDefault="003D7B0B" w:rsidP="00A11EEF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A11EEF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A11EEF"/>
    <w:p w:rsidR="00113530" w:rsidRPr="00AD66A5" w:rsidRDefault="00113530" w:rsidP="00113530">
      <w:pPr>
        <w:pStyle w:val="Kopfzeile"/>
        <w:tabs>
          <w:tab w:val="left" w:pos="6805"/>
          <w:tab w:val="left" w:pos="8506"/>
        </w:tabs>
        <w:jc w:val="both"/>
      </w:pPr>
      <w:r w:rsidRPr="00AD66A5">
        <w:t>Die Sachgebietsleitung hat über die Dienst- und Fachaufsicht hinaus eine Vielzahl umfangreicher Aufgaben als Leitung der Betreuungsbehörde der Landeshauptstadt, die sich im Zuge der Betreuungs</w:t>
      </w:r>
      <w:r>
        <w:t>rechtsreform 2023 (veränderte Aufgaben durch die Einführung des Betreuungsorganisationsgesetzes, vgl. auch GRDrs</w:t>
      </w:r>
      <w:r w:rsidR="00A52101">
        <w:t>.</w:t>
      </w:r>
      <w:r>
        <w:t xml:space="preserve"> 272/2022 „Reform des Betreuungsrechts – Stellenmehrbedarf durch die Umsetzung des neuen Betreuungsorganisationsgesetzes“) erweitert haben und für die Funktionsfähigkeit der Betreuungslandschaft in der Landeshauptstadt Stuttgart existenziell sind</w:t>
      </w:r>
      <w:r w:rsidRPr="00AD66A5">
        <w:t xml:space="preserve">.  </w:t>
      </w:r>
    </w:p>
    <w:p w:rsidR="00113530" w:rsidRDefault="00113530" w:rsidP="00A11EEF"/>
    <w:p w:rsidR="00E9449F" w:rsidRDefault="0005626E" w:rsidP="00A11EEF">
      <w:r>
        <w:t>Aktuell besteht das Sachgebiet aus 18,7</w:t>
      </w:r>
      <w:r w:rsidR="004B2F24">
        <w:t>0</w:t>
      </w:r>
      <w:r>
        <w:t xml:space="preserve"> </w:t>
      </w:r>
      <w:r w:rsidR="004F10F7">
        <w:t>Stellen</w:t>
      </w:r>
      <w:r>
        <w:t>, die sich bei</w:t>
      </w:r>
      <w:r w:rsidR="00740AFB">
        <w:t xml:space="preserve"> derzeit</w:t>
      </w:r>
      <w:r w:rsidR="004B2F24">
        <w:t xml:space="preserve"> 1,10</w:t>
      </w:r>
      <w:r>
        <w:t xml:space="preserve"> unbesetzten Stellen</w:t>
      </w:r>
      <w:r w:rsidR="00740AFB">
        <w:t>anteilen</w:t>
      </w:r>
      <w:r>
        <w:t xml:space="preserve"> auf 20 Personen aufteilen</w:t>
      </w:r>
      <w:r w:rsidR="002B233C">
        <w:t>, inklusive des Vorzimmers und der Sachgebietsleitung</w:t>
      </w:r>
      <w:r w:rsidR="00270D8D">
        <w:t xml:space="preserve">. </w:t>
      </w:r>
      <w:r w:rsidRPr="00304C1B">
        <w:t xml:space="preserve">Durch die Betreuungsreform 2023 </w:t>
      </w:r>
      <w:r w:rsidR="00270D8D" w:rsidRPr="00304C1B">
        <w:t>wurden</w:t>
      </w:r>
      <w:r w:rsidRPr="00304C1B">
        <w:t xml:space="preserve"> </w:t>
      </w:r>
      <w:r w:rsidR="00270D8D" w:rsidRPr="00304C1B">
        <w:t xml:space="preserve">im Vorgriff auf den Stellenplan 2024 </w:t>
      </w:r>
      <w:r w:rsidRPr="00304C1B">
        <w:t>vier</w:t>
      </w:r>
      <w:r w:rsidR="00270D8D" w:rsidRPr="00304C1B">
        <w:t xml:space="preserve"> zusätzliche Stellen geschaffen</w:t>
      </w:r>
      <w:r w:rsidR="004F10F7">
        <w:t xml:space="preserve">, so dass </w:t>
      </w:r>
      <w:r w:rsidR="004B2F24">
        <w:t xml:space="preserve">ab Januar 2023 </w:t>
      </w:r>
      <w:r w:rsidR="004F10F7">
        <w:t xml:space="preserve">das Sachgebiet </w:t>
      </w:r>
      <w:r w:rsidR="004B2F24" w:rsidRPr="00E9449F">
        <w:t>22,70 Stellen umfasst</w:t>
      </w:r>
      <w:r w:rsidR="00E9449F">
        <w:t>.</w:t>
      </w:r>
    </w:p>
    <w:p w:rsidR="00ED721F" w:rsidRDefault="00ED721F" w:rsidP="00A11EEF"/>
    <w:p w:rsidR="00ED721F" w:rsidRDefault="00ED721F" w:rsidP="00ED721F">
      <w:pPr>
        <w:jc w:val="both"/>
      </w:pPr>
      <w:r>
        <w:t>Im Rahmen einer Organisationsänderung wurde in den o.</w:t>
      </w:r>
      <w:r w:rsidR="00A52101">
        <w:t xml:space="preserve"> </w:t>
      </w:r>
      <w:r>
        <w:t xml:space="preserve">g. Sachgebieten ab 01.12.2023 eine zusätzliche Leitungsebene „Teamleitung“ </w:t>
      </w:r>
      <w:r w:rsidR="00113530">
        <w:t xml:space="preserve">zur Entlastung der Sachgebietsleitung </w:t>
      </w:r>
      <w:r>
        <w:t xml:space="preserve">eingerichtet. </w:t>
      </w:r>
    </w:p>
    <w:p w:rsidR="00CB7209" w:rsidRDefault="00CB7209" w:rsidP="00CB7209">
      <w:pPr>
        <w:tabs>
          <w:tab w:val="left" w:pos="6805"/>
          <w:tab w:val="left" w:pos="8506"/>
        </w:tabs>
        <w:jc w:val="both"/>
      </w:pPr>
      <w:r>
        <w:lastRenderedPageBreak/>
        <w:t>Aufteilung des Sachgebiets in zwei Teams:</w:t>
      </w:r>
    </w:p>
    <w:p w:rsidR="00CB7209" w:rsidRPr="00177F2E" w:rsidRDefault="00CB7209" w:rsidP="00CB7209">
      <w:pPr>
        <w:pStyle w:val="Listenabsatz"/>
        <w:numPr>
          <w:ilvl w:val="0"/>
          <w:numId w:val="13"/>
        </w:numPr>
        <w:tabs>
          <w:tab w:val="left" w:pos="6805"/>
          <w:tab w:val="left" w:pos="8506"/>
        </w:tabs>
        <w:jc w:val="both"/>
      </w:pPr>
      <w:r w:rsidRPr="00177F2E">
        <w:t>Team 1: Kernaufgabe: Sachverhaltsermittlungen, Sonderaufgabe:</w:t>
      </w:r>
      <w:r>
        <w:t xml:space="preserve"> Erweiterte Unterstützung und Vernetzung</w:t>
      </w:r>
    </w:p>
    <w:p w:rsidR="00CB7209" w:rsidRPr="00177F2E" w:rsidRDefault="00CB7209" w:rsidP="00CB7209">
      <w:pPr>
        <w:pStyle w:val="Listenabsatz"/>
        <w:numPr>
          <w:ilvl w:val="0"/>
          <w:numId w:val="13"/>
        </w:numPr>
        <w:tabs>
          <w:tab w:val="left" w:pos="6805"/>
          <w:tab w:val="left" w:pos="8506"/>
        </w:tabs>
        <w:jc w:val="both"/>
      </w:pPr>
      <w:r w:rsidRPr="00177F2E">
        <w:t>Team 2: Kernaufgabe: Sachverhaltsermittlungen, Sonderaufgabe: Betreuer*innen</w:t>
      </w:r>
      <w:r>
        <w:t xml:space="preserve"> </w:t>
      </w:r>
      <w:r w:rsidRPr="00177F2E">
        <w:t>und Beratung zur Vermeidung von Betreuungen</w:t>
      </w:r>
    </w:p>
    <w:p w:rsidR="00ED721F" w:rsidRDefault="00ED721F" w:rsidP="00ED721F"/>
    <w:p w:rsidR="00ED721F" w:rsidRDefault="00ED721F" w:rsidP="00ED721F">
      <w:r>
        <w:t xml:space="preserve">Für die aus dem Sachbearbeiter Bestand verwendeten Stellen zur Einrichtung der zwei neuen </w:t>
      </w:r>
      <w:r w:rsidR="00CB7209">
        <w:t>Team</w:t>
      </w:r>
      <w:r>
        <w:t>leitungen wird eine Leitungsfreistellung gewährt.</w:t>
      </w:r>
    </w:p>
    <w:p w:rsidR="003D7B0B" w:rsidRDefault="00884D6C" w:rsidP="00A11EEF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A11EEF"/>
    <w:p w:rsidR="00DE362D" w:rsidRDefault="00CB7209" w:rsidP="00A11EEF">
      <w:r>
        <w:t>-</w:t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19" w:rsidRDefault="00951B19">
      <w:r>
        <w:separator/>
      </w:r>
    </w:p>
  </w:endnote>
  <w:endnote w:type="continuationSeparator" w:id="0">
    <w:p w:rsidR="00951B19" w:rsidRDefault="0095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19" w:rsidRDefault="00951B19">
      <w:r>
        <w:separator/>
      </w:r>
    </w:p>
  </w:footnote>
  <w:footnote w:type="continuationSeparator" w:id="0">
    <w:p w:rsidR="00951B19" w:rsidRDefault="0095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144695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B434A"/>
    <w:multiLevelType w:val="hybridMultilevel"/>
    <w:tmpl w:val="820A4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225F3C52"/>
    <w:multiLevelType w:val="hybridMultilevel"/>
    <w:tmpl w:val="60AC0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B6E20"/>
    <w:multiLevelType w:val="hybridMultilevel"/>
    <w:tmpl w:val="1A0C8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D4B37"/>
    <w:multiLevelType w:val="hybridMultilevel"/>
    <w:tmpl w:val="AA54CD82"/>
    <w:lvl w:ilvl="0" w:tplc="2670F67C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0509B2"/>
    <w:multiLevelType w:val="hybridMultilevel"/>
    <w:tmpl w:val="E05E2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311"/>
    <w:multiLevelType w:val="hybridMultilevel"/>
    <w:tmpl w:val="CD2A4628"/>
    <w:lvl w:ilvl="0" w:tplc="BF8CE5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246C9"/>
    <w:multiLevelType w:val="hybridMultilevel"/>
    <w:tmpl w:val="9AFAFEE0"/>
    <w:lvl w:ilvl="0" w:tplc="F0D479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1" w15:restartNumberingAfterBreak="0">
    <w:nsid w:val="6BAA374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0"/>
  </w:num>
  <w:num w:numId="5">
    <w:abstractNumId w:val="1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19"/>
    <w:rsid w:val="00026253"/>
    <w:rsid w:val="00055758"/>
    <w:rsid w:val="0005626E"/>
    <w:rsid w:val="00061F0B"/>
    <w:rsid w:val="00081616"/>
    <w:rsid w:val="000A1146"/>
    <w:rsid w:val="000C7DCE"/>
    <w:rsid w:val="001034AF"/>
    <w:rsid w:val="0011112B"/>
    <w:rsid w:val="00113530"/>
    <w:rsid w:val="0014415D"/>
    <w:rsid w:val="00144695"/>
    <w:rsid w:val="00151488"/>
    <w:rsid w:val="00163034"/>
    <w:rsid w:val="00164678"/>
    <w:rsid w:val="00165C0D"/>
    <w:rsid w:val="00181857"/>
    <w:rsid w:val="00184EDC"/>
    <w:rsid w:val="00194770"/>
    <w:rsid w:val="001A5F9B"/>
    <w:rsid w:val="001E49E1"/>
    <w:rsid w:val="001E51EE"/>
    <w:rsid w:val="001F7237"/>
    <w:rsid w:val="002053D7"/>
    <w:rsid w:val="00270D8D"/>
    <w:rsid w:val="002924CB"/>
    <w:rsid w:val="002A20D1"/>
    <w:rsid w:val="002A4DE3"/>
    <w:rsid w:val="002A5CD2"/>
    <w:rsid w:val="002B233C"/>
    <w:rsid w:val="002B5955"/>
    <w:rsid w:val="00304C1B"/>
    <w:rsid w:val="0030686C"/>
    <w:rsid w:val="00334A0E"/>
    <w:rsid w:val="00351DD0"/>
    <w:rsid w:val="00356EFE"/>
    <w:rsid w:val="00380937"/>
    <w:rsid w:val="00397717"/>
    <w:rsid w:val="003D7B0B"/>
    <w:rsid w:val="003E0F4B"/>
    <w:rsid w:val="003F0FAA"/>
    <w:rsid w:val="00402FC3"/>
    <w:rsid w:val="00405943"/>
    <w:rsid w:val="0043772D"/>
    <w:rsid w:val="00440962"/>
    <w:rsid w:val="004636FD"/>
    <w:rsid w:val="00470135"/>
    <w:rsid w:val="0047606A"/>
    <w:rsid w:val="004908B5"/>
    <w:rsid w:val="0049121B"/>
    <w:rsid w:val="00497E0C"/>
    <w:rsid w:val="004A1688"/>
    <w:rsid w:val="004B2F24"/>
    <w:rsid w:val="004B6796"/>
    <w:rsid w:val="004F10F7"/>
    <w:rsid w:val="005A0A9D"/>
    <w:rsid w:val="005A56AA"/>
    <w:rsid w:val="005D6C2F"/>
    <w:rsid w:val="005E19C6"/>
    <w:rsid w:val="005F5B3D"/>
    <w:rsid w:val="00606F80"/>
    <w:rsid w:val="006113C0"/>
    <w:rsid w:val="00622677"/>
    <w:rsid w:val="0062268D"/>
    <w:rsid w:val="00622CC7"/>
    <w:rsid w:val="006466FD"/>
    <w:rsid w:val="006917F3"/>
    <w:rsid w:val="006A406B"/>
    <w:rsid w:val="006B37D6"/>
    <w:rsid w:val="006B6D50"/>
    <w:rsid w:val="006E0575"/>
    <w:rsid w:val="006F0AE6"/>
    <w:rsid w:val="00711D42"/>
    <w:rsid w:val="00726862"/>
    <w:rsid w:val="0072799A"/>
    <w:rsid w:val="00733DEE"/>
    <w:rsid w:val="00740AFB"/>
    <w:rsid w:val="00754659"/>
    <w:rsid w:val="00761C06"/>
    <w:rsid w:val="00764A4A"/>
    <w:rsid w:val="007D21C1"/>
    <w:rsid w:val="007E3B79"/>
    <w:rsid w:val="007F3F83"/>
    <w:rsid w:val="008066EE"/>
    <w:rsid w:val="00817BB6"/>
    <w:rsid w:val="00821884"/>
    <w:rsid w:val="00827E6E"/>
    <w:rsid w:val="00884D6C"/>
    <w:rsid w:val="00885ADE"/>
    <w:rsid w:val="008C2ACF"/>
    <w:rsid w:val="008C4828"/>
    <w:rsid w:val="00920F00"/>
    <w:rsid w:val="009373F6"/>
    <w:rsid w:val="00946276"/>
    <w:rsid w:val="00951B19"/>
    <w:rsid w:val="0096038F"/>
    <w:rsid w:val="00976588"/>
    <w:rsid w:val="009E4BAB"/>
    <w:rsid w:val="00A11EEF"/>
    <w:rsid w:val="00A27CA7"/>
    <w:rsid w:val="00A45B30"/>
    <w:rsid w:val="00A52101"/>
    <w:rsid w:val="00A71D0A"/>
    <w:rsid w:val="00A77F1E"/>
    <w:rsid w:val="00A847C4"/>
    <w:rsid w:val="00A92A10"/>
    <w:rsid w:val="00AB389D"/>
    <w:rsid w:val="00AE7B02"/>
    <w:rsid w:val="00AF014A"/>
    <w:rsid w:val="00AF0DEA"/>
    <w:rsid w:val="00AF25E0"/>
    <w:rsid w:val="00B04290"/>
    <w:rsid w:val="00B75F0F"/>
    <w:rsid w:val="00B80DEF"/>
    <w:rsid w:val="00B852B8"/>
    <w:rsid w:val="00B86BB5"/>
    <w:rsid w:val="00B91903"/>
    <w:rsid w:val="00B922B4"/>
    <w:rsid w:val="00BB62BA"/>
    <w:rsid w:val="00BC4669"/>
    <w:rsid w:val="00BC4AE7"/>
    <w:rsid w:val="00C16EF1"/>
    <w:rsid w:val="00C448D3"/>
    <w:rsid w:val="00CB7209"/>
    <w:rsid w:val="00CF62E5"/>
    <w:rsid w:val="00D63634"/>
    <w:rsid w:val="00D66D3A"/>
    <w:rsid w:val="00D70790"/>
    <w:rsid w:val="00D743D4"/>
    <w:rsid w:val="00DB3D6C"/>
    <w:rsid w:val="00DE00B2"/>
    <w:rsid w:val="00DE362D"/>
    <w:rsid w:val="00E014B6"/>
    <w:rsid w:val="00E1162F"/>
    <w:rsid w:val="00E11D5F"/>
    <w:rsid w:val="00E20E1F"/>
    <w:rsid w:val="00E42F96"/>
    <w:rsid w:val="00E52679"/>
    <w:rsid w:val="00E7118F"/>
    <w:rsid w:val="00E76696"/>
    <w:rsid w:val="00E9449F"/>
    <w:rsid w:val="00E95BEB"/>
    <w:rsid w:val="00ED2C28"/>
    <w:rsid w:val="00ED721F"/>
    <w:rsid w:val="00EF3D19"/>
    <w:rsid w:val="00F044FA"/>
    <w:rsid w:val="00F15ABA"/>
    <w:rsid w:val="00F15F5D"/>
    <w:rsid w:val="00F27657"/>
    <w:rsid w:val="00F27833"/>
    <w:rsid w:val="00F342DC"/>
    <w:rsid w:val="00F56F93"/>
    <w:rsid w:val="00F63041"/>
    <w:rsid w:val="00F76452"/>
    <w:rsid w:val="00FA1405"/>
    <w:rsid w:val="00FD0BCA"/>
    <w:rsid w:val="00FD6B46"/>
    <w:rsid w:val="00FF2AAF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0D5C6"/>
  <w15:docId w15:val="{0FA0F838-58CC-43B2-B1D4-AB4B4A4E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AF014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113530"/>
  </w:style>
  <w:style w:type="paragraph" w:styleId="Sprechblasentext">
    <w:name w:val="Balloon Text"/>
    <w:basedOn w:val="Standard"/>
    <w:link w:val="SprechblasentextZchn"/>
    <w:semiHidden/>
    <w:unhideWhenUsed/>
    <w:rsid w:val="001446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44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0A070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26600-549E-46FD-9BD0-8C8B6BCB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Sodenkamp, Anja</dc:creator>
  <cp:lastModifiedBy>Baumann, Gerhard</cp:lastModifiedBy>
  <cp:revision>5</cp:revision>
  <cp:lastPrinted>2023-10-06T09:16:00Z</cp:lastPrinted>
  <dcterms:created xsi:type="dcterms:W3CDTF">2023-08-30T12:59:00Z</dcterms:created>
  <dcterms:modified xsi:type="dcterms:W3CDTF">2023-10-06T09:16:00Z</dcterms:modified>
</cp:coreProperties>
</file>