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71378">
        <w:t>3</w:t>
      </w:r>
      <w:r w:rsidRPr="006E0575">
        <w:t xml:space="preserve"> zur GRDrs</w:t>
      </w:r>
      <w:r w:rsidR="00BE5EE9">
        <w:t>.</w:t>
      </w:r>
      <w:r w:rsidRPr="006E0575">
        <w:t xml:space="preserve"> </w:t>
      </w:r>
      <w:r w:rsidR="00BE5EE9">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C3172B">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8A45A5">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8A45A5">
        <w:tc>
          <w:tcPr>
            <w:tcW w:w="1701" w:type="dxa"/>
          </w:tcPr>
          <w:p w:rsidR="005F5B3D" w:rsidRDefault="005F5B3D" w:rsidP="0030686C">
            <w:pPr>
              <w:rPr>
                <w:sz w:val="20"/>
              </w:rPr>
            </w:pPr>
          </w:p>
          <w:p w:rsidR="005F5B3D" w:rsidRDefault="008A45A5" w:rsidP="0030686C">
            <w:pPr>
              <w:rPr>
                <w:sz w:val="20"/>
              </w:rPr>
            </w:pPr>
            <w:r>
              <w:rPr>
                <w:sz w:val="20"/>
              </w:rPr>
              <w:t>29-2</w:t>
            </w:r>
          </w:p>
          <w:p w:rsidR="00BE5EE9" w:rsidRDefault="00BE5EE9" w:rsidP="0030686C">
            <w:pPr>
              <w:rPr>
                <w:sz w:val="20"/>
              </w:rPr>
            </w:pPr>
          </w:p>
          <w:p w:rsidR="0011112B" w:rsidRDefault="00222B12" w:rsidP="0030686C">
            <w:pPr>
              <w:rPr>
                <w:sz w:val="20"/>
              </w:rPr>
            </w:pPr>
            <w:r>
              <w:rPr>
                <w:sz w:val="20"/>
              </w:rPr>
              <w:t>2910</w:t>
            </w:r>
            <w:r w:rsidR="00BE5EE9">
              <w:rPr>
                <w:sz w:val="20"/>
              </w:rPr>
              <w:t xml:space="preserve"> </w:t>
            </w:r>
            <w:r>
              <w:rPr>
                <w:sz w:val="20"/>
              </w:rPr>
              <w:t>1020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22B12" w:rsidP="0030686C">
            <w:pPr>
              <w:rPr>
                <w:sz w:val="20"/>
              </w:rPr>
            </w:pPr>
            <w:r>
              <w:rPr>
                <w:sz w:val="20"/>
              </w:rPr>
              <w:t>Jobcenter</w:t>
            </w:r>
          </w:p>
        </w:tc>
        <w:tc>
          <w:tcPr>
            <w:tcW w:w="851" w:type="dxa"/>
          </w:tcPr>
          <w:p w:rsidR="005F5B3D" w:rsidRDefault="005F5B3D" w:rsidP="0030686C">
            <w:pPr>
              <w:rPr>
                <w:sz w:val="20"/>
              </w:rPr>
            </w:pPr>
          </w:p>
          <w:p w:rsidR="005F5B3D" w:rsidRPr="006E0575" w:rsidRDefault="00CF6462" w:rsidP="0030686C">
            <w:pPr>
              <w:rPr>
                <w:sz w:val="20"/>
              </w:rPr>
            </w:pPr>
            <w:r>
              <w:rPr>
                <w:sz w:val="20"/>
              </w:rPr>
              <w:t>EG 10</w:t>
            </w:r>
          </w:p>
        </w:tc>
        <w:tc>
          <w:tcPr>
            <w:tcW w:w="1701" w:type="dxa"/>
          </w:tcPr>
          <w:p w:rsidR="005F5B3D" w:rsidRDefault="005F5B3D" w:rsidP="0030686C">
            <w:pPr>
              <w:rPr>
                <w:sz w:val="20"/>
              </w:rPr>
            </w:pPr>
          </w:p>
          <w:p w:rsidR="005F5B3D" w:rsidRPr="006E0575" w:rsidRDefault="00BE5EE9" w:rsidP="0030686C">
            <w:pPr>
              <w:rPr>
                <w:sz w:val="20"/>
              </w:rPr>
            </w:pPr>
            <w:r>
              <w:rPr>
                <w:sz w:val="20"/>
              </w:rPr>
              <w:t>Sachbearbeiter/ -</w:t>
            </w:r>
            <w:r w:rsidR="00CF6462" w:rsidRPr="00875FE0">
              <w:rPr>
                <w:sz w:val="20"/>
              </w:rPr>
              <w:t xml:space="preserve">in </w:t>
            </w:r>
            <w:r w:rsidR="00CF6462" w:rsidRPr="00875FE0">
              <w:rPr>
                <w:sz w:val="20"/>
                <w:szCs w:val="20"/>
              </w:rPr>
              <w:t>Unterhalt</w:t>
            </w:r>
          </w:p>
        </w:tc>
        <w:tc>
          <w:tcPr>
            <w:tcW w:w="851" w:type="dxa"/>
            <w:shd w:val="pct12" w:color="auto" w:fill="FFFFFF"/>
          </w:tcPr>
          <w:p w:rsidR="005F5B3D" w:rsidRDefault="005F5B3D" w:rsidP="0030686C">
            <w:pPr>
              <w:rPr>
                <w:sz w:val="20"/>
              </w:rPr>
            </w:pPr>
          </w:p>
          <w:p w:rsidR="005F5B3D" w:rsidRPr="006E0575" w:rsidRDefault="00CF6462" w:rsidP="0030686C">
            <w:pPr>
              <w:rPr>
                <w:sz w:val="20"/>
              </w:rPr>
            </w:pPr>
            <w:r>
              <w:rPr>
                <w:sz w:val="20"/>
              </w:rPr>
              <w:t>1,0</w:t>
            </w:r>
            <w:r w:rsidR="00222B12">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02F05">
              <w:rPr>
                <w:noProof/>
                <w:sz w:val="20"/>
              </w:rPr>
              <w:t> </w:t>
            </w:r>
            <w:r w:rsidR="00202F05">
              <w:rPr>
                <w:noProof/>
                <w:sz w:val="20"/>
              </w:rPr>
              <w:t> </w:t>
            </w:r>
            <w:r w:rsidR="00202F05">
              <w:rPr>
                <w:noProof/>
                <w:sz w:val="20"/>
              </w:rPr>
              <w:t> </w:t>
            </w:r>
            <w:r w:rsidR="00202F05">
              <w:rPr>
                <w:noProof/>
                <w:sz w:val="20"/>
              </w:rPr>
              <w:t> </w:t>
            </w:r>
            <w:r w:rsidR="00202F05">
              <w:rPr>
                <w:noProof/>
                <w:sz w:val="20"/>
              </w:rPr>
              <w:t> </w:t>
            </w:r>
            <w:r>
              <w:rPr>
                <w:sz w:val="20"/>
              </w:rPr>
              <w:fldChar w:fldCharType="end"/>
            </w:r>
          </w:p>
        </w:tc>
        <w:tc>
          <w:tcPr>
            <w:tcW w:w="1588" w:type="dxa"/>
          </w:tcPr>
          <w:p w:rsidR="005F5B3D" w:rsidRDefault="005F5B3D" w:rsidP="0030686C">
            <w:pPr>
              <w:rPr>
                <w:sz w:val="20"/>
              </w:rPr>
            </w:pPr>
          </w:p>
          <w:p w:rsidR="005F5B3D" w:rsidRPr="006E0575" w:rsidRDefault="00C71378" w:rsidP="00BE5EE9">
            <w:pPr>
              <w:rPr>
                <w:sz w:val="20"/>
              </w:rPr>
            </w:pPr>
            <w:r>
              <w:rPr>
                <w:sz w:val="20"/>
              </w:rPr>
              <w:t>hh-neutral (</w:t>
            </w:r>
            <w:r w:rsidR="008A45A5">
              <w:rPr>
                <w:sz w:val="20"/>
              </w:rPr>
              <w:t>7</w:t>
            </w:r>
            <w:r w:rsidR="00BE5EE9">
              <w:rPr>
                <w:sz w:val="20"/>
              </w:rPr>
              <w:t>4</w:t>
            </w:r>
            <w:r w:rsidR="008A45A5">
              <w:rPr>
                <w:sz w:val="20"/>
              </w:rPr>
              <w:t>.</w:t>
            </w:r>
            <w:r w:rsidR="00BE5EE9">
              <w:rPr>
                <w:sz w:val="20"/>
              </w:rPr>
              <w:t>0</w:t>
            </w:r>
            <w:r w:rsidR="008A45A5">
              <w:rPr>
                <w:sz w:val="20"/>
              </w:rPr>
              <w:t>00</w:t>
            </w:r>
            <w:r w:rsidR="00BE5EE9">
              <w:rPr>
                <w:sz w:val="20"/>
              </w:rPr>
              <w:t xml:space="preserve"> </w:t>
            </w:r>
            <w:r w:rsidR="008A45A5">
              <w:rPr>
                <w:sz w:val="20"/>
              </w:rPr>
              <w:t>*)</w:t>
            </w:r>
          </w:p>
        </w:tc>
      </w:tr>
    </w:tbl>
    <w:p w:rsidR="008452AB" w:rsidRDefault="008452AB" w:rsidP="008452AB">
      <w:pPr>
        <w:rPr>
          <w:sz w:val="16"/>
          <w:szCs w:val="16"/>
        </w:rPr>
      </w:pPr>
      <w:r>
        <w:rPr>
          <w:b/>
          <w:sz w:val="16"/>
          <w:szCs w:val="16"/>
        </w:rPr>
        <w:t>*)</w:t>
      </w:r>
      <w:r>
        <w:rPr>
          <w:rFonts w:ascii="Helv" w:hAnsi="Helv" w:cs="Helv"/>
          <w:color w:val="000000"/>
          <w:sz w:val="16"/>
          <w:szCs w:val="16"/>
        </w:rPr>
        <w:t xml:space="preserve">   </w:t>
      </w:r>
      <w:r w:rsidR="00306580">
        <w:rPr>
          <w:sz w:val="16"/>
          <w:szCs w:val="16"/>
        </w:rPr>
        <w:t xml:space="preserve">Nach der </w:t>
      </w:r>
      <w:r>
        <w:rPr>
          <w:sz w:val="16"/>
          <w:szCs w:val="16"/>
        </w:rPr>
        <w:t>Kommunalträger-Abrechnungsverwaltungsvorschrift (</w:t>
      </w:r>
      <w:proofErr w:type="spellStart"/>
      <w:r>
        <w:rPr>
          <w:sz w:val="16"/>
          <w:szCs w:val="16"/>
        </w:rPr>
        <w:t>KoA</w:t>
      </w:r>
      <w:proofErr w:type="spellEnd"/>
      <w:r>
        <w:rPr>
          <w:sz w:val="16"/>
          <w:szCs w:val="16"/>
        </w:rPr>
        <w:t>-VV) erfolgt die Abrechnung der Personalkosten fach-</w:t>
      </w:r>
    </w:p>
    <w:p w:rsidR="008452AB" w:rsidRDefault="008452AB" w:rsidP="008452AB">
      <w:pPr>
        <w:rPr>
          <w:sz w:val="16"/>
          <w:szCs w:val="16"/>
        </w:rPr>
      </w:pPr>
      <w:r>
        <w:rPr>
          <w:sz w:val="16"/>
          <w:szCs w:val="16"/>
        </w:rPr>
        <w:t xml:space="preserve">      spezifischer Stellen mit dem Bund spitz, für die Personalneben-, Sach- und Gemeinkosten werden Pauschalen zugrunde gelegt.</w:t>
      </w:r>
    </w:p>
    <w:p w:rsidR="008452AB" w:rsidRDefault="008452AB" w:rsidP="008452AB">
      <w:pPr>
        <w:rPr>
          <w:sz w:val="16"/>
          <w:szCs w:val="16"/>
        </w:rPr>
      </w:pPr>
      <w:r>
        <w:rPr>
          <w:sz w:val="16"/>
          <w:szCs w:val="16"/>
        </w:rPr>
        <w:t xml:space="preserve">      Der Anteil   des Bundes an den Kosten beträgt 84,8 Prozent, der kommunale Finanzierungsanteil (KFA) beträgt 15,2 Prozent.</w:t>
      </w:r>
    </w:p>
    <w:p w:rsidR="005703FA" w:rsidRDefault="008452AB" w:rsidP="005703FA">
      <w:pPr>
        <w:rPr>
          <w:sz w:val="16"/>
          <w:szCs w:val="16"/>
        </w:rPr>
      </w:pPr>
      <w:r>
        <w:rPr>
          <w:sz w:val="16"/>
          <w:szCs w:val="16"/>
        </w:rPr>
        <w:t xml:space="preserve">      Inklusive aller Pauschalen übersteigt die Erstattung des Bundes den kostenwirksamen Aufwan</w:t>
      </w:r>
      <w:r w:rsidR="005703FA">
        <w:rPr>
          <w:sz w:val="16"/>
          <w:szCs w:val="16"/>
        </w:rPr>
        <w:t xml:space="preserve">d, der bei der LHS für die fach-  </w:t>
      </w:r>
    </w:p>
    <w:p w:rsidR="005703FA" w:rsidRDefault="005703FA" w:rsidP="005703FA">
      <w:pPr>
        <w:rPr>
          <w:sz w:val="16"/>
          <w:szCs w:val="16"/>
        </w:rPr>
      </w:pPr>
      <w:r>
        <w:rPr>
          <w:sz w:val="16"/>
          <w:szCs w:val="16"/>
        </w:rPr>
        <w:t xml:space="preserve">      </w:t>
      </w:r>
      <w:r w:rsidR="008452AB">
        <w:rPr>
          <w:sz w:val="16"/>
          <w:szCs w:val="16"/>
        </w:rPr>
        <w:t>spezifische(n) Stelle(n) entsteht.</w:t>
      </w:r>
    </w:p>
    <w:p w:rsidR="003D7B0B" w:rsidRPr="00884D6C" w:rsidRDefault="006E0575" w:rsidP="008452AB">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CA628C" w:rsidP="00884D6C">
      <w:r>
        <w:t>Der</w:t>
      </w:r>
      <w:r w:rsidR="00C3172B">
        <w:t xml:space="preserve"> Schaffung </w:t>
      </w:r>
      <w:r>
        <w:t>der o.</w:t>
      </w:r>
      <w:r w:rsidR="00BE5EE9">
        <w:t xml:space="preserve"> </w:t>
      </w:r>
      <w:r>
        <w:t>g. Stelle</w:t>
      </w:r>
      <w:r w:rsidR="00202F05">
        <w:t xml:space="preserve"> für die</w:t>
      </w:r>
      <w:r w:rsidR="006B3D94">
        <w:t xml:space="preserve"> </w:t>
      </w:r>
      <w:r w:rsidR="000C4D77">
        <w:t>Sach</w:t>
      </w:r>
      <w:r>
        <w:t>bearbeitung</w:t>
      </w:r>
      <w:r w:rsidR="000C4D77">
        <w:t xml:space="preserve"> </w:t>
      </w:r>
      <w:r w:rsidR="006B3D94">
        <w:t>Unterhalt</w:t>
      </w:r>
      <w:r w:rsidR="000C4D77">
        <w:t xml:space="preserve"> in der Abteilung Grundsatz und Recht</w:t>
      </w:r>
      <w:r>
        <w:t xml:space="preserve"> bei</w:t>
      </w:r>
      <w:r w:rsidR="00202F05">
        <w:t>m</w:t>
      </w:r>
      <w:r>
        <w:t xml:space="preserve"> Jobcenter wird zugestimmt</w:t>
      </w:r>
      <w:r w:rsidR="006B3D94">
        <w:t>.</w:t>
      </w:r>
    </w:p>
    <w:p w:rsidR="003D7B0B" w:rsidRDefault="003D7B0B" w:rsidP="00884D6C">
      <w:pPr>
        <w:pStyle w:val="berschrift1"/>
      </w:pPr>
      <w:r>
        <w:t>2</w:t>
      </w:r>
      <w:r>
        <w:tab/>
        <w:t>Schaffun</w:t>
      </w:r>
      <w:r w:rsidRPr="00884D6C">
        <w:rPr>
          <w:u w:val="none"/>
        </w:rPr>
        <w:t>g</w:t>
      </w:r>
      <w:r>
        <w:t>skriterien</w:t>
      </w:r>
    </w:p>
    <w:p w:rsidR="003D7B0B" w:rsidRDefault="003D7B0B" w:rsidP="00884D6C"/>
    <w:p w:rsidR="00CA628C" w:rsidRDefault="00CA628C" w:rsidP="00CA628C">
      <w:r>
        <w:t xml:space="preserve">Die Kriterien „Erfüllung neuer, zwingender gesetzlicher Vorschriften“ und Haushaltsneutralität sind erfüllt. </w:t>
      </w:r>
    </w:p>
    <w:p w:rsidR="003D7B0B" w:rsidRDefault="003D7B0B" w:rsidP="00884D6C">
      <w:pPr>
        <w:pStyle w:val="berschrift1"/>
      </w:pPr>
      <w:r>
        <w:t>3</w:t>
      </w:r>
      <w:r>
        <w:tab/>
        <w:t>Bedarf</w:t>
      </w:r>
    </w:p>
    <w:p w:rsidR="00CA628C" w:rsidRPr="00884D6C" w:rsidRDefault="00CA628C" w:rsidP="00CA628C">
      <w:pPr>
        <w:pStyle w:val="berschrift2"/>
      </w:pPr>
      <w:r w:rsidRPr="00884D6C">
        <w:t>3.1</w:t>
      </w:r>
      <w:r w:rsidRPr="00884D6C">
        <w:tab/>
        <w:t>Anlass</w:t>
      </w:r>
    </w:p>
    <w:p w:rsidR="00CA628C" w:rsidRDefault="00CA628C" w:rsidP="00CA628C">
      <w:r>
        <w:t xml:space="preserve">Die </w:t>
      </w:r>
      <w:r w:rsidRPr="00CA628C">
        <w:t>geänderte Rechtsprechung des Bundesgerichtshofs</w:t>
      </w:r>
      <w:r>
        <w:t xml:space="preserve"> hat</w:t>
      </w:r>
      <w:r w:rsidRPr="00CA628C">
        <w:rPr>
          <w:rFonts w:cs="Arial"/>
        </w:rPr>
        <w:t xml:space="preserve"> massive Auswirkung auf langjährig</w:t>
      </w:r>
      <w:r>
        <w:rPr>
          <w:rFonts w:cs="Arial"/>
        </w:rPr>
        <w:t>es</w:t>
      </w:r>
      <w:r w:rsidRPr="00CA628C">
        <w:rPr>
          <w:rFonts w:cs="Arial"/>
        </w:rPr>
        <w:t xml:space="preserve">, bundesweit praktiziertes Verwaltungshandeln und </w:t>
      </w:r>
      <w:r>
        <w:rPr>
          <w:rFonts w:cs="Arial"/>
        </w:rPr>
        <w:t xml:space="preserve">steht </w:t>
      </w:r>
      <w:r w:rsidRPr="00CA628C">
        <w:rPr>
          <w:rFonts w:cs="Arial"/>
        </w:rPr>
        <w:t>damit einer Gesetzesänderung gleich</w:t>
      </w:r>
      <w:r>
        <w:rPr>
          <w:rFonts w:cs="Arial"/>
        </w:rPr>
        <w:t>.</w:t>
      </w:r>
      <w:r w:rsidRPr="00CA628C">
        <w:t xml:space="preserve"> </w:t>
      </w:r>
    </w:p>
    <w:p w:rsidR="00CA628C" w:rsidRDefault="00CA628C" w:rsidP="00CA628C"/>
    <w:p w:rsidR="00CA628C" w:rsidRDefault="00CA628C" w:rsidP="00CA628C">
      <w:r>
        <w:t xml:space="preserve">Vorrangige Unterhaltsansprüche gehen nach § 33 SGB II auf das Jobcenter über und sind von diesem zur Kostenminimierung und zur Umsetzung des gesetzlich normierten </w:t>
      </w:r>
      <w:r w:rsidR="00BE5EE9">
        <w:t>Nachrangs der SGB II Leistungen</w:t>
      </w:r>
      <w:r>
        <w:t xml:space="preserve"> geltend zu machen. Nach § 33 SGB II besteht für das Jobcenter </w:t>
      </w:r>
      <w:r w:rsidRPr="000C4D77">
        <w:t>die Möglichkeit, durch Rückübertragungsvertrag</w:t>
      </w:r>
      <w:r w:rsidRPr="00624A07">
        <w:t xml:space="preserve"> </w:t>
      </w:r>
      <w:r>
        <w:t>mit Leistungsberechtigten zu vereinbaren,</w:t>
      </w:r>
      <w:r w:rsidRPr="00624A07">
        <w:t xml:space="preserve"> dass diese</w:t>
      </w:r>
      <w:r>
        <w:t xml:space="preserve"> im Rahmen der Selbsthilfe </w:t>
      </w:r>
      <w:r w:rsidRPr="00624A07">
        <w:t>die Gel</w:t>
      </w:r>
      <w:r w:rsidRPr="000C4D77">
        <w:t>tendmachung und Durchsetzung</w:t>
      </w:r>
      <w:r>
        <w:t xml:space="preserve"> der übergegangenen </w:t>
      </w:r>
      <w:r w:rsidRPr="000C4D77">
        <w:t>Unterhaltsansprüche</w:t>
      </w:r>
      <w:r w:rsidRPr="00624A07">
        <w:t xml:space="preserve"> übernehmen</w:t>
      </w:r>
      <w:r>
        <w:t>. Insbesondere in den Fällen, in denen bereits von den Leistungsberechtigten Anwälte oder eine Beistandschaft des Jugendamtes zur Geltendmachung der Unterhaltsansprüche beauftragt wurden, ist eine Rückübertragung prozessökonomisch sinnvoll, Ressourcen sparend und erleichtert den Unterhaltsregress.</w:t>
      </w:r>
    </w:p>
    <w:p w:rsidR="00187E8D" w:rsidRPr="000C4D77" w:rsidRDefault="00187E8D" w:rsidP="00CA628C"/>
    <w:p w:rsidR="00CA628C" w:rsidRDefault="00CA628C" w:rsidP="00CA628C">
      <w:pPr>
        <w:rPr>
          <w:rFonts w:cs="Arial"/>
        </w:rPr>
      </w:pPr>
      <w:r w:rsidRPr="00624A07">
        <w:rPr>
          <w:rFonts w:cs="Arial"/>
        </w:rPr>
        <w:t>Nach Entscheidung des BGH v</w:t>
      </w:r>
      <w:r>
        <w:rPr>
          <w:rFonts w:cs="Arial"/>
        </w:rPr>
        <w:t>om</w:t>
      </w:r>
      <w:r w:rsidRPr="00624A07">
        <w:rPr>
          <w:rFonts w:cs="Arial"/>
        </w:rPr>
        <w:t xml:space="preserve"> 18.03.2020 -XII ZB 213/19</w:t>
      </w:r>
      <w:r>
        <w:rPr>
          <w:rFonts w:cs="Arial"/>
        </w:rPr>
        <w:t xml:space="preserve"> </w:t>
      </w:r>
      <w:r w:rsidRPr="000E673E">
        <w:rPr>
          <w:rFonts w:cs="Arial"/>
        </w:rPr>
        <w:t xml:space="preserve">umfasst das Vertretungsrecht des betreuenden </w:t>
      </w:r>
      <w:r w:rsidR="00BE5EE9">
        <w:rPr>
          <w:rFonts w:cs="Arial"/>
        </w:rPr>
        <w:t>Elternteils (Obhutselternteils)</w:t>
      </w:r>
      <w:r w:rsidRPr="00294BE3">
        <w:rPr>
          <w:rFonts w:cs="Arial"/>
        </w:rPr>
        <w:t xml:space="preserve"> </w:t>
      </w:r>
      <w:r w:rsidRPr="000E673E">
        <w:rPr>
          <w:rFonts w:cs="Arial"/>
        </w:rPr>
        <w:t>nicht die Befugnis</w:t>
      </w:r>
      <w:r w:rsidR="00BE5EE9">
        <w:rPr>
          <w:rFonts w:cs="Arial"/>
        </w:rPr>
        <w:t>,</w:t>
      </w:r>
      <w:r w:rsidRPr="000E673E">
        <w:rPr>
          <w:rFonts w:cs="Arial"/>
        </w:rPr>
        <w:t xml:space="preserve"> für sein Kind </w:t>
      </w:r>
      <w:r w:rsidRPr="000E673E">
        <w:rPr>
          <w:rFonts w:cs="Arial"/>
        </w:rPr>
        <w:lastRenderedPageBreak/>
        <w:t xml:space="preserve">eine </w:t>
      </w:r>
      <w:r>
        <w:rPr>
          <w:rFonts w:cs="Arial"/>
        </w:rPr>
        <w:t xml:space="preserve">entsprechende </w:t>
      </w:r>
      <w:r w:rsidRPr="000E673E">
        <w:rPr>
          <w:rFonts w:cs="Arial"/>
        </w:rPr>
        <w:t xml:space="preserve">Vereinbarung über die Rückübertragung der Unterhaltsansprüche zu schließen. </w:t>
      </w:r>
      <w:r>
        <w:rPr>
          <w:rFonts w:cs="Arial"/>
        </w:rPr>
        <w:t xml:space="preserve"> </w:t>
      </w:r>
    </w:p>
    <w:p w:rsidR="00CA628C" w:rsidRDefault="00CA628C" w:rsidP="00CA628C">
      <w:pPr>
        <w:rPr>
          <w:rFonts w:cs="Arial"/>
        </w:rPr>
      </w:pPr>
    </w:p>
    <w:p w:rsidR="00CA628C" w:rsidRDefault="00CA628C" w:rsidP="00CA628C">
      <w:pPr>
        <w:rPr>
          <w:rFonts w:cs="Arial"/>
        </w:rPr>
      </w:pPr>
      <w:r>
        <w:rPr>
          <w:rFonts w:cs="Arial"/>
        </w:rPr>
        <w:t>Die geänderte Rechtsprechung hat zur Folge, dass alle bestehenden Rückübertragungsverträge für Kinder mit gemeinsamer Sorge rückwirkend unwirksam geworden sind. Ferner ist die Möglichkeit entfallen, durch Rückübertragung die Ansprüche des Jobcenters durch die Beistände oder Anwälte mit verfolgen zu lassen. Die rückständigen und laufenden Unterhaltsansprüche</w:t>
      </w:r>
      <w:r w:rsidRPr="000E673E">
        <w:rPr>
          <w:rFonts w:cs="Arial"/>
        </w:rPr>
        <w:t xml:space="preserve"> von Kindern in Alleinerziehenden Bedarfsgemeinschaft</w:t>
      </w:r>
      <w:r>
        <w:rPr>
          <w:rFonts w:cs="Arial"/>
        </w:rPr>
        <w:t xml:space="preserve"> können daher nur noch vom Jobcenter selbst verfolgt werden.</w:t>
      </w:r>
    </w:p>
    <w:p w:rsidR="00CA628C" w:rsidRPr="000E673E" w:rsidRDefault="00CA628C" w:rsidP="00CA628C">
      <w:pPr>
        <w:rPr>
          <w:rFonts w:cs="Arial"/>
        </w:rPr>
      </w:pPr>
    </w:p>
    <w:p w:rsidR="00CA628C" w:rsidRDefault="00CA628C" w:rsidP="00CA628C">
      <w:r>
        <w:rPr>
          <w:rFonts w:cs="Arial"/>
        </w:rPr>
        <w:t>Damit sind die für o. g. Kinder bei der Beistandschaft oder bei Rechtsanwälten anhängigen Unterhaltsprüfungen vom Jobcenter zu übernehmen, die bestehenden Gerichtsverfahren fortzuführen, bzw. durch d</w:t>
      </w:r>
      <w:r w:rsidR="00BE5EE9">
        <w:rPr>
          <w:rFonts w:cs="Arial"/>
        </w:rPr>
        <w:t xml:space="preserve">as Unterhaltsteam einzuleiten. </w:t>
      </w:r>
      <w:r>
        <w:rPr>
          <w:rFonts w:cs="Arial"/>
        </w:rPr>
        <w:t>Bestehende Vollstreckungstitel können wegen rückwirkender Unwirksamkeit der Rückübertragung nicht mehr durch Anwälte oder die Beistandschaft (mit)vollstreckt werden und müssen im ge</w:t>
      </w:r>
      <w:bookmarkStart w:id="0" w:name="_GoBack"/>
      <w:r>
        <w:rPr>
          <w:rFonts w:cs="Arial"/>
        </w:rPr>
        <w:t xml:space="preserve">richtlichen Verfahren umgeschrieben werden. Forderungen können nicht mehr durch </w:t>
      </w:r>
      <w:bookmarkEnd w:id="0"/>
      <w:r>
        <w:rPr>
          <w:rFonts w:cs="Arial"/>
        </w:rPr>
        <w:t>Beistand oder Anwälte eingezogen und an das Jobcenter weitergeleitet werden, sondern sind ausschließlich vom Jobcenter einzuziehen und zu überwachen</w:t>
      </w:r>
      <w:r>
        <w:t>.</w:t>
      </w:r>
    </w:p>
    <w:p w:rsidR="006B3D94" w:rsidRDefault="006B3D94" w:rsidP="006B3D94">
      <w:pPr>
        <w:rPr>
          <w:rFonts w:cs="Arial"/>
        </w:rPr>
      </w:pPr>
    </w:p>
    <w:p w:rsidR="009741F4" w:rsidRDefault="00CF6462" w:rsidP="009741F4">
      <w:pPr>
        <w:rPr>
          <w:rFonts w:cs="Arial"/>
        </w:rPr>
      </w:pPr>
      <w:r>
        <w:rPr>
          <w:rFonts w:cs="Arial"/>
        </w:rPr>
        <w:t>Kostenträger ist der Bund und die Stadt.</w:t>
      </w:r>
      <w:r w:rsidR="004363CF">
        <w:rPr>
          <w:rFonts w:cs="Arial"/>
        </w:rPr>
        <w:t xml:space="preserve"> </w:t>
      </w:r>
      <w:r w:rsidR="00CA628C">
        <w:rPr>
          <w:rFonts w:cs="Arial"/>
        </w:rPr>
        <w:t>Es</w:t>
      </w:r>
      <w:r w:rsidR="004363CF">
        <w:rPr>
          <w:rFonts w:cs="Arial"/>
        </w:rPr>
        <w:t xml:space="preserve"> ist davon auszugehen, dass für mindestens 200 Kinder ein unwirksamer Rückübertragungsvertrag vorliegt und die Unterhaltsprüfung durch das Jobcenter zu übernehmen ist.</w:t>
      </w:r>
      <w:r w:rsidR="00CA628C">
        <w:rPr>
          <w:rFonts w:cs="Arial"/>
        </w:rPr>
        <w:t xml:space="preserve"> </w:t>
      </w:r>
      <w:r w:rsidR="004363CF">
        <w:rPr>
          <w:rFonts w:cs="Arial"/>
        </w:rPr>
        <w:t>Der M</w:t>
      </w:r>
      <w:r w:rsidR="009741F4">
        <w:rPr>
          <w:rFonts w:cs="Arial"/>
        </w:rPr>
        <w:t>indestunterhalt beträgt 2023</w:t>
      </w:r>
      <w:r w:rsidR="004363CF">
        <w:rPr>
          <w:rFonts w:cs="Arial"/>
        </w:rPr>
        <w:t xml:space="preserve"> je</w:t>
      </w:r>
      <w:r w:rsidR="002959E7">
        <w:rPr>
          <w:rFonts w:cs="Arial"/>
        </w:rPr>
        <w:t xml:space="preserve"> nach </w:t>
      </w:r>
      <w:r w:rsidR="004363CF">
        <w:rPr>
          <w:rFonts w:cs="Arial"/>
        </w:rPr>
        <w:t>A</w:t>
      </w:r>
      <w:r w:rsidR="002959E7">
        <w:rPr>
          <w:rFonts w:cs="Arial"/>
        </w:rPr>
        <w:t>ltersstufe 312</w:t>
      </w:r>
      <w:r w:rsidR="00306580">
        <w:rPr>
          <w:rFonts w:cs="Arial"/>
        </w:rPr>
        <w:t xml:space="preserve"> </w:t>
      </w:r>
      <w:r w:rsidR="002959E7">
        <w:rPr>
          <w:rFonts w:cs="Arial"/>
        </w:rPr>
        <w:t>€, 377</w:t>
      </w:r>
      <w:r w:rsidR="00306580">
        <w:rPr>
          <w:rFonts w:cs="Arial"/>
        </w:rPr>
        <w:t xml:space="preserve"> </w:t>
      </w:r>
      <w:r w:rsidR="002959E7">
        <w:rPr>
          <w:rFonts w:cs="Arial"/>
        </w:rPr>
        <w:t>€, bzw</w:t>
      </w:r>
      <w:r w:rsidR="00306580">
        <w:rPr>
          <w:rFonts w:cs="Arial"/>
        </w:rPr>
        <w:t>.</w:t>
      </w:r>
      <w:r w:rsidR="002959E7">
        <w:rPr>
          <w:rFonts w:cs="Arial"/>
        </w:rPr>
        <w:t xml:space="preserve"> 463</w:t>
      </w:r>
      <w:r w:rsidR="00306580">
        <w:rPr>
          <w:rFonts w:cs="Arial"/>
        </w:rPr>
        <w:t xml:space="preserve"> </w:t>
      </w:r>
      <w:r w:rsidR="002959E7">
        <w:rPr>
          <w:rFonts w:cs="Arial"/>
        </w:rPr>
        <w:t>€. Bei einem monatlichen Mittelwert von 384</w:t>
      </w:r>
      <w:r w:rsidR="00306580">
        <w:rPr>
          <w:rFonts w:cs="Arial"/>
        </w:rPr>
        <w:t xml:space="preserve"> </w:t>
      </w:r>
      <w:r w:rsidR="002959E7">
        <w:rPr>
          <w:rFonts w:cs="Arial"/>
        </w:rPr>
        <w:t>€ pro K</w:t>
      </w:r>
      <w:r w:rsidR="00693C3F">
        <w:rPr>
          <w:rFonts w:cs="Arial"/>
        </w:rPr>
        <w:t>ind</w:t>
      </w:r>
      <w:r w:rsidR="009741F4">
        <w:rPr>
          <w:rFonts w:cs="Arial"/>
        </w:rPr>
        <w:t xml:space="preserve"> </w:t>
      </w:r>
      <w:r w:rsidR="00693C3F">
        <w:rPr>
          <w:rFonts w:cs="Arial"/>
        </w:rPr>
        <w:t xml:space="preserve">ist davon auszugehen, </w:t>
      </w:r>
      <w:r w:rsidR="00306580">
        <w:rPr>
          <w:rFonts w:cs="Arial"/>
        </w:rPr>
        <w:t>dass Unterhaltsansprüche</w:t>
      </w:r>
      <w:r w:rsidR="009741F4">
        <w:rPr>
          <w:rFonts w:cs="Arial"/>
        </w:rPr>
        <w:t xml:space="preserve"> </w:t>
      </w:r>
      <w:r w:rsidR="00693C3F">
        <w:rPr>
          <w:rFonts w:cs="Arial"/>
        </w:rPr>
        <w:t>bis zu ca</w:t>
      </w:r>
      <w:r w:rsidR="00306580">
        <w:rPr>
          <w:rFonts w:cs="Arial"/>
        </w:rPr>
        <w:t>.</w:t>
      </w:r>
      <w:r w:rsidR="009741F4">
        <w:rPr>
          <w:rFonts w:cs="Arial"/>
        </w:rPr>
        <w:t xml:space="preserve"> 921.600</w:t>
      </w:r>
      <w:r w:rsidR="00306580">
        <w:rPr>
          <w:rFonts w:cs="Arial"/>
        </w:rPr>
        <w:t xml:space="preserve"> </w:t>
      </w:r>
      <w:r w:rsidR="009741F4">
        <w:rPr>
          <w:rFonts w:cs="Arial"/>
        </w:rPr>
        <w:t>€ pro Jahr</w:t>
      </w:r>
      <w:r w:rsidR="00306580">
        <w:rPr>
          <w:rFonts w:cs="Arial"/>
        </w:rPr>
        <w:t xml:space="preserve"> </w:t>
      </w:r>
      <w:r w:rsidR="00BE5EE9">
        <w:rPr>
          <w:rFonts w:cs="Arial"/>
        </w:rPr>
        <w:t>(200 Kinder x</w:t>
      </w:r>
      <w:r w:rsidR="009741F4">
        <w:rPr>
          <w:rFonts w:cs="Arial"/>
        </w:rPr>
        <w:t xml:space="preserve"> 384</w:t>
      </w:r>
      <w:r w:rsidR="00306580">
        <w:rPr>
          <w:rFonts w:cs="Arial"/>
        </w:rPr>
        <w:t xml:space="preserve"> </w:t>
      </w:r>
      <w:r w:rsidR="009741F4">
        <w:rPr>
          <w:rFonts w:cs="Arial"/>
        </w:rPr>
        <w:t>€</w:t>
      </w:r>
      <w:r w:rsidR="00306580">
        <w:rPr>
          <w:rFonts w:cs="Arial"/>
        </w:rPr>
        <w:t xml:space="preserve"> </w:t>
      </w:r>
      <w:r w:rsidR="009741F4">
        <w:rPr>
          <w:rFonts w:cs="Arial"/>
        </w:rPr>
        <w:t xml:space="preserve">x 12 Monate) </w:t>
      </w:r>
      <w:r w:rsidR="00693C3F">
        <w:rPr>
          <w:rFonts w:cs="Arial"/>
        </w:rPr>
        <w:t>zu verfolgen sind</w:t>
      </w:r>
      <w:r>
        <w:rPr>
          <w:rFonts w:cs="Arial"/>
        </w:rPr>
        <w:t xml:space="preserve">. </w:t>
      </w:r>
      <w:r w:rsidRPr="00187E8D">
        <w:rPr>
          <w:rFonts w:cs="Arial"/>
        </w:rPr>
        <w:t>Durch die zu erwarte</w:t>
      </w:r>
      <w:r w:rsidR="00202F05">
        <w:rPr>
          <w:rFonts w:cs="Arial"/>
        </w:rPr>
        <w:t>nd</w:t>
      </w:r>
      <w:r w:rsidRPr="00187E8D">
        <w:rPr>
          <w:rFonts w:cs="Arial"/>
        </w:rPr>
        <w:t>en Einnahmen werden die mit der Stellenschaffung verbunden Kosten mehr als kompensiert.</w:t>
      </w:r>
    </w:p>
    <w:p w:rsidR="009741F4" w:rsidRDefault="009741F4" w:rsidP="009741F4">
      <w:r>
        <w:t>Im Sachgebiet werden aktuell laufend 768 Unterhaltsfälle bearbeite</w:t>
      </w:r>
      <w:r w:rsidR="00306580">
        <w:t>t</w:t>
      </w:r>
      <w:r>
        <w:t>. Das Sachgebiet Unterhalt bestehet aus 350 %</w:t>
      </w:r>
      <w:r w:rsidR="00BE5EE9">
        <w:t xml:space="preserve"> </w:t>
      </w:r>
      <w:r>
        <w:t xml:space="preserve">Stellenanteile, </w:t>
      </w:r>
      <w:r w:rsidR="00306580">
        <w:t>davon</w:t>
      </w:r>
      <w:r>
        <w:t xml:space="preserve"> 60</w:t>
      </w:r>
      <w:r w:rsidR="00BE5EE9">
        <w:t xml:space="preserve"> </w:t>
      </w:r>
      <w:r>
        <w:t>% Sachgebietsleitung. Unter Berücksichtigung der Freistellung der Sachgebietsleitung von 25% stehen im Sachgebiet Unterhalt 335</w:t>
      </w:r>
      <w:r w:rsidR="00306580">
        <w:t xml:space="preserve"> </w:t>
      </w:r>
      <w:r>
        <w:t xml:space="preserve">% Stellenanteile Sachbearbeitung zur Verfügung. Damit sind aktuell </w:t>
      </w:r>
      <w:r w:rsidR="00306580">
        <w:t xml:space="preserve">ca. </w:t>
      </w:r>
      <w:r>
        <w:t>236 Fälle pro 100</w:t>
      </w:r>
      <w:r w:rsidR="00306580">
        <w:t xml:space="preserve"> </w:t>
      </w:r>
      <w:r>
        <w:t xml:space="preserve">% Stellenanteil zu bearbeiten. </w:t>
      </w:r>
    </w:p>
    <w:p w:rsidR="003D7B0B" w:rsidRPr="00165C0D" w:rsidRDefault="003D7B0B" w:rsidP="00187E8D">
      <w:pPr>
        <w:pStyle w:val="berschrift2"/>
        <w:ind w:left="0" w:firstLine="0"/>
      </w:pPr>
      <w:r w:rsidRPr="00165C0D">
        <w:t>3.2</w:t>
      </w:r>
      <w:r w:rsidRPr="00165C0D">
        <w:tab/>
        <w:t>Bisherige Aufgabenwahrnehmung</w:t>
      </w:r>
    </w:p>
    <w:p w:rsidR="003D7B0B" w:rsidRDefault="003D7B0B" w:rsidP="00884D6C"/>
    <w:p w:rsidR="003D7B0B" w:rsidRDefault="006B3D94" w:rsidP="00884D6C">
      <w:r>
        <w:t>Bisher</w:t>
      </w:r>
      <w:r w:rsidR="009741F4">
        <w:t xml:space="preserve"> wurden </w:t>
      </w:r>
      <w:r>
        <w:t>die</w:t>
      </w:r>
      <w:r w:rsidR="000E7206">
        <w:t xml:space="preserve"> o.</w:t>
      </w:r>
      <w:r w:rsidR="00BE5EE9">
        <w:t xml:space="preserve"> </w:t>
      </w:r>
      <w:r w:rsidR="000E7206">
        <w:t xml:space="preserve">g. </w:t>
      </w:r>
      <w:r w:rsidR="00771514">
        <w:t xml:space="preserve">Unterhaltsansprüche nicht vom Unterhaltsteam </w:t>
      </w:r>
      <w:r w:rsidR="00F92113">
        <w:t xml:space="preserve">selbst </w:t>
      </w:r>
      <w:r w:rsidR="00771514">
        <w:t>realisiert</w:t>
      </w:r>
      <w:r w:rsidR="00306580">
        <w:t xml:space="preserve">. </w:t>
      </w:r>
      <w:r w:rsidR="00C65CCA">
        <w:t>Es bestand</w:t>
      </w:r>
      <w:r w:rsidR="009741F4">
        <w:t xml:space="preserve"> </w:t>
      </w:r>
      <w:r w:rsidR="00C65CCA">
        <w:t xml:space="preserve">bisher </w:t>
      </w:r>
      <w:r w:rsidR="009741F4">
        <w:t>die Möglichkeit</w:t>
      </w:r>
      <w:r w:rsidR="00306580">
        <w:t>, dass</w:t>
      </w:r>
      <w:r>
        <w:t xml:space="preserve"> </w:t>
      </w:r>
      <w:r w:rsidR="00771514">
        <w:t xml:space="preserve">durch Rückübertragung diese übergegangenen Unterhaltsansprüche durch die Leistungsberechtigten und ihre </w:t>
      </w:r>
      <w:r>
        <w:t>Beistände</w:t>
      </w:r>
      <w:r w:rsidR="00771514">
        <w:t xml:space="preserve"> bzw</w:t>
      </w:r>
      <w:r w:rsidR="00F92113">
        <w:t>.</w:t>
      </w:r>
      <w:r w:rsidR="00771514">
        <w:t xml:space="preserve"> Rechtsanwälte </w:t>
      </w:r>
      <w:r w:rsidR="009741F4">
        <w:t xml:space="preserve">für das Jobcenter </w:t>
      </w:r>
      <w:r>
        <w:t>geltend</w:t>
      </w:r>
      <w:r w:rsidR="009741F4">
        <w:t xml:space="preserve"> </w:t>
      </w:r>
      <w:r w:rsidR="00306580">
        <w:t>gemacht wurden</w:t>
      </w:r>
      <w:r>
        <w:t>.</w:t>
      </w:r>
      <w:r w:rsidR="006C5ADD">
        <w:t xml:space="preserve"> </w:t>
      </w:r>
      <w:r w:rsidR="00771514" w:rsidDel="00771514">
        <w:t xml:space="preserve"> </w:t>
      </w:r>
    </w:p>
    <w:p w:rsidR="00771514" w:rsidRDefault="00771514" w:rsidP="00C16C74"/>
    <w:p w:rsidR="003D7B0B" w:rsidRPr="00F92113" w:rsidRDefault="006E0575" w:rsidP="00C16C74">
      <w:r w:rsidRPr="00F92113">
        <w:rPr>
          <w:b/>
        </w:rPr>
        <w:t>3.3</w:t>
      </w:r>
      <w:r w:rsidR="003D7B0B" w:rsidRPr="00F92113">
        <w:rPr>
          <w:b/>
        </w:rPr>
        <w:tab/>
        <w:t>Auswirkungen bei Ablehnung der Stellenschaffungen</w:t>
      </w:r>
    </w:p>
    <w:p w:rsidR="003D7B0B" w:rsidRDefault="003D7B0B" w:rsidP="00884D6C"/>
    <w:p w:rsidR="00693C3F" w:rsidRDefault="006B3D94" w:rsidP="00884D6C">
      <w:r>
        <w:t>Es w</w:t>
      </w:r>
      <w:r w:rsidR="00306580">
        <w:t>ü</w:t>
      </w:r>
      <w:r>
        <w:t>rden</w:t>
      </w:r>
      <w:r w:rsidR="00CF6462">
        <w:t xml:space="preserve"> jährlich</w:t>
      </w:r>
      <w:r>
        <w:t xml:space="preserve"> </w:t>
      </w:r>
      <w:r w:rsidR="00693C3F">
        <w:t xml:space="preserve">mehr als 200 Unterhaltsansprüche nicht verfolgt und Unterhalt für minderjährige Kinder in Höhe von ca. 921.600 € nicht geltend </w:t>
      </w:r>
      <w:r w:rsidR="00C65CCA">
        <w:t>gemacht.</w:t>
      </w:r>
    </w:p>
    <w:p w:rsidR="003D7B0B" w:rsidRDefault="006B3D94" w:rsidP="00884D6C">
      <w:r>
        <w:t>Die Kostenträger der SGB II-Leistungen müssen dafür finanziell aufkommen, da</w:t>
      </w:r>
      <w:r w:rsidR="00693C3F">
        <w:t xml:space="preserve"> der gesetzlich </w:t>
      </w:r>
      <w:r w:rsidR="00C65CCA">
        <w:t>vorgeschriebene Regress</w:t>
      </w:r>
      <w:r w:rsidR="00693C3F">
        <w:t xml:space="preserve"> vorrangiger Leistungspflichtiger </w:t>
      </w:r>
      <w:r>
        <w:t>nicht realisiert werden kann.</w:t>
      </w:r>
    </w:p>
    <w:p w:rsidR="003D7B0B" w:rsidRDefault="00884D6C" w:rsidP="00884D6C">
      <w:pPr>
        <w:pStyle w:val="berschrift1"/>
      </w:pPr>
      <w:r>
        <w:t>4</w:t>
      </w:r>
      <w:r>
        <w:tab/>
      </w:r>
      <w:r w:rsidR="003D7B0B">
        <w:t>Stellenvermerke</w:t>
      </w:r>
    </w:p>
    <w:p w:rsidR="003D7B0B" w:rsidRDefault="003D7B0B" w:rsidP="00884D6C"/>
    <w:p w:rsidR="00DE362D" w:rsidRDefault="000E7206" w:rsidP="00884D6C">
      <w:r>
        <w:t>-</w:t>
      </w:r>
    </w:p>
    <w:sectPr w:rsidR="00DE362D" w:rsidSect="00187E8D">
      <w:headerReference w:type="default" r:id="rId7"/>
      <w:pgSz w:w="11907" w:h="16840" w:code="9"/>
      <w:pgMar w:top="1418" w:right="1134"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8B" w:rsidRDefault="0044148B">
      <w:r>
        <w:separator/>
      </w:r>
    </w:p>
  </w:endnote>
  <w:endnote w:type="continuationSeparator" w:id="0">
    <w:p w:rsidR="0044148B" w:rsidRDefault="0044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8B" w:rsidRDefault="0044148B">
      <w:r>
        <w:separator/>
      </w:r>
    </w:p>
  </w:footnote>
  <w:footnote w:type="continuationSeparator" w:id="0">
    <w:p w:rsidR="0044148B" w:rsidRDefault="0044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202F0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FC379C2"/>
    <w:multiLevelType w:val="hybridMultilevel"/>
    <w:tmpl w:val="61D2339C"/>
    <w:lvl w:ilvl="0" w:tplc="D89C7CF0">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3C"/>
    <w:rsid w:val="00026253"/>
    <w:rsid w:val="00055758"/>
    <w:rsid w:val="0005778E"/>
    <w:rsid w:val="00061F0B"/>
    <w:rsid w:val="000649E4"/>
    <w:rsid w:val="0007160F"/>
    <w:rsid w:val="00077068"/>
    <w:rsid w:val="00080074"/>
    <w:rsid w:val="00082333"/>
    <w:rsid w:val="00087CFB"/>
    <w:rsid w:val="00092E38"/>
    <w:rsid w:val="00096CBF"/>
    <w:rsid w:val="000A1146"/>
    <w:rsid w:val="000A409B"/>
    <w:rsid w:val="000C4D77"/>
    <w:rsid w:val="000C52A8"/>
    <w:rsid w:val="000C5AEB"/>
    <w:rsid w:val="000E631E"/>
    <w:rsid w:val="000E673E"/>
    <w:rsid w:val="000E7206"/>
    <w:rsid w:val="001034AF"/>
    <w:rsid w:val="00105D8B"/>
    <w:rsid w:val="0011112B"/>
    <w:rsid w:val="0014415D"/>
    <w:rsid w:val="00151488"/>
    <w:rsid w:val="00163034"/>
    <w:rsid w:val="00164678"/>
    <w:rsid w:val="00165C0D"/>
    <w:rsid w:val="00181857"/>
    <w:rsid w:val="00184EDC"/>
    <w:rsid w:val="00187E8D"/>
    <w:rsid w:val="00194770"/>
    <w:rsid w:val="001A5F9B"/>
    <w:rsid w:val="001F7237"/>
    <w:rsid w:val="00202F05"/>
    <w:rsid w:val="00222B12"/>
    <w:rsid w:val="00274BB1"/>
    <w:rsid w:val="002924CB"/>
    <w:rsid w:val="00294BE3"/>
    <w:rsid w:val="002959E7"/>
    <w:rsid w:val="002A20D1"/>
    <w:rsid w:val="002A4DE3"/>
    <w:rsid w:val="002B5955"/>
    <w:rsid w:val="002E44FD"/>
    <w:rsid w:val="00306580"/>
    <w:rsid w:val="0030686C"/>
    <w:rsid w:val="00312A11"/>
    <w:rsid w:val="00327D86"/>
    <w:rsid w:val="00380937"/>
    <w:rsid w:val="00384842"/>
    <w:rsid w:val="00397717"/>
    <w:rsid w:val="003B5673"/>
    <w:rsid w:val="003C51E9"/>
    <w:rsid w:val="003D7B0B"/>
    <w:rsid w:val="003E0F4B"/>
    <w:rsid w:val="003F0FAA"/>
    <w:rsid w:val="00420EED"/>
    <w:rsid w:val="00433271"/>
    <w:rsid w:val="004363CF"/>
    <w:rsid w:val="00441317"/>
    <w:rsid w:val="0044148B"/>
    <w:rsid w:val="00454B3C"/>
    <w:rsid w:val="00470135"/>
    <w:rsid w:val="0047606A"/>
    <w:rsid w:val="00485526"/>
    <w:rsid w:val="004908B5"/>
    <w:rsid w:val="0049121B"/>
    <w:rsid w:val="004A1688"/>
    <w:rsid w:val="004B6796"/>
    <w:rsid w:val="004E627F"/>
    <w:rsid w:val="00510865"/>
    <w:rsid w:val="005703FA"/>
    <w:rsid w:val="00574654"/>
    <w:rsid w:val="005A0A9D"/>
    <w:rsid w:val="005A56AA"/>
    <w:rsid w:val="005E19C6"/>
    <w:rsid w:val="005E5C5F"/>
    <w:rsid w:val="005F5B3D"/>
    <w:rsid w:val="00606F80"/>
    <w:rsid w:val="00613E00"/>
    <w:rsid w:val="00613F43"/>
    <w:rsid w:val="0062216C"/>
    <w:rsid w:val="00622CC7"/>
    <w:rsid w:val="00624A07"/>
    <w:rsid w:val="00636337"/>
    <w:rsid w:val="00693C3F"/>
    <w:rsid w:val="006A1CC6"/>
    <w:rsid w:val="006A406B"/>
    <w:rsid w:val="006B3D94"/>
    <w:rsid w:val="006B6D50"/>
    <w:rsid w:val="006C5ADD"/>
    <w:rsid w:val="006E0575"/>
    <w:rsid w:val="006F7522"/>
    <w:rsid w:val="00700187"/>
    <w:rsid w:val="00712E11"/>
    <w:rsid w:val="00716BDD"/>
    <w:rsid w:val="007255C7"/>
    <w:rsid w:val="0072799A"/>
    <w:rsid w:val="00754659"/>
    <w:rsid w:val="00771514"/>
    <w:rsid w:val="007D539A"/>
    <w:rsid w:val="007E3B79"/>
    <w:rsid w:val="007F237D"/>
    <w:rsid w:val="008066EE"/>
    <w:rsid w:val="00816D2D"/>
    <w:rsid w:val="00817BB6"/>
    <w:rsid w:val="008452AB"/>
    <w:rsid w:val="0085796F"/>
    <w:rsid w:val="00862CFB"/>
    <w:rsid w:val="0087493A"/>
    <w:rsid w:val="00884D6C"/>
    <w:rsid w:val="008A45A5"/>
    <w:rsid w:val="008D0487"/>
    <w:rsid w:val="00920F00"/>
    <w:rsid w:val="009373F6"/>
    <w:rsid w:val="00946276"/>
    <w:rsid w:val="009502E1"/>
    <w:rsid w:val="0096038F"/>
    <w:rsid w:val="009741F4"/>
    <w:rsid w:val="00976588"/>
    <w:rsid w:val="00991C8E"/>
    <w:rsid w:val="009C75CB"/>
    <w:rsid w:val="009E4051"/>
    <w:rsid w:val="00A2447A"/>
    <w:rsid w:val="00A27CA7"/>
    <w:rsid w:val="00A336B2"/>
    <w:rsid w:val="00A45B30"/>
    <w:rsid w:val="00A71D0A"/>
    <w:rsid w:val="00A77F1E"/>
    <w:rsid w:val="00A81EB0"/>
    <w:rsid w:val="00A847C4"/>
    <w:rsid w:val="00AB389D"/>
    <w:rsid w:val="00AD0864"/>
    <w:rsid w:val="00AE7B02"/>
    <w:rsid w:val="00AF0DEA"/>
    <w:rsid w:val="00AF25E0"/>
    <w:rsid w:val="00B04290"/>
    <w:rsid w:val="00B052FD"/>
    <w:rsid w:val="00B15502"/>
    <w:rsid w:val="00B25911"/>
    <w:rsid w:val="00B44095"/>
    <w:rsid w:val="00B44A4D"/>
    <w:rsid w:val="00B80DEF"/>
    <w:rsid w:val="00B86BB5"/>
    <w:rsid w:val="00B91903"/>
    <w:rsid w:val="00BB58B1"/>
    <w:rsid w:val="00BC4669"/>
    <w:rsid w:val="00BD6E2C"/>
    <w:rsid w:val="00BE5EE9"/>
    <w:rsid w:val="00C036AC"/>
    <w:rsid w:val="00C16C74"/>
    <w:rsid w:val="00C16EF1"/>
    <w:rsid w:val="00C3172B"/>
    <w:rsid w:val="00C448D3"/>
    <w:rsid w:val="00C65CCA"/>
    <w:rsid w:val="00C71378"/>
    <w:rsid w:val="00CA628C"/>
    <w:rsid w:val="00CF62E5"/>
    <w:rsid w:val="00CF6462"/>
    <w:rsid w:val="00D142CF"/>
    <w:rsid w:val="00D218EB"/>
    <w:rsid w:val="00D4096B"/>
    <w:rsid w:val="00D66D3A"/>
    <w:rsid w:val="00D743D4"/>
    <w:rsid w:val="00D96B63"/>
    <w:rsid w:val="00DB3D6C"/>
    <w:rsid w:val="00DE362D"/>
    <w:rsid w:val="00DF728B"/>
    <w:rsid w:val="00E014B6"/>
    <w:rsid w:val="00E1162F"/>
    <w:rsid w:val="00E11D5F"/>
    <w:rsid w:val="00E20E1F"/>
    <w:rsid w:val="00E42F96"/>
    <w:rsid w:val="00E7118F"/>
    <w:rsid w:val="00EA64A3"/>
    <w:rsid w:val="00EA6BBE"/>
    <w:rsid w:val="00EB1BEC"/>
    <w:rsid w:val="00F1178C"/>
    <w:rsid w:val="00F17635"/>
    <w:rsid w:val="00F27657"/>
    <w:rsid w:val="00F27D9B"/>
    <w:rsid w:val="00F342DC"/>
    <w:rsid w:val="00F353BB"/>
    <w:rsid w:val="00F56F93"/>
    <w:rsid w:val="00F63041"/>
    <w:rsid w:val="00F6391E"/>
    <w:rsid w:val="00F76452"/>
    <w:rsid w:val="00F77EB2"/>
    <w:rsid w:val="00F90033"/>
    <w:rsid w:val="00F92113"/>
    <w:rsid w:val="00FA431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C9A2D"/>
  <w15:docId w15:val="{5B05623A-0D99-4664-9C80-D5CFCFD7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6F7522"/>
    <w:rPr>
      <w:sz w:val="16"/>
      <w:szCs w:val="16"/>
    </w:rPr>
  </w:style>
  <w:style w:type="paragraph" w:styleId="Kommentartext">
    <w:name w:val="annotation text"/>
    <w:basedOn w:val="Standard"/>
    <w:link w:val="KommentartextZchn"/>
    <w:semiHidden/>
    <w:unhideWhenUsed/>
    <w:rsid w:val="006F7522"/>
    <w:rPr>
      <w:sz w:val="20"/>
      <w:szCs w:val="20"/>
    </w:rPr>
  </w:style>
  <w:style w:type="character" w:customStyle="1" w:styleId="KommentartextZchn">
    <w:name w:val="Kommentartext Zchn"/>
    <w:basedOn w:val="Absatz-Standardschriftart"/>
    <w:link w:val="Kommentartext"/>
    <w:semiHidden/>
    <w:rsid w:val="006F7522"/>
    <w:rPr>
      <w:sz w:val="20"/>
      <w:szCs w:val="20"/>
    </w:rPr>
  </w:style>
  <w:style w:type="paragraph" w:styleId="Kommentarthema">
    <w:name w:val="annotation subject"/>
    <w:basedOn w:val="Kommentartext"/>
    <w:next w:val="Kommentartext"/>
    <w:link w:val="KommentarthemaZchn"/>
    <w:semiHidden/>
    <w:unhideWhenUsed/>
    <w:rsid w:val="006F7522"/>
    <w:rPr>
      <w:b/>
      <w:bCs/>
    </w:rPr>
  </w:style>
  <w:style w:type="character" w:customStyle="1" w:styleId="KommentarthemaZchn">
    <w:name w:val="Kommentarthema Zchn"/>
    <w:basedOn w:val="KommentartextZchn"/>
    <w:link w:val="Kommentarthema"/>
    <w:semiHidden/>
    <w:rsid w:val="006F7522"/>
    <w:rPr>
      <w:b/>
      <w:bCs/>
      <w:sz w:val="20"/>
      <w:szCs w:val="20"/>
    </w:rPr>
  </w:style>
  <w:style w:type="paragraph" w:styleId="Sprechblasentext">
    <w:name w:val="Balloon Text"/>
    <w:basedOn w:val="Standard"/>
    <w:link w:val="SprechblasentextZchn"/>
    <w:semiHidden/>
    <w:unhideWhenUsed/>
    <w:rsid w:val="006F7522"/>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522"/>
    <w:rPr>
      <w:rFonts w:ascii="Segoe UI" w:hAnsi="Segoe UI" w:cs="Segoe UI"/>
      <w:sz w:val="18"/>
      <w:szCs w:val="18"/>
    </w:rPr>
  </w:style>
  <w:style w:type="paragraph" w:styleId="berarbeitung">
    <w:name w:val="Revision"/>
    <w:hidden/>
    <w:uiPriority w:val="99"/>
    <w:semiHidden/>
    <w:rsid w:val="000C4D77"/>
  </w:style>
  <w:style w:type="paragraph" w:styleId="Listenabsatz">
    <w:name w:val="List Paragraph"/>
    <w:basedOn w:val="Standard"/>
    <w:uiPriority w:val="34"/>
    <w:qFormat/>
    <w:rsid w:val="00064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2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Wieland, Thorsten</dc:creator>
  <cp:lastModifiedBy>Baumann, Gerhard</cp:lastModifiedBy>
  <cp:revision>5</cp:revision>
  <cp:lastPrinted>2023-10-30T09:07:00Z</cp:lastPrinted>
  <dcterms:created xsi:type="dcterms:W3CDTF">2023-08-29T07:58:00Z</dcterms:created>
  <dcterms:modified xsi:type="dcterms:W3CDTF">2023-10-30T09:07:00Z</dcterms:modified>
</cp:coreProperties>
</file>