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918F0">
        <w:t>1</w:t>
      </w:r>
      <w:bookmarkStart w:id="0" w:name="_GoBack"/>
      <w:bookmarkEnd w:id="0"/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379AD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7A0F32" w:rsidP="00166F07">
            <w:pPr>
              <w:rPr>
                <w:sz w:val="20"/>
              </w:rPr>
            </w:pPr>
            <w:r>
              <w:rPr>
                <w:sz w:val="20"/>
              </w:rPr>
              <w:t>WFB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7C55AA" w:rsidRDefault="007C55AA" w:rsidP="00166F07">
            <w:pPr>
              <w:rPr>
                <w:sz w:val="20"/>
              </w:rPr>
            </w:pPr>
            <w:r>
              <w:rPr>
                <w:sz w:val="20"/>
              </w:rPr>
              <w:t>8020500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91AA0" w:rsidRPr="00891AA0" w:rsidRDefault="00891AA0" w:rsidP="00891AA0">
            <w:pPr>
              <w:pStyle w:val="berschrift4"/>
              <w:ind w:hanging="72"/>
              <w:jc w:val="left"/>
              <w:rPr>
                <w:b w:val="0"/>
                <w:sz w:val="18"/>
                <w:szCs w:val="18"/>
              </w:rPr>
            </w:pPr>
            <w:r w:rsidRPr="00891AA0">
              <w:rPr>
                <w:b w:val="0"/>
                <w:sz w:val="18"/>
                <w:szCs w:val="18"/>
              </w:rPr>
              <w:t>Bürgermeisteramt</w:t>
            </w:r>
          </w:p>
          <w:p w:rsidR="005F5B3D" w:rsidRPr="006E0575" w:rsidRDefault="00891AA0" w:rsidP="00891AA0">
            <w:pPr>
              <w:rPr>
                <w:sz w:val="20"/>
              </w:rPr>
            </w:pPr>
            <w:r w:rsidRPr="008B26CA">
              <w:rPr>
                <w:sz w:val="18"/>
                <w:szCs w:val="18"/>
              </w:rPr>
              <w:t>Referat WFB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1AA0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1AA0" w:rsidP="0030686C">
            <w:pPr>
              <w:rPr>
                <w:sz w:val="20"/>
              </w:rPr>
            </w:pPr>
            <w:r>
              <w:rPr>
                <w:sz w:val="20"/>
              </w:rPr>
              <w:t>Sekretär/-in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1AA0" w:rsidP="00835300">
            <w:pPr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179A3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179A3" w:rsidP="00D179A3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>
        <w:rPr>
          <w:szCs w:val="20"/>
        </w:rPr>
        <w:t xml:space="preserve">einer </w:t>
      </w:r>
      <w:r w:rsidR="00891AA0">
        <w:rPr>
          <w:szCs w:val="20"/>
        </w:rPr>
        <w:t>0,47</w:t>
      </w:r>
      <w:r>
        <w:rPr>
          <w:szCs w:val="20"/>
        </w:rPr>
        <w:t xml:space="preserve"> </w:t>
      </w:r>
      <w:r w:rsidRPr="00637E67">
        <w:rPr>
          <w:szCs w:val="20"/>
        </w:rPr>
        <w:t xml:space="preserve">Stelle </w:t>
      </w:r>
      <w:r w:rsidR="00891AA0">
        <w:rPr>
          <w:szCs w:val="20"/>
        </w:rPr>
        <w:t>EG 8 TVöD für</w:t>
      </w:r>
      <w:r w:rsidR="004D6B3B">
        <w:rPr>
          <w:szCs w:val="20"/>
        </w:rPr>
        <w:t xml:space="preserve"> das Sekretariat des Referats Wirtschaft, Finanzen und Beteiligungen gegen Streichung einer 0,5 Stelle EG 7 TVöD im Sekretariat der Abteilung Krankenhäuser (WFB-K)</w:t>
      </w:r>
      <w:r w:rsidR="008826E8">
        <w:rPr>
          <w:szCs w:val="20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835300" w:rsidRPr="00053A2C" w:rsidRDefault="008E2849" w:rsidP="00835300">
      <w:pPr>
        <w:rPr>
          <w:rFonts w:cs="Arial"/>
        </w:rPr>
      </w:pPr>
      <w:r>
        <w:rPr>
          <w:szCs w:val="20"/>
        </w:rPr>
        <w:t xml:space="preserve">Die </w:t>
      </w:r>
      <w:r w:rsidR="000D2217">
        <w:rPr>
          <w:szCs w:val="20"/>
        </w:rPr>
        <w:t xml:space="preserve">Stellenschaffung </w:t>
      </w:r>
      <w:r>
        <w:rPr>
          <w:szCs w:val="20"/>
        </w:rPr>
        <w:t>ist haushalt</w:t>
      </w:r>
      <w:r w:rsidR="000D2217">
        <w:rPr>
          <w:szCs w:val="20"/>
        </w:rPr>
        <w:t>s</w:t>
      </w:r>
      <w:r>
        <w:rPr>
          <w:szCs w:val="20"/>
        </w:rPr>
        <w:t xml:space="preserve">neutral </w:t>
      </w:r>
      <w:r w:rsidR="000D2217">
        <w:rPr>
          <w:szCs w:val="20"/>
        </w:rPr>
        <w:t>durch Streichung der halben Stelle</w:t>
      </w:r>
      <w:r w:rsidR="004D6B3B">
        <w:rPr>
          <w:szCs w:val="20"/>
        </w:rPr>
        <w:t xml:space="preserve"> Nr. 001.0601.100</w:t>
      </w:r>
      <w:r w:rsidR="008826E8">
        <w:rPr>
          <w:szCs w:val="20"/>
        </w:rPr>
        <w:t>, EG 7,</w:t>
      </w:r>
      <w:r w:rsidR="000D2217">
        <w:rPr>
          <w:szCs w:val="20"/>
        </w:rPr>
        <w:t xml:space="preserve"> bei WFB-K.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  <w:r w:rsidR="00321299">
        <w:br/>
      </w:r>
    </w:p>
    <w:p w:rsidR="007535C7" w:rsidRDefault="00FA6B5A" w:rsidP="007535C7">
      <w:r>
        <w:t xml:space="preserve">Bei WFB sind 1,53 Sekretariatsstellen vorhanden, im Unterschied zu den übrigen Referaten mit grundsätzlich 2 Stellen für Sekretariatskräfte. Dies resultiert aus einer früheren Streichung von 0,47 Stellenanteilen. </w:t>
      </w:r>
      <w:r w:rsidR="00403370">
        <w:t>Durch die zentralen Zuständigkeiten des</w:t>
      </w:r>
      <w:r w:rsidR="00950914">
        <w:t xml:space="preserve"> Referats</w:t>
      </w:r>
      <w:r>
        <w:t xml:space="preserve"> </w:t>
      </w:r>
      <w:r w:rsidR="00403370">
        <w:t xml:space="preserve">fällt eine hohe Anzahl an Vorgängen und Aufgaben an, die sich entsprechend auf die Sekretariatsarbeit auswirken. Dafür reicht </w:t>
      </w:r>
      <w:r w:rsidR="00950914">
        <w:t>die vorhandene Kapazität</w:t>
      </w:r>
      <w:r w:rsidR="00321299">
        <w:t xml:space="preserve"> </w:t>
      </w:r>
      <w:r w:rsidR="00950914">
        <w:t xml:space="preserve">nicht aus. Es müssen </w:t>
      </w:r>
      <w:r w:rsidR="00321299">
        <w:t>Überarbei</w:t>
      </w:r>
      <w:r w:rsidR="00E03436">
        <w:t>t</w:t>
      </w:r>
      <w:r w:rsidR="00950914">
        <w:t xml:space="preserve">szeiten </w:t>
      </w:r>
      <w:r w:rsidR="00E03436">
        <w:t xml:space="preserve">geleistet </w:t>
      </w:r>
      <w:r w:rsidR="00950914">
        <w:t>und</w:t>
      </w:r>
      <w:r w:rsidR="00E03436">
        <w:t xml:space="preserve"> Stellvertretungszeiten </w:t>
      </w:r>
      <w:r w:rsidR="00950914">
        <w:t>m</w:t>
      </w:r>
      <w:r w:rsidR="00E03436">
        <w:t>it zusätzlichem Aufwand geregelt werden.</w:t>
      </w:r>
      <w:r w:rsidR="00950914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35300" w:rsidRDefault="00E03436" w:rsidP="00835300">
      <w:r>
        <w:t xml:space="preserve">Wie unter Ziffer 3.1 angegeben, </w:t>
      </w:r>
      <w:r w:rsidR="00403370">
        <w:t>stehen</w:t>
      </w:r>
      <w:r>
        <w:t xml:space="preserve"> derzeit </w:t>
      </w:r>
      <w:r w:rsidR="00676B82">
        <w:t>für das</w:t>
      </w:r>
      <w:r>
        <w:t xml:space="preserve"> Sekretariat des Referats WFB</w:t>
      </w:r>
      <w:r>
        <w:br/>
      </w:r>
      <w:r w:rsidR="00676B82">
        <w:t xml:space="preserve">1,53 Stellenanteile, </w:t>
      </w:r>
      <w:r w:rsidR="00403370">
        <w:t>bei der Abteilung Krankenhäuser</w:t>
      </w:r>
      <w:r w:rsidR="00676B82">
        <w:t xml:space="preserve"> steht</w:t>
      </w:r>
      <w:r w:rsidR="00403370">
        <w:t xml:space="preserve"> 1,0 </w:t>
      </w:r>
      <w:r w:rsidR="008826E8">
        <w:t xml:space="preserve">Stelle EG 7 </w:t>
      </w:r>
      <w:r w:rsidR="00403370">
        <w:t>zur Verfügung.</w:t>
      </w:r>
      <w:r>
        <w:t xml:space="preserve"> </w:t>
      </w:r>
      <w:r w:rsidR="00403370">
        <w:t>Durch die Umwandlung des Eigenbetriebs K</w:t>
      </w:r>
      <w:r w:rsidR="008826E8">
        <w:t xml:space="preserve">linikum in eine Kommunalanstalt </w:t>
      </w:r>
      <w:r w:rsidR="00403370">
        <w:t xml:space="preserve">haben sich </w:t>
      </w:r>
      <w:r w:rsidR="008826E8">
        <w:t>bei WFB-K Aufgaben verändert, so dass die angegebene Stellenkapazität</w:t>
      </w:r>
      <w:r w:rsidR="00676B82">
        <w:t xml:space="preserve"> (0,47)</w:t>
      </w:r>
      <w:r w:rsidR="008826E8">
        <w:t xml:space="preserve"> zur haushaltsneutralen Aufstockung des WFB-Sekretariats herangezogen werden kann. </w:t>
      </w:r>
      <w:r w:rsidR="00403370">
        <w:t xml:space="preserve"> </w:t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8826E8" w:rsidRDefault="008826E8" w:rsidP="00884D6C"/>
    <w:p w:rsidR="00676B82" w:rsidRDefault="00676B82" w:rsidP="00884D6C">
      <w:r>
        <w:t>Bei Verzicht auf die Stellenschaffung ist eine termingerechte Bearbeitung und Vorbereitung der Vorgänge nicht gewährleistet.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D179A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918F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D2217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21299"/>
    <w:rsid w:val="00380937"/>
    <w:rsid w:val="00397717"/>
    <w:rsid w:val="003D7B0B"/>
    <w:rsid w:val="003F0E4F"/>
    <w:rsid w:val="003F0FAA"/>
    <w:rsid w:val="00403370"/>
    <w:rsid w:val="00470135"/>
    <w:rsid w:val="0047606A"/>
    <w:rsid w:val="004908B5"/>
    <w:rsid w:val="0049121B"/>
    <w:rsid w:val="004A1688"/>
    <w:rsid w:val="004B6796"/>
    <w:rsid w:val="004D6B3B"/>
    <w:rsid w:val="005A0A9D"/>
    <w:rsid w:val="005A56AA"/>
    <w:rsid w:val="005E19C6"/>
    <w:rsid w:val="005F5B3D"/>
    <w:rsid w:val="00606F80"/>
    <w:rsid w:val="00622CC7"/>
    <w:rsid w:val="00676B82"/>
    <w:rsid w:val="006A406B"/>
    <w:rsid w:val="006B6D50"/>
    <w:rsid w:val="006E0575"/>
    <w:rsid w:val="0072799A"/>
    <w:rsid w:val="007535C7"/>
    <w:rsid w:val="00754659"/>
    <w:rsid w:val="00767F99"/>
    <w:rsid w:val="007935E6"/>
    <w:rsid w:val="007A0F32"/>
    <w:rsid w:val="007C55AA"/>
    <w:rsid w:val="007E3B79"/>
    <w:rsid w:val="008066EE"/>
    <w:rsid w:val="00817BB6"/>
    <w:rsid w:val="00835300"/>
    <w:rsid w:val="008379AD"/>
    <w:rsid w:val="00844667"/>
    <w:rsid w:val="008826E8"/>
    <w:rsid w:val="00884D6C"/>
    <w:rsid w:val="00891AA0"/>
    <w:rsid w:val="008E2849"/>
    <w:rsid w:val="00920F00"/>
    <w:rsid w:val="009373F6"/>
    <w:rsid w:val="00950914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75609"/>
    <w:rsid w:val="00B80DEF"/>
    <w:rsid w:val="00B86BB5"/>
    <w:rsid w:val="00B91903"/>
    <w:rsid w:val="00BC4669"/>
    <w:rsid w:val="00C16EF1"/>
    <w:rsid w:val="00C448D3"/>
    <w:rsid w:val="00CF62E5"/>
    <w:rsid w:val="00D179A3"/>
    <w:rsid w:val="00D66D3A"/>
    <w:rsid w:val="00D743D4"/>
    <w:rsid w:val="00DB3D6C"/>
    <w:rsid w:val="00DE362D"/>
    <w:rsid w:val="00E014B6"/>
    <w:rsid w:val="00E03436"/>
    <w:rsid w:val="00E1162F"/>
    <w:rsid w:val="00E11D5F"/>
    <w:rsid w:val="00E20E1F"/>
    <w:rsid w:val="00E42F96"/>
    <w:rsid w:val="00E7118F"/>
    <w:rsid w:val="00F248FC"/>
    <w:rsid w:val="00F27657"/>
    <w:rsid w:val="00F342DC"/>
    <w:rsid w:val="00F56F93"/>
    <w:rsid w:val="00F63041"/>
    <w:rsid w:val="00F76452"/>
    <w:rsid w:val="00F918F0"/>
    <w:rsid w:val="00FA6B5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D260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10</cp:revision>
  <cp:lastPrinted>2019-09-18T16:00:00Z</cp:lastPrinted>
  <dcterms:created xsi:type="dcterms:W3CDTF">2019-09-09T09:43:00Z</dcterms:created>
  <dcterms:modified xsi:type="dcterms:W3CDTF">2019-09-18T16:00:00Z</dcterms:modified>
</cp:coreProperties>
</file>