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CC0012">
        <w:t>23</w:t>
      </w:r>
      <w:r w:rsidRPr="006E0575">
        <w:t xml:space="preserve"> zur GRDrs</w:t>
      </w:r>
      <w:r w:rsidR="00D10298">
        <w:t>.</w:t>
      </w:r>
      <w:r w:rsidRPr="006E0575">
        <w:t xml:space="preserve"> </w:t>
      </w:r>
      <w:r w:rsidR="00D10298">
        <w:t>819</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312F08">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CC0012" w:rsidP="00AD3A46">
            <w:pPr>
              <w:rPr>
                <w:sz w:val="20"/>
              </w:rPr>
            </w:pPr>
            <w:r>
              <w:rPr>
                <w:sz w:val="20"/>
              </w:rPr>
              <w:t>100.</w:t>
            </w:r>
            <w:r w:rsidR="00312F08">
              <w:rPr>
                <w:sz w:val="20"/>
              </w:rPr>
              <w:t>0211</w:t>
            </w:r>
            <w:r>
              <w:rPr>
                <w:sz w:val="20"/>
              </w:rPr>
              <w:t>.</w:t>
            </w:r>
            <w:r w:rsidR="00312F08">
              <w:rPr>
                <w:sz w:val="20"/>
              </w:rPr>
              <w:t>050</w:t>
            </w:r>
          </w:p>
          <w:p w:rsidR="00746A71" w:rsidRDefault="00746A71" w:rsidP="00AD3A46">
            <w:pPr>
              <w:rPr>
                <w:sz w:val="20"/>
              </w:rPr>
            </w:pPr>
          </w:p>
          <w:p w:rsidR="00746A71" w:rsidRDefault="00312F08" w:rsidP="00AD3A46">
            <w:pPr>
              <w:rPr>
                <w:sz w:val="20"/>
              </w:rPr>
            </w:pPr>
            <w:r>
              <w:rPr>
                <w:sz w:val="20"/>
              </w:rPr>
              <w:t>1021 5000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312F08" w:rsidP="00AD3A46">
            <w:pPr>
              <w:rPr>
                <w:sz w:val="20"/>
              </w:rPr>
            </w:pPr>
            <w:r>
              <w:rPr>
                <w:sz w:val="20"/>
              </w:rPr>
              <w:t>Haupt- und Personalamt 10-2.1</w:t>
            </w:r>
          </w:p>
        </w:tc>
        <w:tc>
          <w:tcPr>
            <w:tcW w:w="851" w:type="dxa"/>
          </w:tcPr>
          <w:p w:rsidR="00891246" w:rsidRDefault="00891246" w:rsidP="00AD3A46">
            <w:pPr>
              <w:rPr>
                <w:sz w:val="20"/>
              </w:rPr>
            </w:pPr>
          </w:p>
          <w:p w:rsidR="00891246" w:rsidRPr="006E0575" w:rsidRDefault="00312F08" w:rsidP="00AD3A46">
            <w:pPr>
              <w:rPr>
                <w:sz w:val="20"/>
              </w:rPr>
            </w:pPr>
            <w:r>
              <w:rPr>
                <w:sz w:val="20"/>
              </w:rPr>
              <w:t>A 10 G</w:t>
            </w:r>
          </w:p>
        </w:tc>
        <w:tc>
          <w:tcPr>
            <w:tcW w:w="1701" w:type="dxa"/>
          </w:tcPr>
          <w:p w:rsidR="00891246" w:rsidRDefault="00891246" w:rsidP="00AD3A46">
            <w:pPr>
              <w:rPr>
                <w:sz w:val="20"/>
              </w:rPr>
            </w:pPr>
          </w:p>
          <w:p w:rsidR="00891246" w:rsidRPr="006E0575" w:rsidRDefault="00312F08" w:rsidP="00AD3A46">
            <w:pPr>
              <w:rPr>
                <w:sz w:val="20"/>
              </w:rPr>
            </w:pPr>
            <w:r>
              <w:rPr>
                <w:sz w:val="20"/>
              </w:rPr>
              <w:t>Schriftführer/-in</w:t>
            </w:r>
          </w:p>
        </w:tc>
        <w:tc>
          <w:tcPr>
            <w:tcW w:w="851" w:type="dxa"/>
            <w:shd w:val="pct12" w:color="auto" w:fill="FFFFFF"/>
          </w:tcPr>
          <w:p w:rsidR="00891246" w:rsidRDefault="00891246" w:rsidP="00AD3A46">
            <w:pPr>
              <w:rPr>
                <w:sz w:val="20"/>
              </w:rPr>
            </w:pPr>
          </w:p>
          <w:p w:rsidR="00891246" w:rsidRPr="006E0575" w:rsidRDefault="00312F08" w:rsidP="00AD3A46">
            <w:pPr>
              <w:rPr>
                <w:sz w:val="20"/>
              </w:rPr>
            </w:pPr>
            <w:r>
              <w:rPr>
                <w:sz w:val="20"/>
              </w:rPr>
              <w:t>0,5</w:t>
            </w:r>
          </w:p>
        </w:tc>
        <w:tc>
          <w:tcPr>
            <w:tcW w:w="1134" w:type="dxa"/>
          </w:tcPr>
          <w:p w:rsidR="00891246" w:rsidRDefault="00891246" w:rsidP="00AD3A46">
            <w:pPr>
              <w:rPr>
                <w:sz w:val="20"/>
              </w:rPr>
            </w:pPr>
          </w:p>
          <w:p w:rsidR="00891246" w:rsidRPr="006E0575" w:rsidRDefault="00D10298" w:rsidP="00AD3A46">
            <w:pPr>
              <w:rPr>
                <w:sz w:val="20"/>
              </w:rPr>
            </w:pPr>
            <w:r>
              <w:rPr>
                <w:sz w:val="20"/>
              </w:rPr>
              <w:t>KW</w:t>
            </w:r>
            <w:r w:rsidR="00312F08">
              <w:rPr>
                <w:sz w:val="20"/>
              </w:rPr>
              <w:t xml:space="preserve"> </w:t>
            </w:r>
            <w:r w:rsidR="00FF01CB">
              <w:rPr>
                <w:sz w:val="20"/>
              </w:rPr>
              <w:t>0</w:t>
            </w:r>
            <w:r w:rsidR="00312F08">
              <w:rPr>
                <w:sz w:val="20"/>
              </w:rPr>
              <w:t>1/2024</w:t>
            </w:r>
          </w:p>
        </w:tc>
        <w:tc>
          <w:tcPr>
            <w:tcW w:w="1588" w:type="dxa"/>
          </w:tcPr>
          <w:p w:rsidR="00891246" w:rsidRDefault="00891246" w:rsidP="00AD3A46">
            <w:pPr>
              <w:rPr>
                <w:sz w:val="20"/>
              </w:rPr>
            </w:pPr>
          </w:p>
          <w:p w:rsidR="00891246" w:rsidRPr="006E0575" w:rsidRDefault="00891246" w:rsidP="00AD3A46">
            <w:pPr>
              <w:rPr>
                <w:sz w:val="20"/>
              </w:rPr>
            </w:pP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312F08" w:rsidRPr="002F124A" w:rsidRDefault="00312F08" w:rsidP="00312F08">
      <w:pPr>
        <w:jc w:val="both"/>
      </w:pPr>
      <w:r>
        <w:t xml:space="preserve">Die Protokollierung der nach der Kommunalwahl 2019 geschaffenen </w:t>
      </w:r>
      <w:r w:rsidRPr="002F124A">
        <w:t xml:space="preserve">und bereits übernommenen Ausschüsse erfolgt dauerhaft und nicht nur vorübergehend bis 31.12.2023. Die </w:t>
      </w:r>
      <w:r>
        <w:t>0,5</w:t>
      </w:r>
      <w:r w:rsidR="00D10298">
        <w:t>-</w:t>
      </w:r>
      <w:r w:rsidRPr="002F124A">
        <w:t xml:space="preserve">Stelle </w:t>
      </w:r>
      <w:r>
        <w:t>muss</w:t>
      </w:r>
      <w:r w:rsidRPr="002F124A">
        <w:t xml:space="preserve"> demnach dauerhaft zur Verfügung stehen.</w:t>
      </w:r>
    </w:p>
    <w:p w:rsidR="00312F08" w:rsidRPr="002F124A" w:rsidRDefault="00312F08" w:rsidP="00312F08">
      <w:pPr>
        <w:jc w:val="both"/>
      </w:pPr>
    </w:p>
    <w:p w:rsidR="00312F08" w:rsidRPr="002F124A" w:rsidRDefault="00312F08" w:rsidP="00312F08">
      <w:pPr>
        <w:jc w:val="both"/>
      </w:pPr>
      <w:r>
        <w:t xml:space="preserve">Der Optimierungsvorschlag, der dem KW-Vermerk zugrunde liegt, ist nicht praktikabel um- bzw. einsetzbar. Durch den Einsatz einer Spracherkennungssoftware sollte ein erheblicher Arbeitsanteil automatisiert werden. Die Software könnte aber allenfalls eine (qualitativ fragwürdige) Wortlautabschrift liefern. Die wichtige Aufgabe der Schriftführenden, aus dem Gesprochenen eine grammatikalisch und inhaltlich korrekte Zusammenfassung zu erstellen, kann von keiner Software übernommen werden. Diese Tätigkeit muss auch weiterhin von qualifiziertem Personal ausgeübt werden. </w:t>
      </w:r>
    </w:p>
    <w:p w:rsidR="00312F08" w:rsidRPr="002F124A" w:rsidRDefault="00312F08" w:rsidP="00312F08">
      <w:pPr>
        <w:jc w:val="both"/>
        <w:rPr>
          <w:sz w:val="18"/>
        </w:rPr>
      </w:pPr>
    </w:p>
    <w:p w:rsidR="00312F08" w:rsidRDefault="00312F08" w:rsidP="00312F08">
      <w:pPr>
        <w:jc w:val="both"/>
      </w:pPr>
      <w:r w:rsidRPr="002F124A">
        <w:t>Mit Blick auf</w:t>
      </w:r>
      <w:r>
        <w:t xml:space="preserve"> die dauerhafte Aufgabenwahrnehmung ist daher der KW</w:t>
      </w:r>
      <w:r w:rsidRPr="002F124A">
        <w:t xml:space="preserve">-Vermerk zu streichen. </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CC" w:rsidRDefault="007F02CC">
      <w:r>
        <w:separator/>
      </w:r>
    </w:p>
  </w:endnote>
  <w:endnote w:type="continuationSeparator" w:id="0">
    <w:p w:rsidR="007F02CC" w:rsidRDefault="007F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CC" w:rsidRDefault="007F02CC">
      <w:r>
        <w:separator/>
      </w:r>
    </w:p>
  </w:footnote>
  <w:footnote w:type="continuationSeparator" w:id="0">
    <w:p w:rsidR="007F02CC" w:rsidRDefault="007F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CC0012">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CC"/>
    <w:rsid w:val="000A1146"/>
    <w:rsid w:val="001058DD"/>
    <w:rsid w:val="00165C0D"/>
    <w:rsid w:val="00181857"/>
    <w:rsid w:val="001F5D9F"/>
    <w:rsid w:val="002058C2"/>
    <w:rsid w:val="00213C7A"/>
    <w:rsid w:val="002812E4"/>
    <w:rsid w:val="002924CB"/>
    <w:rsid w:val="002A664A"/>
    <w:rsid w:val="002B6783"/>
    <w:rsid w:val="002C2BCF"/>
    <w:rsid w:val="00312F08"/>
    <w:rsid w:val="003237BB"/>
    <w:rsid w:val="00361333"/>
    <w:rsid w:val="003A7A41"/>
    <w:rsid w:val="003D5196"/>
    <w:rsid w:val="003D7B0B"/>
    <w:rsid w:val="003F20FE"/>
    <w:rsid w:val="00406723"/>
    <w:rsid w:val="004920E9"/>
    <w:rsid w:val="004B6796"/>
    <w:rsid w:val="004D7F89"/>
    <w:rsid w:val="00537E08"/>
    <w:rsid w:val="005778E9"/>
    <w:rsid w:val="005E7511"/>
    <w:rsid w:val="005E7A74"/>
    <w:rsid w:val="0060281A"/>
    <w:rsid w:val="00694161"/>
    <w:rsid w:val="006B7B06"/>
    <w:rsid w:val="006C1AC2"/>
    <w:rsid w:val="006E0575"/>
    <w:rsid w:val="00701699"/>
    <w:rsid w:val="00746A71"/>
    <w:rsid w:val="00767369"/>
    <w:rsid w:val="00796600"/>
    <w:rsid w:val="007B5FE2"/>
    <w:rsid w:val="007F02CC"/>
    <w:rsid w:val="0083052F"/>
    <w:rsid w:val="00840569"/>
    <w:rsid w:val="00884D6C"/>
    <w:rsid w:val="00891246"/>
    <w:rsid w:val="00893E55"/>
    <w:rsid w:val="008A1899"/>
    <w:rsid w:val="00984AC4"/>
    <w:rsid w:val="00995EBD"/>
    <w:rsid w:val="009B0FBE"/>
    <w:rsid w:val="00A206E5"/>
    <w:rsid w:val="00A34898"/>
    <w:rsid w:val="00A766E7"/>
    <w:rsid w:val="00A77F1E"/>
    <w:rsid w:val="00A8778F"/>
    <w:rsid w:val="00AB0D1F"/>
    <w:rsid w:val="00AD3A46"/>
    <w:rsid w:val="00AF120D"/>
    <w:rsid w:val="00B04290"/>
    <w:rsid w:val="00B238D8"/>
    <w:rsid w:val="00B80DEF"/>
    <w:rsid w:val="00C42332"/>
    <w:rsid w:val="00C448D3"/>
    <w:rsid w:val="00CC0012"/>
    <w:rsid w:val="00CD0B27"/>
    <w:rsid w:val="00CE7D5B"/>
    <w:rsid w:val="00D10298"/>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B7258"/>
    <w:rsid w:val="00FF01CB"/>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156F8A-EBDF-4FA0-B7DB-9A343A97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CC0012"/>
    <w:rPr>
      <w:rFonts w:ascii="Segoe UI" w:hAnsi="Segoe UI" w:cs="Segoe UI"/>
      <w:sz w:val="18"/>
      <w:szCs w:val="18"/>
    </w:rPr>
  </w:style>
  <w:style w:type="character" w:customStyle="1" w:styleId="SprechblasentextZchn">
    <w:name w:val="Sprechblasentext Zchn"/>
    <w:basedOn w:val="Absatz-Standardschriftart"/>
    <w:link w:val="Sprechblasentext"/>
    <w:semiHidden/>
    <w:rsid w:val="00CC0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C826-A8FB-4052-A8E9-F42AEA87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152</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Großmann, Andrea</dc:creator>
  <dc:description/>
  <cp:lastModifiedBy>Baumann, Gerhard</cp:lastModifiedBy>
  <cp:revision>6</cp:revision>
  <cp:lastPrinted>2023-09-26T14:27:00Z</cp:lastPrinted>
  <dcterms:created xsi:type="dcterms:W3CDTF">2023-08-02T09:02:00Z</dcterms:created>
  <dcterms:modified xsi:type="dcterms:W3CDTF">2023-09-29T05:41:00Z</dcterms:modified>
</cp:coreProperties>
</file>