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83417">
        <w:rPr>
          <w:szCs w:val="24"/>
        </w:rPr>
        <w:t>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D83417">
        <w:rPr>
          <w:szCs w:val="24"/>
        </w:rPr>
        <w:t>828</w:t>
      </w:r>
      <w:r w:rsidR="005F5B3D">
        <w:rPr>
          <w:szCs w:val="24"/>
        </w:rPr>
        <w:t>/201</w:t>
      </w:r>
      <w:r w:rsidR="006F1C20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D83417" w:rsidRDefault="00D83417" w:rsidP="00D83417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D83417" w:rsidRPr="00341F1E" w:rsidRDefault="00D83417" w:rsidP="00D8341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Pr="00341F1E">
        <w:rPr>
          <w:b/>
          <w:sz w:val="36"/>
          <w:u w:val="single"/>
        </w:rPr>
        <w:t xml:space="preserve"> Stellenplan 201</w:t>
      </w:r>
      <w:r>
        <w:rPr>
          <w:b/>
          <w:sz w:val="36"/>
          <w:u w:val="single"/>
        </w:rPr>
        <w:t>8</w:t>
      </w:r>
    </w:p>
    <w:p w:rsidR="002522A9" w:rsidRDefault="002522A9" w:rsidP="002522A9">
      <w:pPr>
        <w:rPr>
          <w:u w:val="single"/>
        </w:rPr>
      </w:pPr>
    </w:p>
    <w:p w:rsidR="00D83417" w:rsidRDefault="00D83417" w:rsidP="002522A9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D83417" w:rsidRPr="006E0575" w:rsidTr="00D83417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D83417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3417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D83417" w:rsidRPr="006E0575" w:rsidRDefault="00D8341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2522A9" w:rsidRPr="006E0575" w:rsidTr="00D83417">
        <w:tc>
          <w:tcPr>
            <w:tcW w:w="1814" w:type="dxa"/>
          </w:tcPr>
          <w:p w:rsidR="002522A9" w:rsidRDefault="002522A9" w:rsidP="00D444AF">
            <w:pPr>
              <w:rPr>
                <w:sz w:val="20"/>
              </w:rPr>
            </w:pPr>
          </w:p>
          <w:p w:rsidR="002522A9" w:rsidRDefault="00F164CC" w:rsidP="00F164CC">
            <w:pPr>
              <w:rPr>
                <w:sz w:val="20"/>
              </w:rPr>
            </w:pPr>
            <w:r>
              <w:rPr>
                <w:sz w:val="20"/>
              </w:rPr>
              <w:t>10-4.4</w:t>
            </w:r>
          </w:p>
          <w:p w:rsidR="00F164CC" w:rsidRDefault="00F164CC" w:rsidP="00F164CC">
            <w:pPr>
              <w:rPr>
                <w:sz w:val="20"/>
              </w:rPr>
            </w:pPr>
            <w:r>
              <w:rPr>
                <w:sz w:val="20"/>
              </w:rPr>
              <w:t>1044500</w:t>
            </w:r>
          </w:p>
          <w:p w:rsidR="00C52A8A" w:rsidRPr="006E0575" w:rsidRDefault="00C52A8A" w:rsidP="00F164C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522A9" w:rsidRDefault="002522A9" w:rsidP="00D444AF">
            <w:pPr>
              <w:rPr>
                <w:sz w:val="20"/>
              </w:rPr>
            </w:pPr>
          </w:p>
          <w:p w:rsidR="00D83417" w:rsidRDefault="00D83417" w:rsidP="00D444AF">
            <w:pPr>
              <w:rPr>
                <w:sz w:val="20"/>
              </w:rPr>
            </w:pPr>
            <w:r>
              <w:rPr>
                <w:sz w:val="20"/>
              </w:rPr>
              <w:t>Haupt- und</w:t>
            </w:r>
          </w:p>
          <w:p w:rsidR="002522A9" w:rsidRPr="006E0575" w:rsidRDefault="002522A9" w:rsidP="00D444AF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2522A9" w:rsidRDefault="002522A9" w:rsidP="00D83417">
            <w:pPr>
              <w:rPr>
                <w:sz w:val="20"/>
              </w:rPr>
            </w:pPr>
          </w:p>
          <w:p w:rsidR="002522A9" w:rsidRPr="006E0575" w:rsidRDefault="00F164CC" w:rsidP="00D83417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2522A9" w:rsidRDefault="002522A9" w:rsidP="00D444AF">
            <w:pPr>
              <w:rPr>
                <w:sz w:val="20"/>
              </w:rPr>
            </w:pPr>
          </w:p>
          <w:p w:rsidR="002522A9" w:rsidRPr="006E0575" w:rsidRDefault="002522A9" w:rsidP="00D444AF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2522A9" w:rsidRDefault="002522A9" w:rsidP="00D444AF">
            <w:pPr>
              <w:jc w:val="center"/>
              <w:rPr>
                <w:sz w:val="20"/>
              </w:rPr>
            </w:pPr>
          </w:p>
          <w:p w:rsidR="002522A9" w:rsidRPr="006E0575" w:rsidRDefault="002522A9" w:rsidP="00C97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522A9" w:rsidRDefault="002522A9" w:rsidP="00D444AF">
            <w:pPr>
              <w:jc w:val="center"/>
              <w:rPr>
                <w:sz w:val="20"/>
              </w:rPr>
            </w:pPr>
          </w:p>
          <w:p w:rsidR="002522A9" w:rsidRPr="006E0575" w:rsidRDefault="00D83417" w:rsidP="00D44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522A9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2522A9" w:rsidRDefault="002522A9" w:rsidP="00D444AF">
            <w:pPr>
              <w:jc w:val="center"/>
              <w:rPr>
                <w:sz w:val="20"/>
              </w:rPr>
            </w:pPr>
          </w:p>
          <w:p w:rsidR="002522A9" w:rsidRPr="006E0575" w:rsidRDefault="00C52A8A" w:rsidP="00D44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50.650</w:t>
            </w:r>
          </w:p>
        </w:tc>
      </w:tr>
    </w:tbl>
    <w:p w:rsidR="00506214" w:rsidRDefault="00506214" w:rsidP="00506214"/>
    <w:p w:rsidR="00F164CC" w:rsidRDefault="00F164CC" w:rsidP="00F164CC">
      <w:pPr>
        <w:pStyle w:val="berschrift1"/>
        <w:rPr>
          <w:u w:val="none"/>
        </w:rPr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F164CC" w:rsidRPr="00F164CC" w:rsidRDefault="00F164CC" w:rsidP="00F164CC"/>
    <w:p w:rsidR="00506214" w:rsidRPr="00516033" w:rsidRDefault="00F164CC" w:rsidP="00506214">
      <w:r>
        <w:t xml:space="preserve">Beantragt wird die </w:t>
      </w:r>
      <w:r w:rsidR="00506214" w:rsidRPr="00516033">
        <w:t xml:space="preserve">Schaffung </w:t>
      </w:r>
      <w:r w:rsidR="00D83417">
        <w:t>einer</w:t>
      </w:r>
      <w:r w:rsidR="00506214" w:rsidRPr="00516033">
        <w:t xml:space="preserve"> </w:t>
      </w:r>
      <w:r w:rsidR="00835B53" w:rsidRPr="00516033">
        <w:t>0,5</w:t>
      </w:r>
      <w:r w:rsidR="00506214" w:rsidRPr="00516033">
        <w:t xml:space="preserve"> Stelle</w:t>
      </w:r>
      <w:r w:rsidR="00D83417">
        <w:t xml:space="preserve"> in </w:t>
      </w:r>
      <w:proofErr w:type="spellStart"/>
      <w:r w:rsidR="00D83417">
        <w:t>Bes.Gr</w:t>
      </w:r>
      <w:proofErr w:type="spellEnd"/>
      <w:r w:rsidR="00D83417">
        <w:t>. A 12</w:t>
      </w:r>
      <w:r w:rsidR="00506214" w:rsidRPr="00516033">
        <w:t xml:space="preserve"> bei der Abteilung </w:t>
      </w:r>
      <w:proofErr w:type="spellStart"/>
      <w:r w:rsidR="00506214" w:rsidRPr="00516033">
        <w:t>IuK</w:t>
      </w:r>
      <w:proofErr w:type="spellEnd"/>
      <w:r w:rsidR="00506214" w:rsidRPr="00516033">
        <w:t xml:space="preserve"> des Haupt- und Personalamtes im Bereich des Anwender- und Systemservices (10-4.4) zur Sicherstellung </w:t>
      </w:r>
      <w:r w:rsidR="00835B53" w:rsidRPr="00516033">
        <w:t xml:space="preserve">der zentralen </w:t>
      </w:r>
      <w:proofErr w:type="spellStart"/>
      <w:r w:rsidR="00835B53" w:rsidRPr="00516033">
        <w:t>IuK</w:t>
      </w:r>
      <w:proofErr w:type="spellEnd"/>
      <w:r w:rsidR="00835B53" w:rsidRPr="00516033">
        <w:t>-Betreuung des neuen Schulhausbetreuungssystems</w:t>
      </w:r>
      <w:r w:rsidR="00DA23D3" w:rsidRPr="00516033">
        <w:t>.</w:t>
      </w:r>
    </w:p>
    <w:p w:rsidR="00506214" w:rsidRDefault="00506214" w:rsidP="00506214">
      <w:pPr>
        <w:pStyle w:val="berschrift1"/>
      </w:pPr>
      <w:r w:rsidRPr="00516033">
        <w:t>2</w:t>
      </w:r>
      <w:r w:rsidRPr="00516033">
        <w:tab/>
        <w:t>Schaffun</w:t>
      </w:r>
      <w:r w:rsidRPr="00516033">
        <w:rPr>
          <w:u w:val="none"/>
        </w:rPr>
        <w:t>g</w:t>
      </w:r>
      <w:r w:rsidRPr="00516033">
        <w:t>skriterien</w:t>
      </w:r>
    </w:p>
    <w:p w:rsidR="00F164CC" w:rsidRDefault="00F164CC" w:rsidP="00A63D11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:rsidR="00CD1BD0" w:rsidRPr="00831FC6" w:rsidRDefault="00D83417" w:rsidP="00CD1BD0">
      <w:r>
        <w:t>Es handelt sich um eine e</w:t>
      </w:r>
      <w:r w:rsidR="00CD1BD0" w:rsidRPr="00831FC6">
        <w:t>rhebliche Arbeitsvermehrung aus sonstigen Gründen, die durch andere Maßnahmen nicht mehr aufgefangen werden kann</w:t>
      </w:r>
      <w:r>
        <w:t>.</w:t>
      </w:r>
    </w:p>
    <w:p w:rsidR="00F164CC" w:rsidRDefault="00F164CC" w:rsidP="00F164CC">
      <w:pPr>
        <w:autoSpaceDE w:val="0"/>
        <w:autoSpaceDN w:val="0"/>
        <w:adjustRightInd w:val="0"/>
      </w:pPr>
    </w:p>
    <w:p w:rsidR="00A63D11" w:rsidRDefault="008D474E" w:rsidP="00F97C21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Berücksichtigt </w:t>
      </w:r>
      <w:r w:rsidR="006436E4">
        <w:rPr>
          <w:rFonts w:ascii="Helvetica" w:hAnsi="Helvetica" w:cs="Helvetica"/>
          <w:szCs w:val="24"/>
        </w:rPr>
        <w:t>sind</w:t>
      </w:r>
      <w:r>
        <w:rPr>
          <w:rFonts w:ascii="Helvetica" w:hAnsi="Helvetica" w:cs="Helvetica"/>
          <w:szCs w:val="24"/>
        </w:rPr>
        <w:t xml:space="preserve"> zusätzliche Fallzahlen i</w:t>
      </w:r>
      <w:r w:rsidR="006436E4">
        <w:rPr>
          <w:rFonts w:ascii="Helvetica" w:hAnsi="Helvetica" w:cs="Helvetica"/>
          <w:szCs w:val="24"/>
        </w:rPr>
        <w:t xml:space="preserve">n der grundsätzlichen Bereitstellung von Basisdiensten sowie Betreuung </w:t>
      </w:r>
      <w:r w:rsidRPr="008D474E">
        <w:rPr>
          <w:rFonts w:ascii="Helvetica" w:hAnsi="Helvetica" w:cs="Helvetica"/>
          <w:szCs w:val="24"/>
        </w:rPr>
        <w:t xml:space="preserve">ab Level </w:t>
      </w:r>
      <w:r w:rsidR="006436E4">
        <w:rPr>
          <w:rFonts w:ascii="Helvetica" w:hAnsi="Helvetica" w:cs="Helvetica"/>
          <w:szCs w:val="24"/>
        </w:rPr>
        <w:t>2 zzgl. zentraler Hotline</w:t>
      </w:r>
      <w:r w:rsidR="00C52A8A">
        <w:rPr>
          <w:rFonts w:ascii="Helvetica" w:hAnsi="Helvetica" w:cs="Helvetica"/>
          <w:szCs w:val="24"/>
        </w:rPr>
        <w:t>,</w:t>
      </w:r>
      <w:r w:rsidRPr="008D474E">
        <w:rPr>
          <w:rFonts w:ascii="Helvetica" w:hAnsi="Helvetica" w:cs="Helvetica"/>
          <w:szCs w:val="24"/>
        </w:rPr>
        <w:t xml:space="preserve"> </w:t>
      </w:r>
      <w:r w:rsidR="0040029B">
        <w:rPr>
          <w:rFonts w:ascii="Helvetica" w:hAnsi="Helvetica" w:cs="Helvetica"/>
          <w:szCs w:val="24"/>
        </w:rPr>
        <w:t xml:space="preserve">IT-Services der </w:t>
      </w:r>
      <w:r w:rsidR="006436E4">
        <w:rPr>
          <w:rFonts w:ascii="Helvetica" w:hAnsi="Helvetica" w:cs="Helvetica"/>
          <w:szCs w:val="24"/>
        </w:rPr>
        <w:t xml:space="preserve">Client-Architektur </w:t>
      </w:r>
      <w:r w:rsidR="00977A66">
        <w:rPr>
          <w:rFonts w:ascii="Helvetica" w:hAnsi="Helvetica" w:cs="Helvetica"/>
          <w:szCs w:val="24"/>
        </w:rPr>
        <w:t xml:space="preserve">und Serverdienste </w:t>
      </w:r>
      <w:r w:rsidR="006436E4">
        <w:rPr>
          <w:rFonts w:ascii="Helvetica" w:hAnsi="Helvetica" w:cs="Helvetica"/>
          <w:szCs w:val="24"/>
        </w:rPr>
        <w:t>mit IT-Sicherheit und Systemmanagement</w:t>
      </w:r>
      <w:r w:rsidRPr="008D474E">
        <w:rPr>
          <w:rFonts w:ascii="Helvetica" w:hAnsi="Helvetica" w:cs="Helvetica"/>
          <w:szCs w:val="24"/>
        </w:rPr>
        <w:t xml:space="preserve"> </w:t>
      </w:r>
      <w:r w:rsidR="006436E4">
        <w:rPr>
          <w:rFonts w:ascii="Helvetica" w:hAnsi="Helvetica" w:cs="Helvetica"/>
          <w:szCs w:val="24"/>
        </w:rPr>
        <w:t xml:space="preserve">inkl. </w:t>
      </w:r>
      <w:r w:rsidR="00043C1E">
        <w:rPr>
          <w:rFonts w:ascii="Helvetica" w:hAnsi="Helvetica" w:cs="Helvetica"/>
          <w:szCs w:val="24"/>
        </w:rPr>
        <w:t>s</w:t>
      </w:r>
      <w:r w:rsidR="006436E4">
        <w:rPr>
          <w:rFonts w:ascii="Helvetica" w:hAnsi="Helvetica" w:cs="Helvetica"/>
          <w:szCs w:val="24"/>
        </w:rPr>
        <w:t>oftwareseitiger Bereitstellung</w:t>
      </w:r>
      <w:r w:rsidR="00043C1E">
        <w:rPr>
          <w:rFonts w:ascii="Helvetica" w:hAnsi="Helvetica" w:cs="Helvetica"/>
          <w:szCs w:val="24"/>
        </w:rPr>
        <w:t xml:space="preserve"> </w:t>
      </w:r>
      <w:r w:rsidR="006436E4">
        <w:rPr>
          <w:rFonts w:ascii="Helvetica" w:hAnsi="Helvetica" w:cs="Helvetica"/>
          <w:szCs w:val="24"/>
        </w:rPr>
        <w:t xml:space="preserve">eines </w:t>
      </w:r>
      <w:r w:rsidRPr="008D474E">
        <w:rPr>
          <w:rFonts w:ascii="Helvetica" w:hAnsi="Helvetica" w:cs="Helvetica"/>
          <w:szCs w:val="24"/>
        </w:rPr>
        <w:t>Standard-Client</w:t>
      </w:r>
      <w:r w:rsidR="006436E4">
        <w:rPr>
          <w:rFonts w:ascii="Helvetica" w:hAnsi="Helvetica" w:cs="Helvetica"/>
          <w:szCs w:val="24"/>
        </w:rPr>
        <w:t>s</w:t>
      </w:r>
      <w:r w:rsidR="00043C1E">
        <w:rPr>
          <w:rFonts w:ascii="Helvetica" w:hAnsi="Helvetica" w:cs="Helvetica"/>
          <w:szCs w:val="24"/>
        </w:rPr>
        <w:t xml:space="preserve"> mit</w:t>
      </w:r>
      <w:r w:rsidRPr="008D474E">
        <w:rPr>
          <w:rFonts w:ascii="Helvetica" w:hAnsi="Helvetica" w:cs="Helvetica"/>
          <w:szCs w:val="24"/>
        </w:rPr>
        <w:t xml:space="preserve"> Netzzugang</w:t>
      </w:r>
      <w:r w:rsidR="00043C1E">
        <w:rPr>
          <w:rFonts w:ascii="Helvetica" w:hAnsi="Helvetica" w:cs="Helvetica"/>
          <w:szCs w:val="24"/>
        </w:rPr>
        <w:t>, S</w:t>
      </w:r>
      <w:r w:rsidRPr="008D474E">
        <w:rPr>
          <w:rFonts w:ascii="Helvetica" w:hAnsi="Helvetica" w:cs="Helvetica"/>
          <w:szCs w:val="24"/>
        </w:rPr>
        <w:t>peicher</w:t>
      </w:r>
      <w:r w:rsidR="00043C1E">
        <w:rPr>
          <w:rFonts w:ascii="Helvetica" w:hAnsi="Helvetica" w:cs="Helvetica"/>
          <w:szCs w:val="24"/>
        </w:rPr>
        <w:t xml:space="preserve"> im Netz</w:t>
      </w:r>
      <w:r w:rsidRPr="008D474E">
        <w:rPr>
          <w:rFonts w:ascii="Helvetica" w:hAnsi="Helvetica" w:cs="Helvetica"/>
          <w:szCs w:val="24"/>
        </w:rPr>
        <w:t xml:space="preserve">, </w:t>
      </w:r>
      <w:r w:rsidR="00043C1E">
        <w:rPr>
          <w:rFonts w:ascii="Helvetica" w:hAnsi="Helvetica" w:cs="Helvetica"/>
          <w:szCs w:val="24"/>
        </w:rPr>
        <w:t>E-Mail/PIM</w:t>
      </w:r>
      <w:r w:rsidR="00043C1E" w:rsidRPr="008D474E">
        <w:rPr>
          <w:rFonts w:ascii="Helvetica" w:hAnsi="Helvetica" w:cs="Helvetica"/>
          <w:szCs w:val="24"/>
        </w:rPr>
        <w:t xml:space="preserve">, </w:t>
      </w:r>
      <w:r w:rsidRPr="008D474E">
        <w:rPr>
          <w:rFonts w:ascii="Helvetica" w:hAnsi="Helvetica" w:cs="Helvetica"/>
          <w:szCs w:val="24"/>
        </w:rPr>
        <w:t xml:space="preserve">Backup, </w:t>
      </w:r>
      <w:r w:rsidR="00043C1E" w:rsidRPr="008D474E">
        <w:rPr>
          <w:rFonts w:ascii="Helvetica" w:hAnsi="Helvetica" w:cs="Helvetica"/>
          <w:szCs w:val="24"/>
        </w:rPr>
        <w:t xml:space="preserve">Office, Browser, </w:t>
      </w:r>
      <w:proofErr w:type="spellStart"/>
      <w:r w:rsidR="00043C1E" w:rsidRPr="008D474E">
        <w:rPr>
          <w:rFonts w:ascii="Helvetica" w:hAnsi="Helvetica" w:cs="Helvetica"/>
          <w:szCs w:val="24"/>
        </w:rPr>
        <w:t>Intranet</w:t>
      </w:r>
      <w:r w:rsidR="00977A66">
        <w:rPr>
          <w:rFonts w:ascii="Helvetica" w:hAnsi="Helvetica" w:cs="Helvetica"/>
          <w:szCs w:val="24"/>
        </w:rPr>
        <w:t>diensten</w:t>
      </w:r>
      <w:proofErr w:type="spellEnd"/>
      <w:r w:rsidR="00782A65">
        <w:rPr>
          <w:rFonts w:ascii="Helvetica" w:hAnsi="Helvetica" w:cs="Helvetica"/>
          <w:szCs w:val="24"/>
        </w:rPr>
        <w:t xml:space="preserve"> </w:t>
      </w:r>
      <w:r w:rsidR="00043C1E">
        <w:rPr>
          <w:rFonts w:ascii="Helvetica" w:hAnsi="Helvetica" w:cs="Helvetica"/>
          <w:szCs w:val="24"/>
        </w:rPr>
        <w:t>etc.</w:t>
      </w:r>
      <w:r w:rsidR="0040029B">
        <w:rPr>
          <w:rFonts w:ascii="Helvetica" w:hAnsi="Helvetica" w:cs="Helvetica"/>
          <w:szCs w:val="24"/>
        </w:rPr>
        <w:t xml:space="preserve"> sind beinhaltet.</w:t>
      </w:r>
    </w:p>
    <w:p w:rsidR="00CB3FD9" w:rsidRDefault="00F164CC" w:rsidP="00F97C21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B</w:t>
      </w:r>
      <w:r w:rsidR="00043C1E">
        <w:rPr>
          <w:noProof/>
          <w:szCs w:val="22"/>
        </w:rPr>
        <w:t xml:space="preserve">ei </w:t>
      </w:r>
      <w:r w:rsidR="00043C1E" w:rsidRPr="00CB3FD9">
        <w:rPr>
          <w:noProof/>
          <w:szCs w:val="22"/>
        </w:rPr>
        <w:t xml:space="preserve">zusätzlichen 253,73 Personenkonten in den Systemen </w:t>
      </w:r>
      <w:r>
        <w:rPr>
          <w:noProof/>
          <w:szCs w:val="22"/>
        </w:rPr>
        <w:t xml:space="preserve">ergibt sich beim Haupt – und Personalbedarf </w:t>
      </w:r>
      <w:r w:rsidR="00043C1E" w:rsidRPr="00CB3FD9">
        <w:rPr>
          <w:noProof/>
          <w:szCs w:val="22"/>
        </w:rPr>
        <w:t>ein Stellenbed</w:t>
      </w:r>
      <w:r w:rsidR="00516033">
        <w:rPr>
          <w:noProof/>
          <w:szCs w:val="22"/>
        </w:rPr>
        <w:t>arf i.H.v. 0,5</w:t>
      </w:r>
      <w:r w:rsidR="00C978C7">
        <w:rPr>
          <w:noProof/>
          <w:szCs w:val="22"/>
        </w:rPr>
        <w:t xml:space="preserve"> </w:t>
      </w:r>
      <w:r w:rsidR="00516033">
        <w:rPr>
          <w:noProof/>
          <w:szCs w:val="22"/>
        </w:rPr>
        <w:t>Stellenanteilen</w:t>
      </w:r>
      <w:r w:rsidR="00043C1E" w:rsidRPr="00CB3FD9">
        <w:rPr>
          <w:noProof/>
          <w:szCs w:val="22"/>
        </w:rPr>
        <w:t>.</w:t>
      </w:r>
      <w:r w:rsidR="00977A66" w:rsidRPr="00CB3FD9">
        <w:rPr>
          <w:noProof/>
          <w:szCs w:val="22"/>
        </w:rPr>
        <w:t xml:space="preserve"> </w:t>
      </w:r>
    </w:p>
    <w:p w:rsidR="00F164CC" w:rsidRDefault="00F164CC" w:rsidP="00F97C21">
      <w:pPr>
        <w:autoSpaceDE w:val="0"/>
        <w:autoSpaceDN w:val="0"/>
        <w:adjustRightInd w:val="0"/>
        <w:rPr>
          <w:noProof/>
          <w:szCs w:val="22"/>
          <w:highlight w:val="green"/>
        </w:rPr>
      </w:pPr>
    </w:p>
    <w:p w:rsidR="00737F5F" w:rsidRPr="00A63D11" w:rsidRDefault="00737F5F" w:rsidP="00F97C21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noProof/>
          <w:szCs w:val="22"/>
        </w:rPr>
        <w:t>Für die zentralen IuK-S</w:t>
      </w:r>
      <w:r w:rsidR="00F164CC">
        <w:rPr>
          <w:noProof/>
          <w:szCs w:val="22"/>
        </w:rPr>
        <w:t>ervices sind für die weit überw</w:t>
      </w:r>
      <w:r>
        <w:rPr>
          <w:noProof/>
          <w:szCs w:val="22"/>
        </w:rPr>
        <w:t>i</w:t>
      </w:r>
      <w:r w:rsidR="00F164CC">
        <w:rPr>
          <w:noProof/>
          <w:szCs w:val="22"/>
        </w:rPr>
        <w:t>e</w:t>
      </w:r>
      <w:r>
        <w:rPr>
          <w:noProof/>
          <w:szCs w:val="22"/>
        </w:rPr>
        <w:t>gend betroffene System</w:t>
      </w:r>
      <w:r w:rsidR="00F164CC">
        <w:rPr>
          <w:noProof/>
          <w:szCs w:val="22"/>
        </w:rPr>
        <w:t>-</w:t>
      </w:r>
      <w:r>
        <w:rPr>
          <w:noProof/>
          <w:szCs w:val="22"/>
        </w:rPr>
        <w:t>administration Qualifi</w:t>
      </w:r>
      <w:r w:rsidR="00F164CC">
        <w:rPr>
          <w:noProof/>
          <w:szCs w:val="22"/>
        </w:rPr>
        <w:t>kationsprofile entsprechend A12</w:t>
      </w:r>
      <w:r>
        <w:rPr>
          <w:noProof/>
          <w:szCs w:val="22"/>
        </w:rPr>
        <w:t xml:space="preserve"> erforderlich.</w:t>
      </w:r>
    </w:p>
    <w:p w:rsidR="00506214" w:rsidRDefault="00506214" w:rsidP="00506214">
      <w:pPr>
        <w:pStyle w:val="berschrift1"/>
      </w:pPr>
      <w:r>
        <w:t>3</w:t>
      </w:r>
      <w:r>
        <w:tab/>
        <w:t>Bedarf</w:t>
      </w:r>
    </w:p>
    <w:p w:rsidR="00506214" w:rsidRPr="00884D6C" w:rsidRDefault="00506214" w:rsidP="00506214">
      <w:pPr>
        <w:pStyle w:val="berschrift2"/>
      </w:pPr>
      <w:r w:rsidRPr="00884D6C">
        <w:t>3.1</w:t>
      </w:r>
      <w:r w:rsidRPr="00884D6C">
        <w:tab/>
        <w:t>Anlass</w:t>
      </w:r>
    </w:p>
    <w:p w:rsidR="00506214" w:rsidRDefault="00506214" w:rsidP="00506214"/>
    <w:p w:rsidR="00F164CC" w:rsidRDefault="00F164CC" w:rsidP="00F164CC">
      <w:pPr>
        <w:rPr>
          <w:rFonts w:cs="Arial"/>
          <w:szCs w:val="24"/>
        </w:rPr>
      </w:pPr>
      <w:r>
        <w:rPr>
          <w:rFonts w:cs="Arial"/>
          <w:color w:val="000000"/>
          <w:szCs w:val="24"/>
        </w:rPr>
        <w:t>Die Verwaltung beabsichtigt</w:t>
      </w:r>
      <w:r w:rsidR="00D83417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in den Jahren 2018 bis 2021 </w:t>
      </w:r>
      <w:r w:rsidRPr="00B1594A">
        <w:rPr>
          <w:rFonts w:cs="Arial"/>
          <w:szCs w:val="24"/>
        </w:rPr>
        <w:t>sukzessive alle 160 Dienst</w:t>
      </w:r>
      <w:r>
        <w:rPr>
          <w:rFonts w:cs="Arial"/>
          <w:szCs w:val="24"/>
        </w:rPr>
        <w:t>-</w:t>
      </w:r>
      <w:r w:rsidRPr="00B1594A">
        <w:rPr>
          <w:rFonts w:cs="Arial"/>
          <w:szCs w:val="24"/>
        </w:rPr>
        <w:t xml:space="preserve">zimmer der Schulhausmeister/-innen an allen Stuttgarter Schulen mit Laptops </w:t>
      </w:r>
      <w:proofErr w:type="spellStart"/>
      <w:r w:rsidRPr="00B1594A">
        <w:rPr>
          <w:rFonts w:cs="Arial"/>
          <w:szCs w:val="24"/>
        </w:rPr>
        <w:t>auszu</w:t>
      </w:r>
      <w:proofErr w:type="spellEnd"/>
      <w:r>
        <w:rPr>
          <w:rFonts w:cs="Arial"/>
          <w:szCs w:val="24"/>
        </w:rPr>
        <w:t>-</w:t>
      </w:r>
      <w:r w:rsidRPr="00B1594A">
        <w:rPr>
          <w:rFonts w:cs="Arial"/>
          <w:szCs w:val="24"/>
        </w:rPr>
        <w:t>statten, um die interne und externe Kommunikation mit allen Schulhausmeister/-innen (SHM) maßgeblich zu verbessern.</w:t>
      </w:r>
      <w:r w:rsidRPr="00B1594A">
        <w:rPr>
          <w:rFonts w:cs="Arial"/>
          <w:szCs w:val="24"/>
        </w:rPr>
        <w:br/>
      </w:r>
      <w:r w:rsidRPr="00B1594A">
        <w:rPr>
          <w:rFonts w:cs="Arial"/>
          <w:szCs w:val="24"/>
        </w:rPr>
        <w:br/>
        <w:t>Damit würde ein wesentliches Ergebnis der Organisationsuntersuchung des Schulhaus</w:t>
      </w:r>
      <w:r>
        <w:rPr>
          <w:rFonts w:cs="Arial"/>
          <w:szCs w:val="24"/>
        </w:rPr>
        <w:t>-</w:t>
      </w:r>
      <w:proofErr w:type="spellStart"/>
      <w:r w:rsidRPr="00B1594A">
        <w:rPr>
          <w:rFonts w:cs="Arial"/>
          <w:szCs w:val="24"/>
        </w:rPr>
        <w:lastRenderedPageBreak/>
        <w:t>betreuungssystems</w:t>
      </w:r>
      <w:proofErr w:type="spellEnd"/>
      <w:r w:rsidRPr="00B1594A">
        <w:rPr>
          <w:rFonts w:cs="Arial"/>
          <w:szCs w:val="24"/>
        </w:rPr>
        <w:t xml:space="preserve"> von 2015 </w:t>
      </w:r>
      <w:r w:rsidRPr="00B1594A">
        <w:rPr>
          <w:rFonts w:cs="Arial"/>
          <w:szCs w:val="22"/>
        </w:rPr>
        <w:t>(</w:t>
      </w:r>
      <w:proofErr w:type="spellStart"/>
      <w:r w:rsidRPr="00B1594A">
        <w:rPr>
          <w:rFonts w:cs="Arial"/>
          <w:bCs/>
          <w:szCs w:val="22"/>
        </w:rPr>
        <w:t>GRDrs</w:t>
      </w:r>
      <w:proofErr w:type="spellEnd"/>
      <w:r w:rsidRPr="00B1594A">
        <w:rPr>
          <w:rFonts w:cs="Arial"/>
          <w:bCs/>
          <w:szCs w:val="22"/>
        </w:rPr>
        <w:t xml:space="preserve"> 937/2015) </w:t>
      </w:r>
      <w:r w:rsidRPr="00B1594A">
        <w:rPr>
          <w:rFonts w:cs="Arial"/>
          <w:szCs w:val="24"/>
        </w:rPr>
        <w:t>umgesetzt, nachdem ein Pilotversuch in 2016 die Umsetzbarkeit und Notwendigkeit der IUK-Ausstattung für alle 250 Schulhaus</w:t>
      </w:r>
      <w:bookmarkStart w:id="0" w:name="_GoBack"/>
      <w:bookmarkEnd w:id="0"/>
      <w:r w:rsidR="00D83417">
        <w:rPr>
          <w:rFonts w:cs="Arial"/>
          <w:szCs w:val="24"/>
        </w:rPr>
        <w:t>meister/-innen bestätigt hat.</w:t>
      </w:r>
    </w:p>
    <w:p w:rsidR="00506214" w:rsidRPr="00165C0D" w:rsidRDefault="00506214" w:rsidP="00506214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506214" w:rsidRDefault="00506214" w:rsidP="00506214"/>
    <w:p w:rsidR="00043C1E" w:rsidRPr="00F164CC" w:rsidRDefault="00043C1E" w:rsidP="00043C1E">
      <w:pPr>
        <w:autoSpaceDE w:val="0"/>
        <w:autoSpaceDN w:val="0"/>
        <w:adjustRightInd w:val="0"/>
        <w:rPr>
          <w:rFonts w:cs="Arial"/>
          <w:szCs w:val="24"/>
        </w:rPr>
      </w:pPr>
      <w:r w:rsidRPr="00F164CC">
        <w:rPr>
          <w:rFonts w:cs="Arial"/>
          <w:szCs w:val="24"/>
        </w:rPr>
        <w:t>Derzeit sind die Schulhausmeister/-innen nicht an das städtische E-Mailsystem angeschlossen und haben keinen PC. Dies führt zu einer schlechten internen sowie externen Erreichbarkeit, da die gesamte Kommunikation über Fax, Papierbriefe und (Mobil-)Telefon</w:t>
      </w:r>
      <w:r w:rsidR="0040029B" w:rsidRPr="00F164CC">
        <w:rPr>
          <w:rFonts w:cs="Arial"/>
          <w:szCs w:val="24"/>
        </w:rPr>
        <w:t xml:space="preserve"> erfolgt</w:t>
      </w:r>
      <w:r w:rsidRPr="00F164CC">
        <w:rPr>
          <w:rFonts w:cs="Arial"/>
          <w:szCs w:val="24"/>
        </w:rPr>
        <w:t>.</w:t>
      </w:r>
    </w:p>
    <w:p w:rsidR="00506214" w:rsidRDefault="00506214" w:rsidP="00043C1E">
      <w:pPr>
        <w:pStyle w:val="berschrift2"/>
      </w:pPr>
      <w:r>
        <w:t>3.3</w:t>
      </w:r>
      <w:r>
        <w:tab/>
        <w:t>Auswirkungen bei Ablehnung der Stellenschaffungen</w:t>
      </w:r>
    </w:p>
    <w:p w:rsidR="00506214" w:rsidRDefault="00506214" w:rsidP="00506214"/>
    <w:p w:rsidR="00506214" w:rsidRDefault="00043C1E" w:rsidP="009B382F">
      <w:r>
        <w:t xml:space="preserve">Senkung der stadtweiten IT-Servicequalität durch Arbeitsverdichtung im zentralen IT-Betrieb. Höheres Risiko </w:t>
      </w:r>
      <w:r w:rsidR="00171DF6">
        <w:t xml:space="preserve">des Eintretens </w:t>
      </w:r>
      <w:r>
        <w:t>von Störungen und IT-Sicherhei</w:t>
      </w:r>
      <w:r w:rsidR="00171DF6">
        <w:t>t</w:t>
      </w:r>
      <w:r>
        <w:t>svorfällen.</w:t>
      </w:r>
      <w:r w:rsidR="00171DF6">
        <w:t xml:space="preserve"> Längere Dauer, bis IT-Services bereitgestellt werden können. Produktivitätsverlust bei der Gesamtverwaltung.</w:t>
      </w:r>
    </w:p>
    <w:p w:rsidR="00506214" w:rsidRDefault="00506214" w:rsidP="00506214">
      <w:pPr>
        <w:pStyle w:val="berschrift1"/>
      </w:pPr>
      <w:r>
        <w:t>4</w:t>
      </w:r>
      <w:r>
        <w:tab/>
        <w:t>Stellenvermerke</w:t>
      </w:r>
    </w:p>
    <w:p w:rsidR="00506214" w:rsidRDefault="00506214" w:rsidP="00506214"/>
    <w:p w:rsidR="00506214" w:rsidRDefault="00D83417" w:rsidP="007E5D06">
      <w:r>
        <w:t>keine</w:t>
      </w:r>
    </w:p>
    <w:sectPr w:rsidR="0050621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E5" w:rsidRDefault="005839E5">
      <w:r>
        <w:separator/>
      </w:r>
    </w:p>
  </w:endnote>
  <w:endnote w:type="continuationSeparator" w:id="0">
    <w:p w:rsidR="005839E5" w:rsidRDefault="005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E5" w:rsidRDefault="005839E5">
      <w:r>
        <w:separator/>
      </w:r>
    </w:p>
  </w:footnote>
  <w:footnote w:type="continuationSeparator" w:id="0">
    <w:p w:rsidR="005839E5" w:rsidRDefault="0058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31" w:rsidRDefault="00C97A31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52A8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97A31" w:rsidRDefault="00C97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C40A1"/>
    <w:multiLevelType w:val="hybridMultilevel"/>
    <w:tmpl w:val="9DC287CA"/>
    <w:lvl w:ilvl="0" w:tplc="2C26FE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5FF6CED"/>
    <w:multiLevelType w:val="hybridMultilevel"/>
    <w:tmpl w:val="50821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24890"/>
    <w:rsid w:val="00043C1E"/>
    <w:rsid w:val="00055758"/>
    <w:rsid w:val="0007197E"/>
    <w:rsid w:val="000A1146"/>
    <w:rsid w:val="000D300B"/>
    <w:rsid w:val="00101D56"/>
    <w:rsid w:val="001034AF"/>
    <w:rsid w:val="0011112B"/>
    <w:rsid w:val="00137AC4"/>
    <w:rsid w:val="0014415D"/>
    <w:rsid w:val="00160283"/>
    <w:rsid w:val="00163034"/>
    <w:rsid w:val="00164678"/>
    <w:rsid w:val="00165C0D"/>
    <w:rsid w:val="00171DF6"/>
    <w:rsid w:val="00181857"/>
    <w:rsid w:val="00184EDC"/>
    <w:rsid w:val="001873EF"/>
    <w:rsid w:val="00194770"/>
    <w:rsid w:val="001A5F9B"/>
    <w:rsid w:val="001B68CB"/>
    <w:rsid w:val="001F7237"/>
    <w:rsid w:val="002522A9"/>
    <w:rsid w:val="002924CB"/>
    <w:rsid w:val="002A1844"/>
    <w:rsid w:val="002A20D1"/>
    <w:rsid w:val="002A4DE3"/>
    <w:rsid w:val="002B5955"/>
    <w:rsid w:val="002D4611"/>
    <w:rsid w:val="002D7251"/>
    <w:rsid w:val="003323BD"/>
    <w:rsid w:val="00380937"/>
    <w:rsid w:val="00397717"/>
    <w:rsid w:val="003D7B0B"/>
    <w:rsid w:val="0040029B"/>
    <w:rsid w:val="00470135"/>
    <w:rsid w:val="0047606A"/>
    <w:rsid w:val="00477637"/>
    <w:rsid w:val="004908B5"/>
    <w:rsid w:val="00491082"/>
    <w:rsid w:val="0049121B"/>
    <w:rsid w:val="00491F89"/>
    <w:rsid w:val="004A1688"/>
    <w:rsid w:val="004B6796"/>
    <w:rsid w:val="004F6DD0"/>
    <w:rsid w:val="00506214"/>
    <w:rsid w:val="00516033"/>
    <w:rsid w:val="00532CE9"/>
    <w:rsid w:val="00551D61"/>
    <w:rsid w:val="005551BD"/>
    <w:rsid w:val="00575B64"/>
    <w:rsid w:val="005839E5"/>
    <w:rsid w:val="005A0A9D"/>
    <w:rsid w:val="005A56AA"/>
    <w:rsid w:val="005B4D24"/>
    <w:rsid w:val="005C33A9"/>
    <w:rsid w:val="005E19C6"/>
    <w:rsid w:val="005F5B3D"/>
    <w:rsid w:val="00606F80"/>
    <w:rsid w:val="00622CC7"/>
    <w:rsid w:val="006436E4"/>
    <w:rsid w:val="006B6D50"/>
    <w:rsid w:val="006E0575"/>
    <w:rsid w:val="006F1C20"/>
    <w:rsid w:val="0071558B"/>
    <w:rsid w:val="0072799A"/>
    <w:rsid w:val="00737F5F"/>
    <w:rsid w:val="00754659"/>
    <w:rsid w:val="00782A65"/>
    <w:rsid w:val="007A03A4"/>
    <w:rsid w:val="007A77B0"/>
    <w:rsid w:val="007B18F6"/>
    <w:rsid w:val="007E3B79"/>
    <w:rsid w:val="007E5D06"/>
    <w:rsid w:val="00801ACF"/>
    <w:rsid w:val="008066EE"/>
    <w:rsid w:val="00817BB6"/>
    <w:rsid w:val="00835B53"/>
    <w:rsid w:val="00884D6C"/>
    <w:rsid w:val="008D474E"/>
    <w:rsid w:val="00920EBA"/>
    <w:rsid w:val="009320F6"/>
    <w:rsid w:val="009373F6"/>
    <w:rsid w:val="009410EE"/>
    <w:rsid w:val="00976588"/>
    <w:rsid w:val="00977A66"/>
    <w:rsid w:val="009B382F"/>
    <w:rsid w:val="009B4D1C"/>
    <w:rsid w:val="00A127CD"/>
    <w:rsid w:val="00A24DB6"/>
    <w:rsid w:val="00A27CA7"/>
    <w:rsid w:val="00A33DFF"/>
    <w:rsid w:val="00A3776E"/>
    <w:rsid w:val="00A63D11"/>
    <w:rsid w:val="00A71D0A"/>
    <w:rsid w:val="00A76791"/>
    <w:rsid w:val="00A77F1E"/>
    <w:rsid w:val="00A847C4"/>
    <w:rsid w:val="00AB28BF"/>
    <w:rsid w:val="00AB389D"/>
    <w:rsid w:val="00AD0375"/>
    <w:rsid w:val="00AE521F"/>
    <w:rsid w:val="00AE5E2B"/>
    <w:rsid w:val="00AF0DEA"/>
    <w:rsid w:val="00B04290"/>
    <w:rsid w:val="00B72C86"/>
    <w:rsid w:val="00B80DEF"/>
    <w:rsid w:val="00B91903"/>
    <w:rsid w:val="00BC4669"/>
    <w:rsid w:val="00BD7C6D"/>
    <w:rsid w:val="00C16EF1"/>
    <w:rsid w:val="00C32F8C"/>
    <w:rsid w:val="00C448D3"/>
    <w:rsid w:val="00C52A8A"/>
    <w:rsid w:val="00C64AB7"/>
    <w:rsid w:val="00C95B7F"/>
    <w:rsid w:val="00C978C7"/>
    <w:rsid w:val="00C97A31"/>
    <w:rsid w:val="00CB3FD9"/>
    <w:rsid w:val="00CD1BD0"/>
    <w:rsid w:val="00CF1BC3"/>
    <w:rsid w:val="00CF4044"/>
    <w:rsid w:val="00CF5506"/>
    <w:rsid w:val="00CF5CEC"/>
    <w:rsid w:val="00CF62E5"/>
    <w:rsid w:val="00D66D3A"/>
    <w:rsid w:val="00D743D4"/>
    <w:rsid w:val="00D83417"/>
    <w:rsid w:val="00DA23D3"/>
    <w:rsid w:val="00DB3D6C"/>
    <w:rsid w:val="00DC686A"/>
    <w:rsid w:val="00E014B6"/>
    <w:rsid w:val="00E06F21"/>
    <w:rsid w:val="00E1162F"/>
    <w:rsid w:val="00E11D5F"/>
    <w:rsid w:val="00E20E1F"/>
    <w:rsid w:val="00E42F96"/>
    <w:rsid w:val="00E7118F"/>
    <w:rsid w:val="00EE4CC8"/>
    <w:rsid w:val="00F1275A"/>
    <w:rsid w:val="00F164CC"/>
    <w:rsid w:val="00F27657"/>
    <w:rsid w:val="00F342DC"/>
    <w:rsid w:val="00F56F93"/>
    <w:rsid w:val="00F63041"/>
    <w:rsid w:val="00F76452"/>
    <w:rsid w:val="00F97C2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3DB3D"/>
  <w15:docId w15:val="{DAB8D213-5B7B-44B9-82CE-D965362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9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317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4</cp:revision>
  <cp:lastPrinted>2017-09-13T14:44:00Z</cp:lastPrinted>
  <dcterms:created xsi:type="dcterms:W3CDTF">2017-09-07T11:54:00Z</dcterms:created>
  <dcterms:modified xsi:type="dcterms:W3CDTF">2017-09-13T14:44:00Z</dcterms:modified>
</cp:coreProperties>
</file>