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820BB6">
        <w:t>37</w:t>
      </w:r>
      <w:r w:rsidRPr="006E0575">
        <w:t xml:space="preserve"> zur GRDrs </w:t>
      </w:r>
      <w:r w:rsidR="00820BB6">
        <w:t>704</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F4F90">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931"/>
        <w:gridCol w:w="940"/>
        <w:gridCol w:w="1417"/>
      </w:tblGrid>
      <w:tr w:rsidR="005F5B3D" w:rsidRPr="006E0575" w:rsidTr="001C3D57">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93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940"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1C3D57">
        <w:tc>
          <w:tcPr>
            <w:tcW w:w="1814" w:type="dxa"/>
          </w:tcPr>
          <w:p w:rsidR="005F5B3D" w:rsidRDefault="005F5B3D" w:rsidP="0030686C">
            <w:pPr>
              <w:rPr>
                <w:sz w:val="20"/>
              </w:rPr>
            </w:pPr>
          </w:p>
          <w:p w:rsidR="0065734C" w:rsidRDefault="00046C01" w:rsidP="00046C01">
            <w:pPr>
              <w:rPr>
                <w:sz w:val="20"/>
              </w:rPr>
            </w:pPr>
            <w:r>
              <w:rPr>
                <w:sz w:val="20"/>
              </w:rPr>
              <w:t>51</w:t>
            </w:r>
            <w:r w:rsidR="0065734C">
              <w:rPr>
                <w:sz w:val="20"/>
              </w:rPr>
              <w:t>-00-6</w:t>
            </w:r>
          </w:p>
          <w:p w:rsidR="00320D1F" w:rsidRDefault="00320D1F" w:rsidP="00046C01">
            <w:pPr>
              <w:rPr>
                <w:sz w:val="20"/>
              </w:rPr>
            </w:pPr>
          </w:p>
          <w:p w:rsidR="005F5B3D" w:rsidRPr="00320D1F" w:rsidRDefault="0065734C" w:rsidP="00295B63">
            <w:pPr>
              <w:rPr>
                <w:sz w:val="20"/>
              </w:rPr>
            </w:pPr>
            <w:r w:rsidRPr="00320D1F">
              <w:rPr>
                <w:sz w:val="20"/>
              </w:rPr>
              <w:t>5160</w:t>
            </w:r>
            <w:r w:rsidR="00250E92">
              <w:rPr>
                <w:sz w:val="20"/>
              </w:rPr>
              <w:t xml:space="preserve"> </w:t>
            </w:r>
            <w:r w:rsidRPr="00320D1F">
              <w:rPr>
                <w:sz w:val="20"/>
              </w:rPr>
              <w:t>9999</w:t>
            </w:r>
          </w:p>
          <w:p w:rsidR="00046C01" w:rsidRPr="006E0575" w:rsidRDefault="00046C01" w:rsidP="00295B63">
            <w:pPr>
              <w:rPr>
                <w:sz w:val="20"/>
              </w:rPr>
            </w:pPr>
          </w:p>
        </w:tc>
        <w:tc>
          <w:tcPr>
            <w:tcW w:w="1701" w:type="dxa"/>
          </w:tcPr>
          <w:p w:rsidR="00F51B1B" w:rsidRDefault="00F51B1B" w:rsidP="0030686C">
            <w:pPr>
              <w:rPr>
                <w:sz w:val="20"/>
              </w:rPr>
            </w:pPr>
          </w:p>
          <w:p w:rsidR="007A1CAB" w:rsidRPr="006E0575" w:rsidRDefault="007A1CAB" w:rsidP="00514558">
            <w:pPr>
              <w:rPr>
                <w:sz w:val="20"/>
              </w:rPr>
            </w:pPr>
            <w:r>
              <w:rPr>
                <w:sz w:val="20"/>
              </w:rPr>
              <w:t>Jugendamt</w:t>
            </w:r>
            <w:r w:rsidR="001C3D57">
              <w:rPr>
                <w:sz w:val="20"/>
              </w:rPr>
              <w:t xml:space="preserve"> </w:t>
            </w:r>
          </w:p>
        </w:tc>
        <w:tc>
          <w:tcPr>
            <w:tcW w:w="794" w:type="dxa"/>
          </w:tcPr>
          <w:p w:rsidR="005F5B3D" w:rsidRDefault="005F5B3D" w:rsidP="0030686C">
            <w:pPr>
              <w:rPr>
                <w:sz w:val="20"/>
              </w:rPr>
            </w:pPr>
          </w:p>
          <w:p w:rsidR="007A1CAB" w:rsidRPr="006E0575" w:rsidRDefault="0065734C" w:rsidP="001C3D57">
            <w:pPr>
              <w:rPr>
                <w:sz w:val="20"/>
              </w:rPr>
            </w:pPr>
            <w:r>
              <w:rPr>
                <w:sz w:val="20"/>
              </w:rPr>
              <w:t>S 12</w:t>
            </w:r>
          </w:p>
        </w:tc>
        <w:tc>
          <w:tcPr>
            <w:tcW w:w="1928" w:type="dxa"/>
          </w:tcPr>
          <w:p w:rsidR="005F5B3D" w:rsidRDefault="005F5B3D" w:rsidP="00F51B1B">
            <w:pPr>
              <w:rPr>
                <w:sz w:val="20"/>
              </w:rPr>
            </w:pPr>
          </w:p>
          <w:p w:rsidR="00E10D95" w:rsidRDefault="00E10D95" w:rsidP="00E10D95">
            <w:pPr>
              <w:rPr>
                <w:sz w:val="20"/>
              </w:rPr>
            </w:pPr>
            <w:r>
              <w:rPr>
                <w:sz w:val="20"/>
              </w:rPr>
              <w:t>Sozialpädagoge/</w:t>
            </w:r>
          </w:p>
          <w:p w:rsidR="007A1CAB" w:rsidRPr="006E0575" w:rsidRDefault="00E10D95" w:rsidP="00E10D95">
            <w:pPr>
              <w:rPr>
                <w:sz w:val="20"/>
              </w:rPr>
            </w:pPr>
            <w:r>
              <w:rPr>
                <w:sz w:val="20"/>
              </w:rPr>
              <w:t>-pädagog</w:t>
            </w:r>
            <w:r w:rsidR="0065734C">
              <w:rPr>
                <w:sz w:val="20"/>
              </w:rPr>
              <w:t xml:space="preserve">in </w:t>
            </w:r>
          </w:p>
        </w:tc>
        <w:tc>
          <w:tcPr>
            <w:tcW w:w="931" w:type="dxa"/>
            <w:shd w:val="pct12" w:color="auto" w:fill="FFFFFF"/>
          </w:tcPr>
          <w:p w:rsidR="0065734C" w:rsidRDefault="0065734C" w:rsidP="0030686C">
            <w:pPr>
              <w:rPr>
                <w:sz w:val="20"/>
              </w:rPr>
            </w:pPr>
          </w:p>
          <w:p w:rsidR="001C3D57" w:rsidRPr="006E0575" w:rsidRDefault="0065734C" w:rsidP="001C3D57">
            <w:pPr>
              <w:rPr>
                <w:sz w:val="20"/>
              </w:rPr>
            </w:pPr>
            <w:r>
              <w:rPr>
                <w:sz w:val="20"/>
              </w:rPr>
              <w:t>9,46</w:t>
            </w:r>
          </w:p>
        </w:tc>
        <w:tc>
          <w:tcPr>
            <w:tcW w:w="940" w:type="dxa"/>
          </w:tcPr>
          <w:p w:rsidR="005F5B3D" w:rsidRDefault="005F5B3D" w:rsidP="0030686C">
            <w:pPr>
              <w:rPr>
                <w:sz w:val="20"/>
              </w:rPr>
            </w:pPr>
          </w:p>
          <w:p w:rsidR="005F5B3D" w:rsidRPr="006E0575" w:rsidRDefault="005F5B3D">
            <w:pPr>
              <w:rPr>
                <w:sz w:val="20"/>
              </w:rPr>
            </w:pPr>
          </w:p>
        </w:tc>
        <w:tc>
          <w:tcPr>
            <w:tcW w:w="1417" w:type="dxa"/>
          </w:tcPr>
          <w:p w:rsidR="005F5B3D" w:rsidRDefault="005F5B3D" w:rsidP="0030686C">
            <w:pPr>
              <w:rPr>
                <w:sz w:val="20"/>
              </w:rPr>
            </w:pPr>
          </w:p>
          <w:p w:rsidR="005F5B3D" w:rsidRPr="006E0575" w:rsidRDefault="00820BB6" w:rsidP="0030686C">
            <w:pPr>
              <w:rPr>
                <w:sz w:val="20"/>
              </w:rPr>
            </w:pPr>
            <w:r>
              <w:rPr>
                <w:sz w:val="20"/>
              </w:rPr>
              <w:t>686.796</w:t>
            </w:r>
            <w:bookmarkStart w:id="0" w:name="_GoBack"/>
            <w:bookmarkEnd w:id="0"/>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65734C" w:rsidRDefault="0065734C" w:rsidP="00884D6C">
      <w:r>
        <w:t>Für die Anpassung der Personalausstattung in den stationären Wohngruppen werden entsprechend der GRDrs</w:t>
      </w:r>
      <w:r w:rsidR="00320D1F">
        <w:t>.</w:t>
      </w:r>
      <w:r>
        <w:t xml:space="preserve"> 232/2021 insgesamt 9,46 Stellen geschaffen</w:t>
      </w:r>
    </w:p>
    <w:p w:rsidR="003D7B0B" w:rsidRDefault="003D7B0B" w:rsidP="00884D6C">
      <w:pPr>
        <w:pStyle w:val="berschrift1"/>
      </w:pPr>
      <w:r>
        <w:t>2</w:t>
      </w:r>
      <w:r>
        <w:tab/>
        <w:t>Schaffun</w:t>
      </w:r>
      <w:r w:rsidRPr="00884D6C">
        <w:rPr>
          <w:u w:val="none"/>
        </w:rPr>
        <w:t>g</w:t>
      </w:r>
      <w:r>
        <w:t>skriterien</w:t>
      </w:r>
    </w:p>
    <w:p w:rsidR="003D7B0B" w:rsidRDefault="003D7B0B" w:rsidP="00884D6C"/>
    <w:p w:rsidR="00AC3352" w:rsidRDefault="001C3D57" w:rsidP="00AC3352">
      <w:r>
        <w:t>Auf die ausführliche Begründung in der GRDrs</w:t>
      </w:r>
      <w:r w:rsidR="00320D1F">
        <w:t>.</w:t>
      </w:r>
      <w:r>
        <w:t xml:space="preserve"> </w:t>
      </w:r>
      <w:r w:rsidR="00514558">
        <w:t>232/2021</w:t>
      </w:r>
      <w:r>
        <w:t xml:space="preserve"> wird Bezug genommen. </w:t>
      </w:r>
    </w:p>
    <w:p w:rsidR="007A1CAB" w:rsidRDefault="007A1CAB" w:rsidP="007A1CAB">
      <w:pPr>
        <w:pStyle w:val="berschrift1"/>
      </w:pPr>
      <w:r>
        <w:t>3</w:t>
      </w:r>
      <w:r>
        <w:tab/>
        <w:t>Bedarf</w:t>
      </w:r>
    </w:p>
    <w:p w:rsidR="00320D1F" w:rsidRDefault="00320D1F" w:rsidP="00320D1F">
      <w:pPr>
        <w:pStyle w:val="berschrift2"/>
      </w:pPr>
      <w:r w:rsidRPr="00884D6C">
        <w:t>3.1</w:t>
      </w:r>
      <w:r w:rsidRPr="00884D6C">
        <w:tab/>
        <w:t>Anlass</w:t>
      </w:r>
    </w:p>
    <w:p w:rsidR="00320D1F" w:rsidRDefault="00320D1F" w:rsidP="00320D1F">
      <w:r>
        <w:t>Auf der Basis des Rahmenvertrages gemäß § 78ff SGB VIII sollen für den städtischen Träger für alle Wohngruppen Leistungsvereinbarungen abgeschlossen werden. Hierfür ist die erforderliche Personalausstattung entsprechend der Vorgaben sicherzustellen. Die bisherige Personalausstattung erfüllt derzeit nicht die Vorgaben, da im Hinblick auf den Abschluss von Nebenabreden ein starker Rückgang erfolgt ist. Diese werden derzeit in die Personalausstattung eingerechnet und sind Grundlage für die Erteilung der Betriebserlaubnis des KVJS.</w:t>
      </w:r>
    </w:p>
    <w:p w:rsidR="00320D1F" w:rsidRDefault="00320D1F" w:rsidP="00320D1F">
      <w:pPr>
        <w:pStyle w:val="berschrift2"/>
      </w:pPr>
      <w:r w:rsidRPr="00165C0D">
        <w:t>3.2</w:t>
      </w:r>
      <w:r w:rsidRPr="00165C0D">
        <w:tab/>
        <w:t>Bisherige Aufgabenwahrnehmung</w:t>
      </w:r>
    </w:p>
    <w:p w:rsidR="00320D1F" w:rsidRPr="00AB760D" w:rsidRDefault="00320D1F" w:rsidP="00320D1F">
      <w:r>
        <w:t>Nur unzureichend mit den vorhandenen Ressourcen.</w:t>
      </w:r>
    </w:p>
    <w:p w:rsidR="00320D1F" w:rsidRDefault="00320D1F" w:rsidP="00320D1F">
      <w:pPr>
        <w:pStyle w:val="berschrift2"/>
      </w:pPr>
      <w:r>
        <w:t>3.3</w:t>
      </w:r>
      <w:r>
        <w:tab/>
        <w:t>Auswirkungen bei Ablehnung der Stellenschaffungen</w:t>
      </w:r>
    </w:p>
    <w:p w:rsidR="00320D1F" w:rsidRPr="00AB760D" w:rsidRDefault="00320D1F" w:rsidP="00320D1F">
      <w:r>
        <w:t>Die Vorgaben können nicht eingehalten werden. Leistungsvereinbarungen können nicht abgeschlossen werden.</w:t>
      </w:r>
    </w:p>
    <w:p w:rsidR="003D7B0B" w:rsidRDefault="00884D6C" w:rsidP="00884D6C">
      <w:pPr>
        <w:pStyle w:val="berschrift1"/>
      </w:pPr>
      <w:r>
        <w:t>4</w:t>
      </w:r>
      <w:r>
        <w:tab/>
      </w:r>
      <w:r w:rsidR="003D7B0B">
        <w:t>Stellenvermerke</w:t>
      </w:r>
    </w:p>
    <w:p w:rsidR="003D7B0B" w:rsidRDefault="003D7B0B" w:rsidP="00884D6C"/>
    <w:p w:rsidR="00DE362D" w:rsidRDefault="00E4448A" w:rsidP="00884D6C">
      <w:r w:rsidRPr="00E4448A">
        <w:t xml:space="preserve"> </w:t>
      </w:r>
      <w:r w:rsidR="001C3D57">
        <w:t>--</w:t>
      </w:r>
    </w:p>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C4" w:rsidRDefault="000621C4">
      <w:r>
        <w:separator/>
      </w:r>
    </w:p>
  </w:endnote>
  <w:endnote w:type="continuationSeparator" w:id="0">
    <w:p w:rsidR="000621C4" w:rsidRDefault="0006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C4" w:rsidRDefault="000621C4">
      <w:r>
        <w:separator/>
      </w:r>
    </w:p>
  </w:footnote>
  <w:footnote w:type="continuationSeparator" w:id="0">
    <w:p w:rsidR="000621C4" w:rsidRDefault="0006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320D1F">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56327D6F"/>
    <w:multiLevelType w:val="hybridMultilevel"/>
    <w:tmpl w:val="9D72CA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72BF4C30"/>
    <w:multiLevelType w:val="hybridMultilevel"/>
    <w:tmpl w:val="3274DD54"/>
    <w:lvl w:ilvl="0" w:tplc="988A939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C4"/>
    <w:rsid w:val="00026E2C"/>
    <w:rsid w:val="00046C01"/>
    <w:rsid w:val="00055758"/>
    <w:rsid w:val="000621C4"/>
    <w:rsid w:val="00071581"/>
    <w:rsid w:val="000A0A2E"/>
    <w:rsid w:val="000A1146"/>
    <w:rsid w:val="001034AF"/>
    <w:rsid w:val="0011112B"/>
    <w:rsid w:val="0014415D"/>
    <w:rsid w:val="00151488"/>
    <w:rsid w:val="00163034"/>
    <w:rsid w:val="00164678"/>
    <w:rsid w:val="00165C0D"/>
    <w:rsid w:val="00181857"/>
    <w:rsid w:val="00184EDC"/>
    <w:rsid w:val="0019317B"/>
    <w:rsid w:val="00194770"/>
    <w:rsid w:val="001A5F9B"/>
    <w:rsid w:val="001C3D57"/>
    <w:rsid w:val="001F7237"/>
    <w:rsid w:val="002255FA"/>
    <w:rsid w:val="00250E92"/>
    <w:rsid w:val="00277759"/>
    <w:rsid w:val="002924CB"/>
    <w:rsid w:val="00295B63"/>
    <w:rsid w:val="002A20D1"/>
    <w:rsid w:val="002A4DE3"/>
    <w:rsid w:val="002A6A00"/>
    <w:rsid w:val="002B5955"/>
    <w:rsid w:val="0030686C"/>
    <w:rsid w:val="00320D1F"/>
    <w:rsid w:val="00380937"/>
    <w:rsid w:val="00397717"/>
    <w:rsid w:val="003D7B0B"/>
    <w:rsid w:val="003E69B9"/>
    <w:rsid w:val="003F0FAA"/>
    <w:rsid w:val="00470135"/>
    <w:rsid w:val="0047606A"/>
    <w:rsid w:val="004908B5"/>
    <w:rsid w:val="0049121B"/>
    <w:rsid w:val="004A1688"/>
    <w:rsid w:val="004B6796"/>
    <w:rsid w:val="004F6200"/>
    <w:rsid w:val="00514558"/>
    <w:rsid w:val="005A0A9D"/>
    <w:rsid w:val="005A56AA"/>
    <w:rsid w:val="005E19C6"/>
    <w:rsid w:val="005F5B3D"/>
    <w:rsid w:val="006010AE"/>
    <w:rsid w:val="00606F80"/>
    <w:rsid w:val="00622CC7"/>
    <w:rsid w:val="0065734C"/>
    <w:rsid w:val="006A406B"/>
    <w:rsid w:val="006B6D50"/>
    <w:rsid w:val="006E0575"/>
    <w:rsid w:val="0072799A"/>
    <w:rsid w:val="00754659"/>
    <w:rsid w:val="007A1CAB"/>
    <w:rsid w:val="007A3513"/>
    <w:rsid w:val="007B78D0"/>
    <w:rsid w:val="007C5BC1"/>
    <w:rsid w:val="007E3B79"/>
    <w:rsid w:val="007F113A"/>
    <w:rsid w:val="00803FFE"/>
    <w:rsid w:val="008066EE"/>
    <w:rsid w:val="00817BB6"/>
    <w:rsid w:val="00820BB6"/>
    <w:rsid w:val="00884D6C"/>
    <w:rsid w:val="008953AC"/>
    <w:rsid w:val="008C1644"/>
    <w:rsid w:val="008F14AB"/>
    <w:rsid w:val="00920F00"/>
    <w:rsid w:val="009373F6"/>
    <w:rsid w:val="00976588"/>
    <w:rsid w:val="00A062C1"/>
    <w:rsid w:val="00A27CA7"/>
    <w:rsid w:val="00A45B30"/>
    <w:rsid w:val="00A71D0A"/>
    <w:rsid w:val="00A77F1E"/>
    <w:rsid w:val="00A847C4"/>
    <w:rsid w:val="00AB389D"/>
    <w:rsid w:val="00AC3352"/>
    <w:rsid w:val="00AE7B02"/>
    <w:rsid w:val="00AF0DEA"/>
    <w:rsid w:val="00AF25E0"/>
    <w:rsid w:val="00B04290"/>
    <w:rsid w:val="00B67766"/>
    <w:rsid w:val="00B80DEF"/>
    <w:rsid w:val="00B86BB5"/>
    <w:rsid w:val="00B91903"/>
    <w:rsid w:val="00BC4669"/>
    <w:rsid w:val="00BF4F90"/>
    <w:rsid w:val="00C0105E"/>
    <w:rsid w:val="00C16EF1"/>
    <w:rsid w:val="00C448D3"/>
    <w:rsid w:val="00CE40D1"/>
    <w:rsid w:val="00CF62E5"/>
    <w:rsid w:val="00D01167"/>
    <w:rsid w:val="00D22703"/>
    <w:rsid w:val="00D66D3A"/>
    <w:rsid w:val="00D743D4"/>
    <w:rsid w:val="00DB3D6C"/>
    <w:rsid w:val="00DE362D"/>
    <w:rsid w:val="00DF030E"/>
    <w:rsid w:val="00E014B6"/>
    <w:rsid w:val="00E10D95"/>
    <w:rsid w:val="00E1162F"/>
    <w:rsid w:val="00E11D5F"/>
    <w:rsid w:val="00E20E1F"/>
    <w:rsid w:val="00E42F96"/>
    <w:rsid w:val="00E4448A"/>
    <w:rsid w:val="00E7118F"/>
    <w:rsid w:val="00F267C3"/>
    <w:rsid w:val="00F27657"/>
    <w:rsid w:val="00F342DC"/>
    <w:rsid w:val="00F51B1B"/>
    <w:rsid w:val="00F56F93"/>
    <w:rsid w:val="00F63041"/>
    <w:rsid w:val="00F75DD5"/>
    <w:rsid w:val="00F76452"/>
    <w:rsid w:val="00FA6BA3"/>
    <w:rsid w:val="00FD3438"/>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F1A3C"/>
  <w15:docId w15:val="{CDD64806-C701-44C7-AF09-9F61A270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link w:val="berschrift1Zchn"/>
    <w:qFormat/>
    <w:rsid w:val="00DB3D6C"/>
    <w:pPr>
      <w:keepNext/>
      <w:spacing w:before="480"/>
      <w:ind w:left="284" w:hanging="284"/>
      <w:outlineLvl w:val="0"/>
    </w:pPr>
    <w:rPr>
      <w:b/>
      <w:u w:val="single"/>
    </w:rPr>
  </w:style>
  <w:style w:type="paragraph" w:styleId="berschrift2">
    <w:name w:val="heading 2"/>
    <w:basedOn w:val="Standard"/>
    <w:next w:val="Standard"/>
    <w:link w:val="berschrift2Zchn"/>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berarbeitung">
    <w:name w:val="Revision"/>
    <w:hidden/>
    <w:uiPriority w:val="99"/>
    <w:semiHidden/>
    <w:rsid w:val="007A1CAB"/>
  </w:style>
  <w:style w:type="character" w:customStyle="1" w:styleId="berschrift1Zchn">
    <w:name w:val="Überschrift 1 Zchn"/>
    <w:basedOn w:val="Absatz-Standardschriftart"/>
    <w:link w:val="berschrift1"/>
    <w:rsid w:val="007A1CAB"/>
    <w:rPr>
      <w:b/>
      <w:u w:val="single"/>
    </w:rPr>
  </w:style>
  <w:style w:type="paragraph" w:styleId="Listenabsatz">
    <w:name w:val="List Paragraph"/>
    <w:basedOn w:val="Standard"/>
    <w:uiPriority w:val="34"/>
    <w:qFormat/>
    <w:rsid w:val="00E4448A"/>
    <w:pPr>
      <w:ind w:left="720"/>
      <w:contextualSpacing/>
    </w:pPr>
  </w:style>
  <w:style w:type="character" w:customStyle="1" w:styleId="berschrift2Zchn">
    <w:name w:val="Überschrift 2 Zchn"/>
    <w:basedOn w:val="Absatz-Standardschriftart"/>
    <w:link w:val="berschrift2"/>
    <w:rsid w:val="00E4448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07\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D7A1B-3366-4FD5-9798-07426751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l112_muster_schaffung.dotx</Template>
  <TotalTime>0</TotalTime>
  <Pages>1</Pages>
  <Words>174</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Hauser, Petra</dc:creator>
  <cp:lastModifiedBy>Baumann, Gerhard</cp:lastModifiedBy>
  <cp:revision>8</cp:revision>
  <cp:lastPrinted>2012-11-15T10:58:00Z</cp:lastPrinted>
  <dcterms:created xsi:type="dcterms:W3CDTF">2021-07-30T06:52:00Z</dcterms:created>
  <dcterms:modified xsi:type="dcterms:W3CDTF">2021-09-28T13:03:00Z</dcterms:modified>
</cp:coreProperties>
</file>