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C25927">
        <w:t>31</w:t>
      </w:r>
      <w:r w:rsidRPr="006E0575">
        <w:t xml:space="preserve"> zur GRDrs </w:t>
      </w:r>
      <w:r w:rsidR="00C25927">
        <w:t>704</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F4F90">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7A1CAB" w:rsidP="0030686C">
            <w:pPr>
              <w:rPr>
                <w:sz w:val="20"/>
              </w:rPr>
            </w:pPr>
            <w:r>
              <w:rPr>
                <w:sz w:val="20"/>
              </w:rPr>
              <w:t>51-00</w:t>
            </w:r>
            <w:r w:rsidR="00430F5C">
              <w:rPr>
                <w:sz w:val="20"/>
              </w:rPr>
              <w:t>-</w:t>
            </w:r>
            <w:r w:rsidR="001065B3">
              <w:rPr>
                <w:sz w:val="20"/>
              </w:rPr>
              <w:t>20UVK</w:t>
            </w:r>
          </w:p>
          <w:p w:rsidR="0011112B" w:rsidRDefault="0011112B" w:rsidP="0030686C">
            <w:pPr>
              <w:rPr>
                <w:sz w:val="20"/>
              </w:rPr>
            </w:pPr>
          </w:p>
          <w:p w:rsidR="00F51B1B" w:rsidRDefault="007A1CAB" w:rsidP="00F51B1B">
            <w:pPr>
              <w:rPr>
                <w:sz w:val="20"/>
              </w:rPr>
            </w:pPr>
            <w:r>
              <w:rPr>
                <w:sz w:val="20"/>
              </w:rPr>
              <w:t>510</w:t>
            </w:r>
            <w:r w:rsidR="001065B3">
              <w:rPr>
                <w:sz w:val="20"/>
              </w:rPr>
              <w:t>1</w:t>
            </w:r>
            <w:r w:rsidR="00FA500D">
              <w:rPr>
                <w:sz w:val="20"/>
              </w:rPr>
              <w:t xml:space="preserve"> </w:t>
            </w:r>
            <w:r w:rsidR="001065B3">
              <w:rPr>
                <w:sz w:val="20"/>
              </w:rPr>
              <w:t>6100</w:t>
            </w:r>
          </w:p>
          <w:p w:rsidR="005F5B3D" w:rsidRPr="006E0575" w:rsidRDefault="005F5B3D" w:rsidP="0030686C">
            <w:pPr>
              <w:rPr>
                <w:sz w:val="20"/>
              </w:rPr>
            </w:pPr>
          </w:p>
        </w:tc>
        <w:tc>
          <w:tcPr>
            <w:tcW w:w="1701" w:type="dxa"/>
          </w:tcPr>
          <w:p w:rsidR="00F51B1B" w:rsidRDefault="00F51B1B" w:rsidP="0030686C">
            <w:pPr>
              <w:rPr>
                <w:sz w:val="20"/>
              </w:rPr>
            </w:pPr>
          </w:p>
          <w:p w:rsidR="007A1CAB" w:rsidRPr="006E0575" w:rsidRDefault="007A1CAB" w:rsidP="0030686C">
            <w:pPr>
              <w:rPr>
                <w:sz w:val="20"/>
              </w:rPr>
            </w:pPr>
            <w:r>
              <w:rPr>
                <w:sz w:val="20"/>
              </w:rPr>
              <w:t>Jugendamt</w:t>
            </w:r>
          </w:p>
        </w:tc>
        <w:tc>
          <w:tcPr>
            <w:tcW w:w="794" w:type="dxa"/>
          </w:tcPr>
          <w:p w:rsidR="005F5B3D" w:rsidRDefault="005F5B3D" w:rsidP="0030686C">
            <w:pPr>
              <w:rPr>
                <w:sz w:val="20"/>
              </w:rPr>
            </w:pPr>
          </w:p>
          <w:p w:rsidR="007A1CAB" w:rsidRPr="006E0575" w:rsidRDefault="007A1CAB" w:rsidP="0024594B">
            <w:pPr>
              <w:rPr>
                <w:sz w:val="20"/>
              </w:rPr>
            </w:pPr>
            <w:r>
              <w:rPr>
                <w:sz w:val="20"/>
              </w:rPr>
              <w:t xml:space="preserve">A </w:t>
            </w:r>
            <w:r w:rsidR="001065B3">
              <w:rPr>
                <w:sz w:val="20"/>
              </w:rPr>
              <w:t>10</w:t>
            </w:r>
          </w:p>
        </w:tc>
        <w:tc>
          <w:tcPr>
            <w:tcW w:w="1928" w:type="dxa"/>
          </w:tcPr>
          <w:p w:rsidR="005F5B3D" w:rsidRDefault="005F5B3D" w:rsidP="00F51B1B">
            <w:pPr>
              <w:rPr>
                <w:sz w:val="20"/>
              </w:rPr>
            </w:pPr>
          </w:p>
          <w:p w:rsidR="007A1CAB" w:rsidRPr="006E0575" w:rsidRDefault="007A1CAB" w:rsidP="00FA500D">
            <w:pPr>
              <w:rPr>
                <w:sz w:val="20"/>
              </w:rPr>
            </w:pPr>
            <w:r>
              <w:rPr>
                <w:sz w:val="20"/>
              </w:rPr>
              <w:t>Sachbearbeiter</w:t>
            </w:r>
            <w:r w:rsidR="00FA500D">
              <w:rPr>
                <w:sz w:val="20"/>
              </w:rPr>
              <w:t>/-</w:t>
            </w:r>
            <w:r>
              <w:rPr>
                <w:sz w:val="20"/>
              </w:rPr>
              <w:t xml:space="preserve">in </w:t>
            </w:r>
          </w:p>
        </w:tc>
        <w:tc>
          <w:tcPr>
            <w:tcW w:w="737" w:type="dxa"/>
            <w:shd w:val="pct12" w:color="auto" w:fill="FFFFFF"/>
          </w:tcPr>
          <w:p w:rsidR="001065B3" w:rsidRDefault="001065B3" w:rsidP="0030686C">
            <w:pPr>
              <w:rPr>
                <w:sz w:val="20"/>
              </w:rPr>
            </w:pPr>
          </w:p>
          <w:p w:rsidR="005F5B3D" w:rsidRPr="006E0575" w:rsidRDefault="001065B3" w:rsidP="0030686C">
            <w:pPr>
              <w:rPr>
                <w:sz w:val="20"/>
              </w:rPr>
            </w:pPr>
            <w:r>
              <w:rPr>
                <w:sz w:val="20"/>
              </w:rPr>
              <w:t>3,16</w:t>
            </w:r>
          </w:p>
        </w:tc>
        <w:tc>
          <w:tcPr>
            <w:tcW w:w="1134" w:type="dxa"/>
          </w:tcPr>
          <w:p w:rsidR="005F5B3D" w:rsidRPr="00947BC2" w:rsidRDefault="005F5B3D" w:rsidP="0030686C">
            <w:pPr>
              <w:rPr>
                <w:sz w:val="20"/>
              </w:rPr>
            </w:pPr>
          </w:p>
          <w:p w:rsidR="005F5B3D" w:rsidRPr="00947BC2" w:rsidRDefault="005F5B3D" w:rsidP="0030686C">
            <w:pPr>
              <w:rPr>
                <w:sz w:val="20"/>
              </w:rPr>
            </w:pPr>
          </w:p>
        </w:tc>
        <w:tc>
          <w:tcPr>
            <w:tcW w:w="1417" w:type="dxa"/>
          </w:tcPr>
          <w:p w:rsidR="005F5B3D" w:rsidRDefault="005F5B3D" w:rsidP="0030686C">
            <w:pPr>
              <w:rPr>
                <w:sz w:val="20"/>
              </w:rPr>
            </w:pPr>
          </w:p>
          <w:p w:rsidR="005F5B3D" w:rsidRPr="006E0575" w:rsidRDefault="00C25927" w:rsidP="0030686C">
            <w:pPr>
              <w:rPr>
                <w:sz w:val="20"/>
              </w:rPr>
            </w:pPr>
            <w:r>
              <w:rPr>
                <w:sz w:val="20"/>
              </w:rPr>
              <w:t>281.240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51B1B" w:rsidRDefault="00FA6BA3" w:rsidP="00F51B1B">
      <w:r>
        <w:t xml:space="preserve">Geschaffen </w:t>
      </w:r>
      <w:r w:rsidR="001065B3">
        <w:t>werden 3,16</w:t>
      </w:r>
      <w:r w:rsidR="00F51B1B">
        <w:t xml:space="preserve"> </w:t>
      </w:r>
      <w:r w:rsidR="001065B3">
        <w:t>Sachbearbeiter</w:t>
      </w:r>
      <w:r w:rsidR="00FA500D">
        <w:t>/-innen</w:t>
      </w:r>
      <w:r w:rsidR="00A2564E">
        <w:t>-S</w:t>
      </w:r>
      <w:r w:rsidR="00F51B1B">
        <w:t>telle</w:t>
      </w:r>
      <w:r w:rsidR="001065B3">
        <w:t>n im Bereich der Unterhaltsvorschusskasse.</w:t>
      </w:r>
    </w:p>
    <w:p w:rsidR="003D7B0B" w:rsidRDefault="003D7B0B" w:rsidP="00884D6C">
      <w:pPr>
        <w:pStyle w:val="berschrift1"/>
      </w:pPr>
      <w:r>
        <w:t>2</w:t>
      </w:r>
      <w:r>
        <w:tab/>
        <w:t>Schaffun</w:t>
      </w:r>
      <w:r w:rsidRPr="00884D6C">
        <w:rPr>
          <w:u w:val="none"/>
        </w:rPr>
        <w:t>g</w:t>
      </w:r>
      <w:r>
        <w:t>skriterien</w:t>
      </w:r>
    </w:p>
    <w:p w:rsidR="003D7B0B" w:rsidRDefault="003D7B0B" w:rsidP="00884D6C"/>
    <w:p w:rsidR="007A1CAB" w:rsidRDefault="00F51B1B" w:rsidP="00F51B1B">
      <w:r>
        <w:t xml:space="preserve">Das Kriterium der Arbeitsvermehrung konnte im Umfang von </w:t>
      </w:r>
      <w:r w:rsidR="001065B3">
        <w:t>3,16</w:t>
      </w:r>
      <w:r>
        <w:t xml:space="preserve"> Stelle</w:t>
      </w:r>
      <w:r w:rsidR="001065B3">
        <w:t>n</w:t>
      </w:r>
      <w:r>
        <w:t xml:space="preserve"> nachgewiesen werden.</w:t>
      </w:r>
    </w:p>
    <w:p w:rsidR="007A1CAB" w:rsidRDefault="007A1CAB" w:rsidP="007A1CAB">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102ABE" w:rsidRPr="00884D6C" w:rsidRDefault="00102ABE" w:rsidP="00884D6C">
      <w:r>
        <w:t>Im Bereich UVK wurde 2019 vom Haupt- und Personalamt eine Stellenbemessung zur Überprüfung des tatsächlichen Stellenbedarfs durch die Reform des UVG durchgeführt. Im Ergebnis wurden insgesamt 8,06 Stellen bei der Unterhaltsvorschusskasse geschaffen (GRDrs. 1296/2019). Diese Stellenbemessung wurde gem. dem Rundschreiben Nr. 22/2020 „Entwurf des Doppelhaushaltsplans f</w:t>
      </w:r>
      <w:r w:rsidR="00A2564E">
        <w:t>ü</w:t>
      </w:r>
      <w:r>
        <w:t xml:space="preserve">r die Haushaltsjahre 2022 und 2023 („Haushaltsschreiben 2022/2023“), Punkt 8.2 mit Unterstützung des Haupt- und Personalamtes fortgeschrieben. Dabei wurde festgestellt, dass im Bereich UVK aktuell eine signifikante Fallzahlensteigerung mit Auswirkung auf die Stellenausstattung stattgefunden hat. </w:t>
      </w:r>
    </w:p>
    <w:p w:rsidR="003D7B0B" w:rsidRPr="00165C0D" w:rsidRDefault="003D7B0B" w:rsidP="00165C0D">
      <w:pPr>
        <w:pStyle w:val="berschrift2"/>
      </w:pPr>
      <w:r w:rsidRPr="00165C0D">
        <w:t>3.2</w:t>
      </w:r>
      <w:r w:rsidRPr="00165C0D">
        <w:tab/>
        <w:t>Bisherige Aufgabenwahrnehmung</w:t>
      </w:r>
    </w:p>
    <w:p w:rsidR="003D7B0B" w:rsidRDefault="003D7B0B" w:rsidP="00884D6C"/>
    <w:p w:rsidR="00652182" w:rsidRDefault="00102ABE" w:rsidP="00884D6C">
      <w:r>
        <w:t>Die Aufgaben wurden bisher mit den vorhandenen Personalressourcen wahrgenommen.</w:t>
      </w:r>
    </w:p>
    <w:p w:rsidR="00102ABE" w:rsidRDefault="00102ABE" w:rsidP="00884D6C"/>
    <w:p w:rsidR="003D7B0B" w:rsidRDefault="006E0575" w:rsidP="00884D6C">
      <w:pPr>
        <w:pStyle w:val="berschrift2"/>
      </w:pPr>
      <w:r>
        <w:lastRenderedPageBreak/>
        <w:t>3.3</w:t>
      </w:r>
      <w:r w:rsidR="003D7B0B">
        <w:tab/>
        <w:t>Auswirkungen bei Ablehnung der Stellenschaffungen</w:t>
      </w:r>
    </w:p>
    <w:p w:rsidR="003D7B0B" w:rsidRDefault="003D7B0B" w:rsidP="00884D6C"/>
    <w:p w:rsidR="00102ABE" w:rsidRDefault="00102ABE" w:rsidP="00884D6C">
      <w:r>
        <w:t xml:space="preserve">Die Aufgaben </w:t>
      </w:r>
      <w:r w:rsidR="00AB6E16">
        <w:t>i</w:t>
      </w:r>
      <w:bookmarkStart w:id="0" w:name="_GoBack"/>
      <w:bookmarkEnd w:id="0"/>
      <w:r>
        <w:t>m Bereich UVK können nicht in erforderlichem Maße wahrgenommen werden. Insbesondere würde sich die Ablehnung der Stellenschaffungen negativ auf die Rückgriffquote bei den unterhaltspflichtigen Elternteilen auswirken, sodass etwaige Ansprüche des städtischen Trägers nicht realisiert bzw. hinreichend verfolgt werden könnten.</w:t>
      </w:r>
    </w:p>
    <w:p w:rsidR="003D7B0B" w:rsidRDefault="00884D6C" w:rsidP="00884D6C">
      <w:pPr>
        <w:pStyle w:val="berschrift1"/>
      </w:pPr>
      <w:r>
        <w:t>4</w:t>
      </w:r>
      <w:r>
        <w:tab/>
      </w:r>
      <w:r w:rsidR="003D7B0B">
        <w:t>Stellenvermerke</w:t>
      </w:r>
    </w:p>
    <w:p w:rsidR="003D7B0B" w:rsidRDefault="003D7B0B" w:rsidP="00884D6C"/>
    <w:p w:rsidR="00DE362D" w:rsidRDefault="001065B3" w:rsidP="00884D6C">
      <w:r>
        <w:t>--</w:t>
      </w:r>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C4" w:rsidRDefault="000621C4">
      <w:r>
        <w:separator/>
      </w:r>
    </w:p>
  </w:endnote>
  <w:endnote w:type="continuationSeparator" w:id="0">
    <w:p w:rsidR="000621C4" w:rsidRDefault="0006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C4" w:rsidRDefault="000621C4">
      <w:r>
        <w:separator/>
      </w:r>
    </w:p>
  </w:footnote>
  <w:footnote w:type="continuationSeparator" w:id="0">
    <w:p w:rsidR="000621C4" w:rsidRDefault="0006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AB6E16">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4"/>
    <w:rsid w:val="00055758"/>
    <w:rsid w:val="000621C4"/>
    <w:rsid w:val="000A1146"/>
    <w:rsid w:val="00102ABE"/>
    <w:rsid w:val="001034AF"/>
    <w:rsid w:val="001065B3"/>
    <w:rsid w:val="0011112B"/>
    <w:rsid w:val="0014415D"/>
    <w:rsid w:val="00151488"/>
    <w:rsid w:val="00163034"/>
    <w:rsid w:val="00164678"/>
    <w:rsid w:val="00165C0D"/>
    <w:rsid w:val="00181857"/>
    <w:rsid w:val="00184EDC"/>
    <w:rsid w:val="00194770"/>
    <w:rsid w:val="001A5F9B"/>
    <w:rsid w:val="001F7237"/>
    <w:rsid w:val="0024594B"/>
    <w:rsid w:val="00277759"/>
    <w:rsid w:val="002924CB"/>
    <w:rsid w:val="002A20D1"/>
    <w:rsid w:val="002A4DE3"/>
    <w:rsid w:val="002A6A00"/>
    <w:rsid w:val="002B2C18"/>
    <w:rsid w:val="002B5955"/>
    <w:rsid w:val="003053BE"/>
    <w:rsid w:val="0030686C"/>
    <w:rsid w:val="00380937"/>
    <w:rsid w:val="00397717"/>
    <w:rsid w:val="003D7B0B"/>
    <w:rsid w:val="003E69B9"/>
    <w:rsid w:val="003F0FAA"/>
    <w:rsid w:val="00430F5C"/>
    <w:rsid w:val="00470135"/>
    <w:rsid w:val="0047606A"/>
    <w:rsid w:val="004908B5"/>
    <w:rsid w:val="0049121B"/>
    <w:rsid w:val="004A1688"/>
    <w:rsid w:val="004B6796"/>
    <w:rsid w:val="004F6200"/>
    <w:rsid w:val="005A0A9D"/>
    <w:rsid w:val="005A56AA"/>
    <w:rsid w:val="005E19C6"/>
    <w:rsid w:val="005F5B3D"/>
    <w:rsid w:val="00606F80"/>
    <w:rsid w:val="00622CC7"/>
    <w:rsid w:val="00652182"/>
    <w:rsid w:val="006A406B"/>
    <w:rsid w:val="006B6D50"/>
    <w:rsid w:val="006E0575"/>
    <w:rsid w:val="0072799A"/>
    <w:rsid w:val="00754659"/>
    <w:rsid w:val="007A1CAB"/>
    <w:rsid w:val="007E3B79"/>
    <w:rsid w:val="007F113A"/>
    <w:rsid w:val="008066EE"/>
    <w:rsid w:val="00817BB6"/>
    <w:rsid w:val="00884D6C"/>
    <w:rsid w:val="00920F00"/>
    <w:rsid w:val="009373F6"/>
    <w:rsid w:val="00947BC2"/>
    <w:rsid w:val="00976588"/>
    <w:rsid w:val="00A2564E"/>
    <w:rsid w:val="00A27CA7"/>
    <w:rsid w:val="00A45B30"/>
    <w:rsid w:val="00A71D0A"/>
    <w:rsid w:val="00A77F1E"/>
    <w:rsid w:val="00A847C4"/>
    <w:rsid w:val="00AB389D"/>
    <w:rsid w:val="00AB6E16"/>
    <w:rsid w:val="00AD3C5D"/>
    <w:rsid w:val="00AE7B02"/>
    <w:rsid w:val="00AF0DEA"/>
    <w:rsid w:val="00AF25E0"/>
    <w:rsid w:val="00B04290"/>
    <w:rsid w:val="00B67766"/>
    <w:rsid w:val="00B80DEF"/>
    <w:rsid w:val="00B86BB5"/>
    <w:rsid w:val="00B91903"/>
    <w:rsid w:val="00BC4669"/>
    <w:rsid w:val="00BF4F90"/>
    <w:rsid w:val="00C16EF1"/>
    <w:rsid w:val="00C25927"/>
    <w:rsid w:val="00C448D3"/>
    <w:rsid w:val="00CF62E5"/>
    <w:rsid w:val="00D66D3A"/>
    <w:rsid w:val="00D743D4"/>
    <w:rsid w:val="00DB3D6C"/>
    <w:rsid w:val="00DE362D"/>
    <w:rsid w:val="00E014B6"/>
    <w:rsid w:val="00E1162F"/>
    <w:rsid w:val="00E11D5F"/>
    <w:rsid w:val="00E20E1F"/>
    <w:rsid w:val="00E42F96"/>
    <w:rsid w:val="00E7118F"/>
    <w:rsid w:val="00E8141A"/>
    <w:rsid w:val="00F27657"/>
    <w:rsid w:val="00F342DC"/>
    <w:rsid w:val="00F51B1B"/>
    <w:rsid w:val="00F56F93"/>
    <w:rsid w:val="00F63041"/>
    <w:rsid w:val="00F75DD5"/>
    <w:rsid w:val="00F76452"/>
    <w:rsid w:val="00FA500D"/>
    <w:rsid w:val="00FA6BA3"/>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9792A"/>
  <w15:docId w15:val="{CDD64806-C701-44C7-AF09-9F61A27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berarbeitung">
    <w:name w:val="Revision"/>
    <w:hidden/>
    <w:uiPriority w:val="99"/>
    <w:semiHidden/>
    <w:rsid w:val="007A1CAB"/>
  </w:style>
  <w:style w:type="character" w:customStyle="1" w:styleId="berschrift1Zchn">
    <w:name w:val="Überschrift 1 Zchn"/>
    <w:basedOn w:val="Absatz-Standardschriftart"/>
    <w:link w:val="berschrift1"/>
    <w:rsid w:val="007A1CAB"/>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CD3B9-46FA-4948-BD73-4623DCD1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209</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Hauser, Petra</dc:creator>
  <cp:lastModifiedBy>Baumann, Gerhard</cp:lastModifiedBy>
  <cp:revision>8</cp:revision>
  <cp:lastPrinted>2021-10-05T06:33:00Z</cp:lastPrinted>
  <dcterms:created xsi:type="dcterms:W3CDTF">2021-07-27T10:03:00Z</dcterms:created>
  <dcterms:modified xsi:type="dcterms:W3CDTF">2021-10-05T06:33:00Z</dcterms:modified>
</cp:coreProperties>
</file>