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D84FD6">
        <w:t>3</w:t>
      </w:r>
      <w:r w:rsidRPr="006E0575">
        <w:t xml:space="preserve"> zur GRDrs </w:t>
      </w:r>
      <w:r w:rsidR="00D84FD6">
        <w:t>1268</w:t>
      </w:r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3D738C" w:rsidP="00465C46">
      <w:pPr>
        <w:pStyle w:val="berschrift1"/>
        <w:tabs>
          <w:tab w:val="clear" w:pos="6521"/>
        </w:tabs>
      </w:pPr>
      <w:r>
        <w:t>Wegfall</w:t>
      </w:r>
      <w:r w:rsidR="00A34898" w:rsidRPr="00666CE4">
        <w:t xml:space="preserve"> eines Stellenvermerks</w:t>
      </w:r>
      <w:r w:rsidR="003D7B0B" w:rsidRPr="00666CE4">
        <w:t xml:space="preserve"> </w:t>
      </w:r>
      <w:r w:rsidR="00A34898"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2E442C" w:rsidRPr="00D84FD6" w:rsidRDefault="00D84FD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Bisheriger </w:t>
            </w:r>
            <w:r w:rsidR="002E442C" w:rsidRPr="00723653">
              <w:rPr>
                <w:sz w:val="16"/>
                <w:szCs w:val="16"/>
              </w:rPr>
              <w:t>Stellen-</w:t>
            </w:r>
            <w:r w:rsidR="002E442C" w:rsidRPr="00723653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3D738C" w:rsidP="00C33C9C">
            <w:pPr>
              <w:rPr>
                <w:sz w:val="20"/>
              </w:rPr>
            </w:pPr>
            <w:r>
              <w:rPr>
                <w:sz w:val="20"/>
              </w:rPr>
              <w:t>660 0821 02</w:t>
            </w:r>
            <w:r w:rsidR="000F448F">
              <w:rPr>
                <w:sz w:val="20"/>
              </w:rPr>
              <w:t>0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FF5E94" w:rsidRDefault="000F448F" w:rsidP="00C33C9C">
            <w:pPr>
              <w:rPr>
                <w:sz w:val="20"/>
              </w:rPr>
            </w:pPr>
            <w:r>
              <w:rPr>
                <w:sz w:val="20"/>
              </w:rPr>
              <w:t>66086210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0F448F" w:rsidP="00C33C9C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0F448F" w:rsidP="00C33C9C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D84FD6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0F448F" w:rsidP="00D808BE">
            <w:pPr>
              <w:rPr>
                <w:sz w:val="20"/>
              </w:rPr>
            </w:pPr>
            <w:r>
              <w:rPr>
                <w:sz w:val="20"/>
              </w:rPr>
              <w:t>Bezirkstechniker</w:t>
            </w:r>
            <w:r w:rsidR="003D738C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0F448F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D808BE" w:rsidP="00C33C9C">
            <w:pPr>
              <w:rPr>
                <w:sz w:val="20"/>
              </w:rPr>
            </w:pPr>
            <w:r>
              <w:rPr>
                <w:sz w:val="20"/>
              </w:rPr>
              <w:t>KW 01</w:t>
            </w:r>
            <w:r w:rsidR="000F448F">
              <w:rPr>
                <w:sz w:val="20"/>
              </w:rPr>
              <w:t>/202</w:t>
            </w:r>
            <w:r>
              <w:rPr>
                <w:sz w:val="20"/>
              </w:rPr>
              <w:t>4</w:t>
            </w:r>
          </w:p>
          <w:p w:rsidR="001D2FD2" w:rsidRPr="00D808BE" w:rsidRDefault="001D2FD2" w:rsidP="00C33C9C">
            <w:pPr>
              <w:rPr>
                <w:b/>
                <w:sz w:val="20"/>
              </w:rPr>
            </w:pPr>
          </w:p>
          <w:p w:rsidR="00D808BE" w:rsidRPr="006E0575" w:rsidRDefault="00D808BE" w:rsidP="00C33C9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A13DA1" w:rsidP="00A13DA1">
            <w:pPr>
              <w:rPr>
                <w:sz w:val="20"/>
              </w:rPr>
            </w:pPr>
            <w:r>
              <w:rPr>
                <w:sz w:val="20"/>
              </w:rPr>
              <w:t>72.400</w:t>
            </w:r>
            <w:bookmarkStart w:id="0" w:name="_GoBack"/>
            <w:bookmarkEnd w:id="0"/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C22E81" w:rsidRDefault="00C22E81" w:rsidP="00C22E81">
      <w:r>
        <w:rPr>
          <w:rFonts w:cs="Arial"/>
        </w:rPr>
        <w:t xml:space="preserve">Die Stelle wurde zum Stellenplan 2015 für das Parkraummanagement </w:t>
      </w:r>
      <w:r w:rsidR="00AC22E5">
        <w:rPr>
          <w:rFonts w:cs="Arial"/>
        </w:rPr>
        <w:t>befristet geschaffen und der KW-Vermerk zwischenzeitlich mehrfach verlängert. Die Stelle ist</w:t>
      </w:r>
      <w:r>
        <w:rPr>
          <w:rFonts w:cs="Arial"/>
        </w:rPr>
        <w:t xml:space="preserve"> mit der </w:t>
      </w:r>
      <w:r>
        <w:rPr>
          <w:noProof/>
          <w:szCs w:val="22"/>
        </w:rPr>
        <w:t>Vorbereitung, Überwachung und Abrechnung der Bauausführung (He</w:t>
      </w:r>
      <w:r w:rsidR="00AC22E5">
        <w:rPr>
          <w:noProof/>
          <w:szCs w:val="22"/>
        </w:rPr>
        <w:t>rstellung der Fundamente) sowie der</w:t>
      </w:r>
      <w:r>
        <w:rPr>
          <w:noProof/>
          <w:szCs w:val="22"/>
        </w:rPr>
        <w:t xml:space="preserve"> </w:t>
      </w:r>
      <w:r>
        <w:rPr>
          <w:spacing w:val="2"/>
        </w:rPr>
        <w:t>straßenbauliche</w:t>
      </w:r>
      <w:r w:rsidR="00AC22E5">
        <w:rPr>
          <w:spacing w:val="2"/>
        </w:rPr>
        <w:t>n</w:t>
      </w:r>
      <w:r>
        <w:rPr>
          <w:spacing w:val="2"/>
        </w:rPr>
        <w:t xml:space="preserve"> Begleitmaßnahmen</w:t>
      </w:r>
      <w:r w:rsidR="00AC22E5">
        <w:rPr>
          <w:spacing w:val="2"/>
        </w:rPr>
        <w:t xml:space="preserve"> im Zuge der Installation von Parkautomaten (PA)</w:t>
      </w:r>
      <w:r>
        <w:rPr>
          <w:rFonts w:cs="Arial"/>
        </w:rPr>
        <w:t xml:space="preserve"> betraut. </w:t>
      </w:r>
      <w:r>
        <w:t xml:space="preserve">Diese Aufgaben </w:t>
      </w:r>
      <w:r w:rsidR="00AC22E5">
        <w:t xml:space="preserve">werden zentral in der Bauabteilung Mitte/Nord wahrgenommen und </w:t>
      </w:r>
      <w:r>
        <w:t>können nicht auf die in den Bezirken der Bauabteilungen vorhandenen Bauaufseher</w:t>
      </w:r>
      <w:r w:rsidR="00AC22E5">
        <w:t>/-innen</w:t>
      </w:r>
      <w:r>
        <w:t xml:space="preserve"> übertragen werden, da diese mit der Wahrnehmung der Bauherrenaufgaben des Straßenbaulastträgers voll ausgelastet sind. </w:t>
      </w:r>
    </w:p>
    <w:p w:rsidR="00C22E81" w:rsidRDefault="00C22E81" w:rsidP="00694161">
      <w:pPr>
        <w:rPr>
          <w:rFonts w:cs="Arial"/>
        </w:rPr>
      </w:pPr>
    </w:p>
    <w:p w:rsidR="000F2E1F" w:rsidRPr="00D84FD6" w:rsidRDefault="00C22E81" w:rsidP="000F2E1F">
      <w:r>
        <w:rPr>
          <w:rFonts w:cs="Arial"/>
        </w:rPr>
        <w:t>Im Zuge der Erweiterung des Parkraummanagements um die 6. Umsetzungsstufe</w:t>
      </w:r>
      <w:r w:rsidR="005E41B7">
        <w:rPr>
          <w:rFonts w:cs="Arial"/>
        </w:rPr>
        <w:t>,</w:t>
      </w:r>
      <w:r>
        <w:rPr>
          <w:rFonts w:cs="Arial"/>
        </w:rPr>
        <w:t xml:space="preserve"> des außerdem zu erwartenden weiteren Ausbaus des Parkraummanagements in weiteren Stadtgebieten</w:t>
      </w:r>
      <w:r w:rsidR="005E41B7">
        <w:rPr>
          <w:rFonts w:cs="Arial"/>
        </w:rPr>
        <w:t xml:space="preserve"> und insbesondere </w:t>
      </w:r>
      <w:r>
        <w:rPr>
          <w:rFonts w:cs="Arial"/>
        </w:rPr>
        <w:t xml:space="preserve">der </w:t>
      </w:r>
      <w:r w:rsidR="00AC22E5">
        <w:rPr>
          <w:rFonts w:cs="Arial"/>
        </w:rPr>
        <w:t xml:space="preserve">nunmehr </w:t>
      </w:r>
      <w:r w:rsidR="005E41B7">
        <w:rPr>
          <w:rFonts w:cs="Arial"/>
        </w:rPr>
        <w:t>laufend</w:t>
      </w:r>
      <w:r w:rsidR="00AC22E5">
        <w:rPr>
          <w:rFonts w:cs="Arial"/>
        </w:rPr>
        <w:t xml:space="preserve"> </w:t>
      </w:r>
      <w:r>
        <w:rPr>
          <w:rFonts w:cs="Arial"/>
        </w:rPr>
        <w:t>zu betreuenden Änderung</w:t>
      </w:r>
      <w:r w:rsidR="00AC22E5">
        <w:rPr>
          <w:rFonts w:cs="Arial"/>
        </w:rPr>
        <w:t>en bzw. Optimierungen</w:t>
      </w:r>
      <w:r>
        <w:rPr>
          <w:rFonts w:cs="Arial"/>
        </w:rPr>
        <w:t xml:space="preserve"> </w:t>
      </w:r>
      <w:r w:rsidR="00AC22E5">
        <w:rPr>
          <w:rFonts w:cs="Arial"/>
        </w:rPr>
        <w:t xml:space="preserve">von </w:t>
      </w:r>
      <w:r w:rsidR="005E41B7">
        <w:rPr>
          <w:rFonts w:cs="Arial"/>
        </w:rPr>
        <w:t xml:space="preserve">vorhandenen </w:t>
      </w:r>
      <w:r w:rsidR="00AC22E5">
        <w:rPr>
          <w:rFonts w:cs="Arial"/>
        </w:rPr>
        <w:t xml:space="preserve">PA-Standorten </w:t>
      </w:r>
      <w:r w:rsidR="005E41B7">
        <w:rPr>
          <w:rFonts w:cs="Arial"/>
        </w:rPr>
        <w:t>wird diese Stelle dauerhaft benötigt, vgl. GRDrs. 753/2021.</w:t>
      </w:r>
      <w:r>
        <w:rPr>
          <w:rFonts w:cs="Arial"/>
        </w:rPr>
        <w:t xml:space="preserve"> </w:t>
      </w:r>
      <w:r>
        <w:rPr>
          <w:rFonts w:cs="Arial"/>
        </w:rPr>
        <w:br/>
      </w:r>
    </w:p>
    <w:p w:rsidR="000F448F" w:rsidRPr="00D84FD6" w:rsidRDefault="000F448F" w:rsidP="000F448F">
      <w:r w:rsidRPr="00D84FD6">
        <w:t xml:space="preserve">Die Kosten der Stelle werden aus den Einnahmen gedeckt. </w:t>
      </w:r>
      <w:r w:rsidR="005E41B7" w:rsidRPr="00D84FD6">
        <w:br/>
      </w:r>
    </w:p>
    <w:sectPr w:rsidR="000F448F" w:rsidRPr="00D84FD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8F" w:rsidRDefault="000F448F">
      <w:r>
        <w:separator/>
      </w:r>
    </w:p>
  </w:endnote>
  <w:endnote w:type="continuationSeparator" w:id="0">
    <w:p w:rsidR="000F448F" w:rsidRDefault="000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8F" w:rsidRDefault="000F448F">
      <w:r>
        <w:separator/>
      </w:r>
    </w:p>
  </w:footnote>
  <w:footnote w:type="continuationSeparator" w:id="0">
    <w:p w:rsidR="000F448F" w:rsidRDefault="000F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A13DA1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80F4FAD"/>
    <w:multiLevelType w:val="hybridMultilevel"/>
    <w:tmpl w:val="3D20731A"/>
    <w:lvl w:ilvl="0" w:tplc="148CBD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8F"/>
    <w:rsid w:val="0007798B"/>
    <w:rsid w:val="000A1146"/>
    <w:rsid w:val="000D4A37"/>
    <w:rsid w:val="000D6946"/>
    <w:rsid w:val="000E4C4B"/>
    <w:rsid w:val="000F2E1F"/>
    <w:rsid w:val="000F448F"/>
    <w:rsid w:val="00127258"/>
    <w:rsid w:val="00153F44"/>
    <w:rsid w:val="00165C0D"/>
    <w:rsid w:val="001773A0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812E4"/>
    <w:rsid w:val="00286412"/>
    <w:rsid w:val="002924CB"/>
    <w:rsid w:val="002C03BA"/>
    <w:rsid w:val="002C2ECA"/>
    <w:rsid w:val="002E14E4"/>
    <w:rsid w:val="002E442C"/>
    <w:rsid w:val="00303DAD"/>
    <w:rsid w:val="00321D15"/>
    <w:rsid w:val="00394BB8"/>
    <w:rsid w:val="0039526A"/>
    <w:rsid w:val="003B4312"/>
    <w:rsid w:val="003C05EE"/>
    <w:rsid w:val="003D738C"/>
    <w:rsid w:val="003D7B0B"/>
    <w:rsid w:val="004054DF"/>
    <w:rsid w:val="00430818"/>
    <w:rsid w:val="00436B6D"/>
    <w:rsid w:val="00465C46"/>
    <w:rsid w:val="00493277"/>
    <w:rsid w:val="004A6E7A"/>
    <w:rsid w:val="004B6796"/>
    <w:rsid w:val="004E3800"/>
    <w:rsid w:val="005246CF"/>
    <w:rsid w:val="005856C2"/>
    <w:rsid w:val="005E41B7"/>
    <w:rsid w:val="006134E1"/>
    <w:rsid w:val="006172CC"/>
    <w:rsid w:val="00666CE4"/>
    <w:rsid w:val="00694161"/>
    <w:rsid w:val="006A55CB"/>
    <w:rsid w:val="006E0575"/>
    <w:rsid w:val="00723653"/>
    <w:rsid w:val="00781F32"/>
    <w:rsid w:val="007879B1"/>
    <w:rsid w:val="007B200C"/>
    <w:rsid w:val="007B57B1"/>
    <w:rsid w:val="00856812"/>
    <w:rsid w:val="00884D6C"/>
    <w:rsid w:val="008F409A"/>
    <w:rsid w:val="009F75A8"/>
    <w:rsid w:val="00A1159D"/>
    <w:rsid w:val="00A13DA1"/>
    <w:rsid w:val="00A34898"/>
    <w:rsid w:val="00A35967"/>
    <w:rsid w:val="00A4179B"/>
    <w:rsid w:val="00A509C5"/>
    <w:rsid w:val="00A77F1E"/>
    <w:rsid w:val="00A833A7"/>
    <w:rsid w:val="00AC22E5"/>
    <w:rsid w:val="00AD784D"/>
    <w:rsid w:val="00AE10D7"/>
    <w:rsid w:val="00B04290"/>
    <w:rsid w:val="00B45BDD"/>
    <w:rsid w:val="00B66C18"/>
    <w:rsid w:val="00B72D18"/>
    <w:rsid w:val="00B80DEF"/>
    <w:rsid w:val="00BF209E"/>
    <w:rsid w:val="00C074C7"/>
    <w:rsid w:val="00C22E81"/>
    <w:rsid w:val="00C270E3"/>
    <w:rsid w:val="00C33C9C"/>
    <w:rsid w:val="00C448D3"/>
    <w:rsid w:val="00C6569F"/>
    <w:rsid w:val="00C777D6"/>
    <w:rsid w:val="00C91E57"/>
    <w:rsid w:val="00D24277"/>
    <w:rsid w:val="00D46290"/>
    <w:rsid w:val="00D808BE"/>
    <w:rsid w:val="00D84FD6"/>
    <w:rsid w:val="00D85EA0"/>
    <w:rsid w:val="00DB1EDB"/>
    <w:rsid w:val="00DC56F5"/>
    <w:rsid w:val="00E1162F"/>
    <w:rsid w:val="00E11653"/>
    <w:rsid w:val="00E11D5F"/>
    <w:rsid w:val="00E60CED"/>
    <w:rsid w:val="00E97935"/>
    <w:rsid w:val="00EC58C5"/>
    <w:rsid w:val="00EC78CB"/>
    <w:rsid w:val="00ED4ABD"/>
    <w:rsid w:val="00EF4BCB"/>
    <w:rsid w:val="00F05F23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4373A"/>
  <w15:docId w15:val="{FCDB54AC-2778-46B4-9128-1081E72A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0D4A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Gass, Alexander</dc:creator>
  <dc:description/>
  <cp:lastModifiedBy>Baumann, Gerhard</cp:lastModifiedBy>
  <cp:revision>7</cp:revision>
  <cp:lastPrinted>2021-11-29T10:57:00Z</cp:lastPrinted>
  <dcterms:created xsi:type="dcterms:W3CDTF">2021-11-11T13:15:00Z</dcterms:created>
  <dcterms:modified xsi:type="dcterms:W3CDTF">2021-11-29T10:57:00Z</dcterms:modified>
</cp:coreProperties>
</file>