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C40C9">
        <w:t>20</w:t>
      </w:r>
      <w:bookmarkStart w:id="0" w:name="_GoBack"/>
      <w:bookmarkEnd w:id="0"/>
      <w:r w:rsidRPr="006E0575">
        <w:t xml:space="preserve"> zur GRDrs </w:t>
      </w:r>
      <w:r w:rsidR="00462663">
        <w:t>707</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A9023B">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3B0B31" w:rsidP="0030686C">
            <w:pPr>
              <w:rPr>
                <w:sz w:val="20"/>
              </w:rPr>
            </w:pPr>
            <w:r>
              <w:rPr>
                <w:sz w:val="20"/>
              </w:rPr>
              <w:t>67-4.P</w:t>
            </w:r>
          </w:p>
          <w:p w:rsidR="0011112B" w:rsidRDefault="0011112B" w:rsidP="0030686C">
            <w:pPr>
              <w:rPr>
                <w:sz w:val="20"/>
              </w:rPr>
            </w:pPr>
          </w:p>
          <w:p w:rsidR="0011112B" w:rsidRDefault="00556A42" w:rsidP="0030686C">
            <w:pPr>
              <w:rPr>
                <w:sz w:val="20"/>
              </w:rPr>
            </w:pPr>
            <w:r>
              <w:rPr>
                <w:sz w:val="20"/>
              </w:rPr>
              <w:t>6740</w:t>
            </w:r>
            <w:r w:rsidR="00696EF7">
              <w:rPr>
                <w:sz w:val="20"/>
              </w:rPr>
              <w:t xml:space="preserve"> </w:t>
            </w:r>
            <w:r>
              <w:rPr>
                <w:sz w:val="20"/>
              </w:rPr>
              <w:t>5010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3B0B31" w:rsidP="0030686C">
            <w:pPr>
              <w:rPr>
                <w:sz w:val="20"/>
              </w:rPr>
            </w:pPr>
            <w:r>
              <w:rPr>
                <w:sz w:val="20"/>
              </w:rPr>
              <w:t>Garten-, Friedhofs- und Forstamt</w:t>
            </w:r>
          </w:p>
        </w:tc>
        <w:tc>
          <w:tcPr>
            <w:tcW w:w="794" w:type="dxa"/>
          </w:tcPr>
          <w:p w:rsidR="005F5B3D" w:rsidRDefault="005F5B3D" w:rsidP="0030686C">
            <w:pPr>
              <w:rPr>
                <w:sz w:val="20"/>
              </w:rPr>
            </w:pPr>
          </w:p>
          <w:p w:rsidR="005F5B3D" w:rsidRPr="006E0575" w:rsidRDefault="003B0B31" w:rsidP="0030686C">
            <w:pPr>
              <w:rPr>
                <w:sz w:val="20"/>
              </w:rPr>
            </w:pPr>
            <w:r>
              <w:rPr>
                <w:sz w:val="20"/>
              </w:rPr>
              <w:t>EG 12</w:t>
            </w:r>
          </w:p>
        </w:tc>
        <w:tc>
          <w:tcPr>
            <w:tcW w:w="1928" w:type="dxa"/>
          </w:tcPr>
          <w:p w:rsidR="005F5B3D" w:rsidRDefault="005F5B3D" w:rsidP="0030686C">
            <w:pPr>
              <w:rPr>
                <w:sz w:val="20"/>
              </w:rPr>
            </w:pPr>
          </w:p>
          <w:p w:rsidR="005F5B3D" w:rsidRPr="006E0575" w:rsidRDefault="003B0B31" w:rsidP="00391BE5">
            <w:pPr>
              <w:rPr>
                <w:sz w:val="20"/>
              </w:rPr>
            </w:pPr>
            <w:r>
              <w:rPr>
                <w:sz w:val="20"/>
              </w:rPr>
              <w:t>Projektingenieur/</w:t>
            </w:r>
            <w:r w:rsidR="00CB7FF1">
              <w:rPr>
                <w:sz w:val="20"/>
              </w:rPr>
              <w:t>-</w:t>
            </w:r>
            <w:r>
              <w:rPr>
                <w:sz w:val="20"/>
              </w:rPr>
              <w:t xml:space="preserve">in für </w:t>
            </w:r>
            <w:r w:rsidR="00391BE5">
              <w:rPr>
                <w:sz w:val="20"/>
              </w:rPr>
              <w:t>Schulneubauten (Investitionsprogramm)</w:t>
            </w:r>
          </w:p>
        </w:tc>
        <w:tc>
          <w:tcPr>
            <w:tcW w:w="737" w:type="dxa"/>
            <w:shd w:val="pct12" w:color="auto" w:fill="FFFFFF"/>
          </w:tcPr>
          <w:p w:rsidR="005F5B3D" w:rsidRDefault="005F5B3D" w:rsidP="0030686C">
            <w:pPr>
              <w:rPr>
                <w:sz w:val="20"/>
              </w:rPr>
            </w:pPr>
          </w:p>
          <w:p w:rsidR="005F5B3D" w:rsidRPr="006E0575" w:rsidRDefault="00775A09" w:rsidP="0030686C">
            <w:pPr>
              <w:rPr>
                <w:sz w:val="20"/>
              </w:rPr>
            </w:pPr>
            <w:r>
              <w:rPr>
                <w:sz w:val="20"/>
              </w:rPr>
              <w:t>2</w:t>
            </w:r>
            <w:r w:rsidR="00826BBB">
              <w:rPr>
                <w:sz w:val="20"/>
              </w:rPr>
              <w:t>,0</w:t>
            </w:r>
          </w:p>
        </w:tc>
        <w:tc>
          <w:tcPr>
            <w:tcW w:w="1134" w:type="dxa"/>
          </w:tcPr>
          <w:p w:rsidR="005F5B3D" w:rsidRDefault="005F5B3D" w:rsidP="0030686C">
            <w:pPr>
              <w:rPr>
                <w:sz w:val="20"/>
              </w:rPr>
            </w:pPr>
          </w:p>
          <w:p w:rsidR="00471F0D" w:rsidRPr="006E0575" w:rsidRDefault="00775A09" w:rsidP="00471F0D">
            <w:pPr>
              <w:rPr>
                <w:sz w:val="20"/>
              </w:rPr>
            </w:pPr>
            <w:r>
              <w:rPr>
                <w:sz w:val="20"/>
              </w:rPr>
              <w:t>KW 01/</w:t>
            </w:r>
            <w:r w:rsidR="00CB7FF1">
              <w:rPr>
                <w:sz w:val="20"/>
              </w:rPr>
              <w:t>20</w:t>
            </w:r>
            <w:r>
              <w:rPr>
                <w:sz w:val="20"/>
              </w:rPr>
              <w:t>29</w:t>
            </w:r>
          </w:p>
        </w:tc>
        <w:tc>
          <w:tcPr>
            <w:tcW w:w="1417" w:type="dxa"/>
          </w:tcPr>
          <w:p w:rsidR="005F5B3D" w:rsidRDefault="005F5B3D" w:rsidP="0030686C">
            <w:pPr>
              <w:rPr>
                <w:sz w:val="20"/>
              </w:rPr>
            </w:pPr>
          </w:p>
          <w:p w:rsidR="005F5B3D" w:rsidRPr="006E0575" w:rsidRDefault="00462663" w:rsidP="0030686C">
            <w:pPr>
              <w:rPr>
                <w:sz w:val="20"/>
              </w:rPr>
            </w:pPr>
            <w:r>
              <w:rPr>
                <w:sz w:val="20"/>
              </w:rPr>
              <w:t>174.000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826BBB" w:rsidRDefault="00775A09" w:rsidP="00884D6C">
      <w:r>
        <w:t>Geschaffen werden 2,0</w:t>
      </w:r>
      <w:r w:rsidR="00391BE5">
        <w:t xml:space="preserve"> Stellen in EG 12</w:t>
      </w:r>
      <w:r>
        <w:t xml:space="preserve"> mit KW-Vermerk 01/</w:t>
      </w:r>
      <w:r w:rsidR="00CB7FF1">
        <w:t>20</w:t>
      </w:r>
      <w:r>
        <w:t>29</w:t>
      </w:r>
      <w:r w:rsidR="00391BE5">
        <w:t xml:space="preserve"> für </w:t>
      </w:r>
      <w:r w:rsidR="00AD7895">
        <w:t>Projekti</w:t>
      </w:r>
      <w:r w:rsidR="00CB7FF1">
        <w:t>ngenieur</w:t>
      </w:r>
      <w:r w:rsidR="003012B3">
        <w:t>e</w:t>
      </w:r>
      <w:r w:rsidR="00462663">
        <w:t>/</w:t>
      </w:r>
      <w:r w:rsidR="00CB7FF1">
        <w:t>-</w:t>
      </w:r>
      <w:r w:rsidR="00391BE5">
        <w:t xml:space="preserve">innen der Fachrichtung Landschaftsarchitektur/Landespflege für die Bearbeitung und Projektleitung </w:t>
      </w:r>
      <w:r w:rsidR="00AD7895">
        <w:t xml:space="preserve">von </w:t>
      </w:r>
      <w:r w:rsidR="004F1314">
        <w:t>Projekten des Schul</w:t>
      </w:r>
      <w:r w:rsidR="00AD7895">
        <w:t>investitions</w:t>
      </w:r>
      <w:r w:rsidR="004F1314">
        <w:t xml:space="preserve">programmes </w:t>
      </w:r>
      <w:r w:rsidR="00AD7895">
        <w:t>(Schulneubauten)</w:t>
      </w:r>
      <w:r w:rsidR="00471F0D">
        <w:t>.</w:t>
      </w:r>
    </w:p>
    <w:p w:rsidR="003D7B0B" w:rsidRDefault="003D7B0B" w:rsidP="00884D6C">
      <w:pPr>
        <w:pStyle w:val="berschrift1"/>
      </w:pPr>
      <w:r>
        <w:t>2</w:t>
      </w:r>
      <w:r>
        <w:tab/>
        <w:t>Schaffun</w:t>
      </w:r>
      <w:r w:rsidRPr="00884D6C">
        <w:rPr>
          <w:u w:val="none"/>
        </w:rPr>
        <w:t>g</w:t>
      </w:r>
      <w:r>
        <w:t>skriterien</w:t>
      </w:r>
    </w:p>
    <w:p w:rsidR="003D7B0B" w:rsidRDefault="003D7B0B" w:rsidP="00884D6C"/>
    <w:p w:rsidR="00775A09" w:rsidRDefault="00775A09" w:rsidP="00775A09">
      <w:r>
        <w:t>Das Kriterium der Arbeitsvermehrung wird im Umfang von 2,0 Stellen erfüllt.</w:t>
      </w:r>
    </w:p>
    <w:p w:rsidR="003D7B0B" w:rsidRDefault="003B0B31" w:rsidP="00884D6C">
      <w:r>
        <w:t>Die Stellenschaffung</w:t>
      </w:r>
      <w:r w:rsidR="006B2888">
        <w:t>en sind</w:t>
      </w:r>
      <w:r>
        <w:t xml:space="preserve"> notwendig, um die </w:t>
      </w:r>
      <w:r w:rsidR="00471F0D">
        <w:t>im Rahmen des Schulinvestitionsprogramm</w:t>
      </w:r>
      <w:r w:rsidR="00696EF7">
        <w:t>s</w:t>
      </w:r>
      <w:r w:rsidR="00471F0D">
        <w:t xml:space="preserve"> (Schulneubauten) </w:t>
      </w:r>
      <w:r>
        <w:t xml:space="preserve">anstehenden Projekte </w:t>
      </w:r>
      <w:r w:rsidR="00696EF7">
        <w:t>gesichert und fristgerecht bis</w:t>
      </w:r>
      <w:r w:rsidR="00CB7FF1">
        <w:t xml:space="preserve"> </w:t>
      </w:r>
      <w:r>
        <w:t>einschließlich 202</w:t>
      </w:r>
      <w:r w:rsidR="00970096">
        <w:t>8</w:t>
      </w:r>
      <w:r>
        <w:t xml:space="preserve"> umsetzen zu können.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96EF7" w:rsidRDefault="00A10D42" w:rsidP="00A10D42">
      <w:r>
        <w:t xml:space="preserve">Die im </w:t>
      </w:r>
      <w:r w:rsidR="00AD7895">
        <w:t>Schulinvestitionsprogramm</w:t>
      </w:r>
      <w:r>
        <w:t xml:space="preserve"> </w:t>
      </w:r>
      <w:r w:rsidR="00AD7895">
        <w:t xml:space="preserve">des Schulverwaltungsamtes </w:t>
      </w:r>
      <w:r>
        <w:t xml:space="preserve">geplanten Projekte werden ab dem Jahr 2023 vermehrt in die Umsetzung gehen. Eine Berechnung des </w:t>
      </w:r>
      <w:r w:rsidR="00AD7895">
        <w:t>Garten-, Friedhof</w:t>
      </w:r>
      <w:r w:rsidR="00CB7FF1">
        <w:t>s</w:t>
      </w:r>
      <w:r w:rsidR="00AD7895">
        <w:t xml:space="preserve">- und Forstamtes </w:t>
      </w:r>
      <w:r>
        <w:t xml:space="preserve">ergab, dass die bestehenden </w:t>
      </w:r>
      <w:r w:rsidR="00AD7895">
        <w:t>Personalk</w:t>
      </w:r>
      <w:r>
        <w:t>apazitäten im Zeitraum 2023-2028 nicht ausreichen</w:t>
      </w:r>
      <w:r w:rsidR="00CB7FF1">
        <w:t>,</w:t>
      </w:r>
      <w:r>
        <w:t xml:space="preserve"> um die </w:t>
      </w:r>
      <w:r w:rsidR="00AD7895">
        <w:t xml:space="preserve">erforderlichen Planungen und </w:t>
      </w:r>
      <w:r>
        <w:t>Bauabwicklung</w:t>
      </w:r>
      <w:r w:rsidR="00AD7895">
        <w:t>en</w:t>
      </w:r>
      <w:r>
        <w:t xml:space="preserve"> </w:t>
      </w:r>
      <w:r w:rsidR="00AD7895">
        <w:t xml:space="preserve">quantitativ, qualitativ und fristgerecht </w:t>
      </w:r>
      <w:r>
        <w:t xml:space="preserve">zu </w:t>
      </w:r>
      <w:r w:rsidR="00AD7895">
        <w:t>gewährleisten</w:t>
      </w:r>
      <w:r w:rsidR="00775A09">
        <w:t xml:space="preserve">. </w:t>
      </w:r>
      <w:r>
        <w:t xml:space="preserve">Die Berechnung basiert auf der Maßnahmenliste des Hochbauamts und des Schulverwaltungsamtes welche ca. 60 Projekte aus der </w:t>
      </w:r>
      <w:r w:rsidR="003012B3">
        <w:t>GRDrs.</w:t>
      </w:r>
      <w:r>
        <w:t xml:space="preserve"> </w:t>
      </w:r>
      <w:r w:rsidRPr="004F1314">
        <w:t xml:space="preserve">717/2017 </w:t>
      </w:r>
      <w:r>
        <w:t xml:space="preserve">beinhaltet und </w:t>
      </w:r>
      <w:r w:rsidR="00AD7895">
        <w:t xml:space="preserve">kontinuierlich </w:t>
      </w:r>
      <w:r>
        <w:t>fort</w:t>
      </w:r>
      <w:r w:rsidR="00471F0D">
        <w:t>geschrieben wird</w:t>
      </w:r>
      <w:r>
        <w:t xml:space="preserve">. </w:t>
      </w:r>
    </w:p>
    <w:p w:rsidR="00696EF7" w:rsidRDefault="00696EF7" w:rsidP="00A10D42"/>
    <w:p w:rsidR="00696EF7" w:rsidRPr="00696EF7" w:rsidRDefault="003D7B0B" w:rsidP="00D06646">
      <w:pPr>
        <w:pStyle w:val="berschrift2"/>
      </w:pPr>
      <w:r w:rsidRPr="00165C0D">
        <w:t>3.2</w:t>
      </w:r>
      <w:r w:rsidRPr="00165C0D">
        <w:tab/>
        <w:t>Bisherige Aufgabenwahrnehmung</w:t>
      </w:r>
    </w:p>
    <w:p w:rsidR="00D06646" w:rsidRDefault="00D06646" w:rsidP="00D06646"/>
    <w:p w:rsidR="00D06646" w:rsidRDefault="00D06646" w:rsidP="00D06646">
      <w:r>
        <w:t xml:space="preserve">Die Projekte werden interdisziplinär, mit vielen Projektbeteiligten erarbeitet. Bei den meisten Maßnahmen sind im Anschluss an die Hochbaumaßnahmen die Außenanlagen neu zu ordnen, zu ertüchtigen oder zu sanieren. Die Projektleitung durch Ingenieure </w:t>
      </w:r>
      <w:r>
        <w:lastRenderedPageBreak/>
        <w:t>des Garten-, Friedhofs</w:t>
      </w:r>
      <w:r w:rsidR="00CB7FF1">
        <w:t>-</w:t>
      </w:r>
      <w:r>
        <w:t xml:space="preserve"> und Forstamtes sind von Anfang an bei den Projekten mit gefordert, wenn es um die Baufeldfreimachung durch Rodung von Bäumen oder auch zusätzliche Artenschutzmaßnahmen geht. Bei vielen Maßnahmen sind Interimszustände für den Schulhofbetrieb zu organisieren und herzustellen. Es sind mehrere Vergaben in Bauabschnitten nötig, die Projektleitung ist über die Gesamtdauer des Projektes wahrzunehmen und auch über den Zeitraum der Entwicklungspflege aufrecht zu erhalten.</w:t>
      </w:r>
    </w:p>
    <w:p w:rsidR="00D06646" w:rsidRDefault="00D06646" w:rsidP="00D06646"/>
    <w:p w:rsidR="00696EF7" w:rsidRDefault="00662761" w:rsidP="00D06646">
      <w:r>
        <w:t xml:space="preserve">Derartige Projekte werden bereits durch zusätzlich geschaffene Stellen bearbeitet. Diese Personalkapazitäten und Auslastungen wurden in der </w:t>
      </w:r>
      <w:r w:rsidR="00D06646">
        <w:t>Personalbedarfsb</w:t>
      </w:r>
      <w:r>
        <w:t xml:space="preserve">erechnung vollumfänglich berücksichtigt. </w:t>
      </w:r>
      <w:r w:rsidR="00A90714">
        <w:t>Eine weitere Aufstockung der Personalstellen ist zur Aufgabenwahrnehmung neuer Projekte erforderlich.</w:t>
      </w:r>
    </w:p>
    <w:p w:rsidR="00CB7FF1" w:rsidRDefault="00CB7FF1" w:rsidP="00D06646"/>
    <w:p w:rsidR="003D7B0B" w:rsidRDefault="006E0575" w:rsidP="00884D6C">
      <w:pPr>
        <w:pStyle w:val="berschrift2"/>
      </w:pPr>
      <w:r>
        <w:t>3.3</w:t>
      </w:r>
      <w:r w:rsidR="003D7B0B">
        <w:tab/>
        <w:t>Auswirkungen bei Ablehnung der Stellenschaffungen</w:t>
      </w:r>
    </w:p>
    <w:p w:rsidR="00696EF7" w:rsidRPr="00696EF7" w:rsidRDefault="00696EF7" w:rsidP="00696EF7"/>
    <w:p w:rsidR="003D7B0B" w:rsidRDefault="00662761" w:rsidP="00884D6C">
      <w:r w:rsidRPr="003A7290">
        <w:t xml:space="preserve">Bei </w:t>
      </w:r>
      <w:r>
        <w:t>gleichbleibenden</w:t>
      </w:r>
      <w:r w:rsidRPr="003A7290">
        <w:t xml:space="preserve"> Personalkapazitäten wird eine </w:t>
      </w:r>
      <w:r w:rsidRPr="002B7645">
        <w:t xml:space="preserve">hohe Anzahl </w:t>
      </w:r>
      <w:r w:rsidRPr="003A7290">
        <w:t>an Baumaßnahmen des Schulbau-Investitionsprogramm</w:t>
      </w:r>
      <w:r>
        <w:t>s</w:t>
      </w:r>
      <w:r w:rsidRPr="003A7290">
        <w:t xml:space="preserve"> von 67 </w:t>
      </w:r>
      <w:r>
        <w:t xml:space="preserve">nicht mehr </w:t>
      </w:r>
      <w:r w:rsidRPr="003A7290">
        <w:t>begleitend bearbeitet werden können</w:t>
      </w:r>
      <w:r w:rsidRPr="002B7645">
        <w:t xml:space="preserve">. </w:t>
      </w:r>
      <w:r>
        <w:t xml:space="preserve">Die Nichtumsetzung von vorbereitenden Baumaßnahmen, die Nicht-Begleitung von Machbarkeitsstudien und Wettbewerben führen zu Bauverzögerungen oder inhaltlichen Fehlentwicklungen im Bereich der Freianlagen. </w:t>
      </w:r>
      <w:r w:rsidR="00775A09">
        <w:t xml:space="preserve">Das </w:t>
      </w:r>
      <w:r w:rsidRPr="002B7645">
        <w:t>erstellte Schulgebäude kann aufgrund planungs- und baurechtlicher Auflagen (z.</w:t>
      </w:r>
      <w:r w:rsidR="00CB7FF1">
        <w:t xml:space="preserve"> </w:t>
      </w:r>
      <w:r w:rsidRPr="002B7645">
        <w:t xml:space="preserve">B. Rettungswege, Infrastruktur wie Stellplätze, Fahrradbügel) nicht genutzt werden. </w:t>
      </w:r>
    </w:p>
    <w:p w:rsidR="003D7B0B" w:rsidRDefault="00884D6C" w:rsidP="00884D6C">
      <w:pPr>
        <w:pStyle w:val="berschrift1"/>
      </w:pPr>
      <w:r>
        <w:t>4</w:t>
      </w:r>
      <w:r>
        <w:tab/>
      </w:r>
      <w:r w:rsidR="003D7B0B">
        <w:t>Stellenvermerke</w:t>
      </w:r>
    </w:p>
    <w:p w:rsidR="003D7B0B" w:rsidRDefault="003D7B0B" w:rsidP="00884D6C"/>
    <w:p w:rsidR="00DE362D" w:rsidRDefault="00696EF7" w:rsidP="00884D6C">
      <w:r>
        <w:t xml:space="preserve">KW </w:t>
      </w:r>
      <w:r w:rsidR="00775A09">
        <w:t>01/</w:t>
      </w:r>
      <w:r w:rsidR="00CB7FF1">
        <w:t>20</w:t>
      </w:r>
      <w:r>
        <w:t>29</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B31" w:rsidRDefault="003B0B31">
      <w:r>
        <w:separator/>
      </w:r>
    </w:p>
  </w:endnote>
  <w:endnote w:type="continuationSeparator" w:id="0">
    <w:p w:rsidR="003B0B31" w:rsidRDefault="003B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B31" w:rsidRDefault="003B0B31">
      <w:r>
        <w:separator/>
      </w:r>
    </w:p>
  </w:footnote>
  <w:footnote w:type="continuationSeparator" w:id="0">
    <w:p w:rsidR="003B0B31" w:rsidRDefault="003B0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CC40C9">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31"/>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2E527C"/>
    <w:rsid w:val="003012B3"/>
    <w:rsid w:val="0030686C"/>
    <w:rsid w:val="00380937"/>
    <w:rsid w:val="00391BE5"/>
    <w:rsid w:val="00397717"/>
    <w:rsid w:val="003B0B31"/>
    <w:rsid w:val="003D7B0B"/>
    <w:rsid w:val="003F0FAA"/>
    <w:rsid w:val="00462663"/>
    <w:rsid w:val="00470135"/>
    <w:rsid w:val="00471F0D"/>
    <w:rsid w:val="00475D08"/>
    <w:rsid w:val="0047606A"/>
    <w:rsid w:val="004908B5"/>
    <w:rsid w:val="0049121B"/>
    <w:rsid w:val="004A1688"/>
    <w:rsid w:val="004B6796"/>
    <w:rsid w:val="004F1314"/>
    <w:rsid w:val="005167A2"/>
    <w:rsid w:val="005321CE"/>
    <w:rsid w:val="00556A42"/>
    <w:rsid w:val="005A0A9D"/>
    <w:rsid w:val="005A56AA"/>
    <w:rsid w:val="005E19C6"/>
    <w:rsid w:val="005F5B3D"/>
    <w:rsid w:val="005F7981"/>
    <w:rsid w:val="00606F80"/>
    <w:rsid w:val="00622CC7"/>
    <w:rsid w:val="00662761"/>
    <w:rsid w:val="00696EF7"/>
    <w:rsid w:val="006A406B"/>
    <w:rsid w:val="006B2888"/>
    <w:rsid w:val="006B6D50"/>
    <w:rsid w:val="006E0575"/>
    <w:rsid w:val="006F237F"/>
    <w:rsid w:val="0072799A"/>
    <w:rsid w:val="00754659"/>
    <w:rsid w:val="00775A09"/>
    <w:rsid w:val="007A3DBA"/>
    <w:rsid w:val="007B19CD"/>
    <w:rsid w:val="007E3B79"/>
    <w:rsid w:val="008066EE"/>
    <w:rsid w:val="00817BB6"/>
    <w:rsid w:val="00826BBB"/>
    <w:rsid w:val="00884D6C"/>
    <w:rsid w:val="00920F00"/>
    <w:rsid w:val="009373F6"/>
    <w:rsid w:val="00970096"/>
    <w:rsid w:val="00976588"/>
    <w:rsid w:val="009B3B9B"/>
    <w:rsid w:val="00A10D42"/>
    <w:rsid w:val="00A27CA7"/>
    <w:rsid w:val="00A45B30"/>
    <w:rsid w:val="00A71D0A"/>
    <w:rsid w:val="00A77F1E"/>
    <w:rsid w:val="00A847C4"/>
    <w:rsid w:val="00A9023B"/>
    <w:rsid w:val="00A90714"/>
    <w:rsid w:val="00AB389D"/>
    <w:rsid w:val="00AD7895"/>
    <w:rsid w:val="00AE7B02"/>
    <w:rsid w:val="00AF0DEA"/>
    <w:rsid w:val="00AF25E0"/>
    <w:rsid w:val="00B04290"/>
    <w:rsid w:val="00B80DEF"/>
    <w:rsid w:val="00B86BB5"/>
    <w:rsid w:val="00B91903"/>
    <w:rsid w:val="00BA3673"/>
    <w:rsid w:val="00BC4669"/>
    <w:rsid w:val="00C11F32"/>
    <w:rsid w:val="00C16EF1"/>
    <w:rsid w:val="00C448D3"/>
    <w:rsid w:val="00CB7FF1"/>
    <w:rsid w:val="00CC40C9"/>
    <w:rsid w:val="00CF62E5"/>
    <w:rsid w:val="00D06646"/>
    <w:rsid w:val="00D66D3A"/>
    <w:rsid w:val="00D743D4"/>
    <w:rsid w:val="00D910AD"/>
    <w:rsid w:val="00DB3D6C"/>
    <w:rsid w:val="00DC2096"/>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4416A"/>
  <w15:docId w15:val="{E7A45DD2-AF31-42C8-9A84-4FC2F8D6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Hellwag Viola</dc:creator>
  <cp:lastModifiedBy>Baumann, Gerhard</cp:lastModifiedBy>
  <cp:revision>12</cp:revision>
  <cp:lastPrinted>2021-10-06T09:47:00Z</cp:lastPrinted>
  <dcterms:created xsi:type="dcterms:W3CDTF">2021-08-10T12:51:00Z</dcterms:created>
  <dcterms:modified xsi:type="dcterms:W3CDTF">2021-10-06T09:47:00Z</dcterms:modified>
</cp:coreProperties>
</file>