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6E0575">
      <w:pPr>
        <w:tabs>
          <w:tab w:val="left" w:pos="5812"/>
        </w:tabs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CB4B26">
        <w:rPr>
          <w:szCs w:val="24"/>
        </w:rPr>
        <w:t>8</w:t>
      </w:r>
      <w:r w:rsidRPr="006E0575">
        <w:rPr>
          <w:szCs w:val="24"/>
        </w:rPr>
        <w:t xml:space="preserve"> zur GRDrs </w:t>
      </w:r>
      <w:r w:rsidR="00CB4B26">
        <w:rPr>
          <w:szCs w:val="24"/>
        </w:rPr>
        <w:t>702</w:t>
      </w:r>
      <w:r w:rsidR="005F5B3D">
        <w:rPr>
          <w:szCs w:val="24"/>
        </w:rPr>
        <w:t>/20</w:t>
      </w:r>
      <w:r w:rsidR="00BB1503">
        <w:rPr>
          <w:szCs w:val="24"/>
        </w:rPr>
        <w:t>21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5A56AA">
      <w:pPr>
        <w:tabs>
          <w:tab w:val="left" w:pos="6521"/>
        </w:tabs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184EDC">
        <w:rPr>
          <w:b/>
          <w:sz w:val="36"/>
          <w:u w:val="single"/>
        </w:rPr>
        <w:t>g</w:t>
      </w:r>
    </w:p>
    <w:p w:rsidR="003D7B0B" w:rsidRPr="00341F1E" w:rsidRDefault="007A29E4" w:rsidP="005A56AA">
      <w:pPr>
        <w:tabs>
          <w:tab w:val="left" w:pos="6521"/>
        </w:tabs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zum</w:t>
      </w:r>
      <w:r w:rsidR="00184EDC" w:rsidRPr="00341F1E">
        <w:rPr>
          <w:b/>
          <w:sz w:val="36"/>
          <w:u w:val="single"/>
        </w:rPr>
        <w:t xml:space="preserve"> Stellenplan </w:t>
      </w:r>
      <w:r w:rsidR="00BB1503">
        <w:rPr>
          <w:b/>
          <w:sz w:val="36"/>
          <w:u w:val="single"/>
        </w:rPr>
        <w:t>2022</w:t>
      </w:r>
    </w:p>
    <w:p w:rsidR="003D7B0B" w:rsidRDefault="003D7B0B" w:rsidP="006E0575"/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C93060">
        <w:trPr>
          <w:tblHeader/>
        </w:trPr>
        <w:tc>
          <w:tcPr>
            <w:tcW w:w="1814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Org.</w:t>
            </w:r>
            <w:r w:rsidR="005F5B3D">
              <w:rPr>
                <w:sz w:val="16"/>
                <w:szCs w:val="16"/>
              </w:rPr>
              <w:t>-E</w:t>
            </w:r>
            <w:r w:rsidR="005F5B3D" w:rsidRPr="006E0575">
              <w:rPr>
                <w:sz w:val="16"/>
                <w:szCs w:val="16"/>
              </w:rPr>
              <w:t>inheit</w:t>
            </w:r>
            <w:r w:rsidR="005F5B3D" w:rsidRPr="006E0575">
              <w:rPr>
                <w:sz w:val="16"/>
                <w:szCs w:val="16"/>
              </w:rPr>
              <w:br/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  <w:vAlign w:val="center"/>
          </w:tcPr>
          <w:p w:rsidR="00606F80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BesGr.</w:t>
            </w:r>
          </w:p>
          <w:p w:rsidR="00606F80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oder</w:t>
            </w:r>
          </w:p>
          <w:p w:rsidR="00606F80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Funktionsbezeichnung</w:t>
            </w:r>
          </w:p>
        </w:tc>
        <w:tc>
          <w:tcPr>
            <w:tcW w:w="737" w:type="dxa"/>
            <w:shd w:val="pct12" w:color="auto" w:fill="FFFFFF"/>
            <w:vAlign w:val="center"/>
          </w:tcPr>
          <w:p w:rsidR="005F5B3D" w:rsidRPr="006E0575" w:rsidRDefault="00906404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Anzahl</w:t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der</w:t>
            </w:r>
            <w:r w:rsidR="005F5B3D"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Stellen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5F5B3D" w:rsidRPr="006E0575" w:rsidRDefault="00906404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Stellen-</w:t>
            </w:r>
            <w:r w:rsidR="005F5B3D"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vermerk</w:t>
            </w:r>
          </w:p>
        </w:tc>
        <w:tc>
          <w:tcPr>
            <w:tcW w:w="1417" w:type="dxa"/>
            <w:shd w:val="pct12" w:color="auto" w:fill="FFFFFF"/>
            <w:vAlign w:val="center"/>
          </w:tcPr>
          <w:p w:rsidR="005F5B3D" w:rsidRPr="006E0575" w:rsidRDefault="00906404" w:rsidP="00906404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>
              <w:rPr>
                <w:sz w:val="16"/>
                <w:szCs w:val="16"/>
              </w:rPr>
              <w:t>d</w:t>
            </w:r>
            <w:r w:rsidR="005F5B3D" w:rsidRPr="006E0575">
              <w:rPr>
                <w:sz w:val="16"/>
                <w:szCs w:val="16"/>
              </w:rPr>
              <w:t>urchschnittl.</w:t>
            </w:r>
            <w:r w:rsidR="008A6853">
              <w:rPr>
                <w:sz w:val="16"/>
                <w:szCs w:val="16"/>
              </w:rPr>
              <w:t xml:space="preserve"> jährl.</w:t>
            </w:r>
            <w:r>
              <w:rPr>
                <w:sz w:val="16"/>
                <w:szCs w:val="16"/>
              </w:rPr>
              <w:br/>
              <w:t xml:space="preserve"> </w:t>
            </w:r>
            <w:r w:rsidR="008A6853">
              <w:rPr>
                <w:sz w:val="16"/>
                <w:szCs w:val="16"/>
              </w:rPr>
              <w:t>kosten</w:t>
            </w:r>
            <w:r w:rsidR="005F5B3D">
              <w:rPr>
                <w:sz w:val="16"/>
                <w:szCs w:val="16"/>
              </w:rPr>
              <w:t>wirksamer</w:t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Auf</w:t>
            </w:r>
            <w:r w:rsidR="005F5B3D">
              <w:rPr>
                <w:sz w:val="16"/>
                <w:szCs w:val="16"/>
              </w:rPr>
              <w:t>wand</w:t>
            </w:r>
            <w:r w:rsidR="008A6853">
              <w:rPr>
                <w:sz w:val="16"/>
                <w:szCs w:val="16"/>
              </w:rPr>
              <w:t xml:space="preserve"> in €</w:t>
            </w:r>
          </w:p>
        </w:tc>
      </w:tr>
      <w:tr w:rsidR="005F5B3D" w:rsidRPr="006E0575" w:rsidTr="00C93060">
        <w:tc>
          <w:tcPr>
            <w:tcW w:w="1814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Default="003B2B0D" w:rsidP="006E0575">
            <w:pPr>
              <w:rPr>
                <w:sz w:val="20"/>
              </w:rPr>
            </w:pPr>
            <w:r>
              <w:rPr>
                <w:sz w:val="20"/>
              </w:rPr>
              <w:t>23-3.1</w:t>
            </w:r>
          </w:p>
          <w:p w:rsidR="0011112B" w:rsidRDefault="0011112B" w:rsidP="006E0575">
            <w:pPr>
              <w:rPr>
                <w:sz w:val="20"/>
              </w:rPr>
            </w:pPr>
          </w:p>
          <w:p w:rsidR="0011112B" w:rsidRDefault="003B2B0D" w:rsidP="006E0575">
            <w:pPr>
              <w:rPr>
                <w:sz w:val="20"/>
              </w:rPr>
            </w:pPr>
            <w:r>
              <w:rPr>
                <w:sz w:val="20"/>
              </w:rPr>
              <w:t>2330</w:t>
            </w:r>
            <w:r w:rsidR="00F118E3">
              <w:rPr>
                <w:sz w:val="20"/>
              </w:rPr>
              <w:t xml:space="preserve"> </w:t>
            </w:r>
            <w:r>
              <w:rPr>
                <w:sz w:val="20"/>
              </w:rPr>
              <w:t>6010</w:t>
            </w:r>
          </w:p>
          <w:p w:rsidR="005F5B3D" w:rsidRPr="006E0575" w:rsidRDefault="005F5B3D" w:rsidP="006E0575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Pr="007951F1" w:rsidRDefault="005F5B3D" w:rsidP="006E0575">
            <w:pPr>
              <w:rPr>
                <w:sz w:val="20"/>
              </w:rPr>
            </w:pPr>
          </w:p>
          <w:p w:rsidR="005F5B3D" w:rsidRPr="007951F1" w:rsidRDefault="00F118E3" w:rsidP="006E0575">
            <w:pPr>
              <w:rPr>
                <w:sz w:val="20"/>
              </w:rPr>
            </w:pPr>
            <w:r>
              <w:rPr>
                <w:sz w:val="20"/>
              </w:rPr>
              <w:t xml:space="preserve">Liegenschaftsamt </w:t>
            </w:r>
          </w:p>
        </w:tc>
        <w:tc>
          <w:tcPr>
            <w:tcW w:w="794" w:type="dxa"/>
          </w:tcPr>
          <w:p w:rsidR="005F5B3D" w:rsidRPr="007951F1" w:rsidRDefault="005F5B3D" w:rsidP="008A6853">
            <w:pPr>
              <w:rPr>
                <w:sz w:val="20"/>
              </w:rPr>
            </w:pPr>
          </w:p>
          <w:p w:rsidR="005F5B3D" w:rsidRPr="007951F1" w:rsidRDefault="009E65D3" w:rsidP="00C93060">
            <w:pPr>
              <w:rPr>
                <w:sz w:val="20"/>
              </w:rPr>
            </w:pPr>
            <w:r w:rsidRPr="007951F1">
              <w:rPr>
                <w:sz w:val="20"/>
              </w:rPr>
              <w:t>A</w:t>
            </w:r>
            <w:r w:rsidR="008D1F89" w:rsidRPr="007951F1">
              <w:rPr>
                <w:sz w:val="20"/>
              </w:rPr>
              <w:t xml:space="preserve"> </w:t>
            </w:r>
            <w:r w:rsidR="00C93060">
              <w:rPr>
                <w:sz w:val="20"/>
              </w:rPr>
              <w:t>7</w:t>
            </w:r>
          </w:p>
        </w:tc>
        <w:tc>
          <w:tcPr>
            <w:tcW w:w="1928" w:type="dxa"/>
          </w:tcPr>
          <w:p w:rsidR="005F5B3D" w:rsidRPr="007951F1" w:rsidRDefault="005F5B3D" w:rsidP="006E0575">
            <w:pPr>
              <w:rPr>
                <w:sz w:val="20"/>
              </w:rPr>
            </w:pPr>
          </w:p>
          <w:p w:rsidR="005F5B3D" w:rsidRPr="007951F1" w:rsidRDefault="00BF0B85" w:rsidP="00C93060">
            <w:pPr>
              <w:rPr>
                <w:sz w:val="20"/>
              </w:rPr>
            </w:pPr>
            <w:r w:rsidRPr="007951F1">
              <w:rPr>
                <w:sz w:val="20"/>
              </w:rPr>
              <w:t>Sachbearbeiter</w:t>
            </w:r>
            <w:r w:rsidR="00C93060">
              <w:rPr>
                <w:sz w:val="20"/>
              </w:rPr>
              <w:t>/-in</w:t>
            </w:r>
          </w:p>
        </w:tc>
        <w:tc>
          <w:tcPr>
            <w:tcW w:w="737" w:type="dxa"/>
            <w:shd w:val="pct12" w:color="auto" w:fill="FFFFFF"/>
          </w:tcPr>
          <w:p w:rsidR="005F5B3D" w:rsidRPr="007951F1" w:rsidRDefault="005F5B3D" w:rsidP="008A6853">
            <w:pPr>
              <w:rPr>
                <w:sz w:val="20"/>
              </w:rPr>
            </w:pPr>
          </w:p>
          <w:p w:rsidR="005F5B3D" w:rsidRPr="007951F1" w:rsidRDefault="00B44E3E" w:rsidP="008A6853">
            <w:pPr>
              <w:rPr>
                <w:sz w:val="20"/>
              </w:rPr>
            </w:pPr>
            <w:r w:rsidRPr="007951F1">
              <w:rPr>
                <w:sz w:val="20"/>
              </w:rPr>
              <w:t>0,75</w:t>
            </w:r>
          </w:p>
        </w:tc>
        <w:tc>
          <w:tcPr>
            <w:tcW w:w="1134" w:type="dxa"/>
          </w:tcPr>
          <w:p w:rsidR="005F5B3D" w:rsidRPr="007951F1" w:rsidRDefault="005F5B3D" w:rsidP="008A6853">
            <w:pPr>
              <w:rPr>
                <w:sz w:val="20"/>
              </w:rPr>
            </w:pPr>
          </w:p>
          <w:p w:rsidR="005F5B3D" w:rsidRPr="007951F1" w:rsidRDefault="00C93060" w:rsidP="008A6853">
            <w:pPr>
              <w:rPr>
                <w:sz w:val="20"/>
              </w:rPr>
            </w:pPr>
            <w:r>
              <w:rPr>
                <w:sz w:val="20"/>
              </w:rPr>
              <w:t>--</w:t>
            </w:r>
            <w:r w:rsidR="00A770E8" w:rsidRPr="007951F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5B3D" w:rsidRPr="007951F1">
              <w:rPr>
                <w:sz w:val="20"/>
              </w:rPr>
              <w:instrText xml:space="preserve"> FORMTEXT </w:instrText>
            </w:r>
            <w:r w:rsidR="00A770E8" w:rsidRPr="007951F1">
              <w:rPr>
                <w:sz w:val="20"/>
              </w:rPr>
            </w:r>
            <w:r w:rsidR="00A770E8" w:rsidRPr="007951F1">
              <w:rPr>
                <w:sz w:val="20"/>
              </w:rPr>
              <w:fldChar w:fldCharType="separate"/>
            </w:r>
            <w:r w:rsidR="00CB4B26">
              <w:rPr>
                <w:noProof/>
                <w:sz w:val="20"/>
              </w:rPr>
              <w:t> </w:t>
            </w:r>
            <w:r w:rsidR="00CB4B26">
              <w:rPr>
                <w:noProof/>
                <w:sz w:val="20"/>
              </w:rPr>
              <w:t> </w:t>
            </w:r>
            <w:r w:rsidR="00CB4B26">
              <w:rPr>
                <w:noProof/>
                <w:sz w:val="20"/>
              </w:rPr>
              <w:t> </w:t>
            </w:r>
            <w:r w:rsidR="00CB4B26">
              <w:rPr>
                <w:noProof/>
                <w:sz w:val="20"/>
              </w:rPr>
              <w:t> </w:t>
            </w:r>
            <w:r w:rsidR="00CB4B26">
              <w:rPr>
                <w:noProof/>
                <w:sz w:val="20"/>
              </w:rPr>
              <w:t> </w:t>
            </w:r>
            <w:r w:rsidR="00A770E8" w:rsidRPr="007951F1">
              <w:rPr>
                <w:sz w:val="20"/>
              </w:rPr>
              <w:fldChar w:fldCharType="end"/>
            </w:r>
          </w:p>
        </w:tc>
        <w:tc>
          <w:tcPr>
            <w:tcW w:w="1417" w:type="dxa"/>
          </w:tcPr>
          <w:p w:rsidR="005F5B3D" w:rsidRPr="007951F1" w:rsidRDefault="005F5B3D" w:rsidP="008A6853">
            <w:pPr>
              <w:rPr>
                <w:sz w:val="20"/>
              </w:rPr>
            </w:pPr>
          </w:p>
          <w:p w:rsidR="005F5B3D" w:rsidRDefault="00CB4B26" w:rsidP="000813D1">
            <w:pPr>
              <w:rPr>
                <w:sz w:val="20"/>
              </w:rPr>
            </w:pPr>
            <w:r>
              <w:rPr>
                <w:sz w:val="20"/>
              </w:rPr>
              <w:t>55</w:t>
            </w:r>
            <w:r w:rsidR="000A7268" w:rsidRPr="007951F1">
              <w:rPr>
                <w:sz w:val="20"/>
              </w:rPr>
              <w:t>.725</w:t>
            </w:r>
          </w:p>
          <w:p w:rsidR="00C93060" w:rsidRPr="007951F1" w:rsidRDefault="00C93060" w:rsidP="000813D1">
            <w:pPr>
              <w:rPr>
                <w:sz w:val="20"/>
              </w:rPr>
            </w:pPr>
            <w:r>
              <w:rPr>
                <w:sz w:val="20"/>
              </w:rPr>
              <w:t>(haushaltsneutral)</w:t>
            </w:r>
          </w:p>
        </w:tc>
      </w:tr>
      <w:tr w:rsidR="00C93060" w:rsidRPr="006E0575" w:rsidTr="00284D04">
        <w:trPr>
          <w:trHeight w:val="1160"/>
        </w:trPr>
        <w:tc>
          <w:tcPr>
            <w:tcW w:w="1814" w:type="dxa"/>
          </w:tcPr>
          <w:p w:rsidR="00F118E3" w:rsidRDefault="00F118E3" w:rsidP="006E0575">
            <w:pPr>
              <w:rPr>
                <w:sz w:val="20"/>
              </w:rPr>
            </w:pPr>
          </w:p>
          <w:p w:rsidR="00C93060" w:rsidRDefault="00C93060" w:rsidP="006E0575">
            <w:pPr>
              <w:rPr>
                <w:sz w:val="20"/>
              </w:rPr>
            </w:pPr>
            <w:r>
              <w:rPr>
                <w:sz w:val="20"/>
              </w:rPr>
              <w:t>23-3.1</w:t>
            </w:r>
          </w:p>
          <w:p w:rsidR="002D1A9D" w:rsidRDefault="002D1A9D" w:rsidP="006E0575">
            <w:pPr>
              <w:rPr>
                <w:sz w:val="20"/>
              </w:rPr>
            </w:pPr>
          </w:p>
          <w:p w:rsidR="002D1A9D" w:rsidRDefault="002D1A9D" w:rsidP="006E0575">
            <w:pPr>
              <w:rPr>
                <w:sz w:val="20"/>
              </w:rPr>
            </w:pPr>
            <w:r>
              <w:rPr>
                <w:sz w:val="20"/>
              </w:rPr>
              <w:t>2330</w:t>
            </w:r>
            <w:r w:rsidR="00F118E3">
              <w:rPr>
                <w:sz w:val="20"/>
              </w:rPr>
              <w:t xml:space="preserve"> </w:t>
            </w:r>
            <w:r>
              <w:rPr>
                <w:sz w:val="20"/>
              </w:rPr>
              <w:t>6010</w:t>
            </w:r>
          </w:p>
        </w:tc>
        <w:tc>
          <w:tcPr>
            <w:tcW w:w="1701" w:type="dxa"/>
          </w:tcPr>
          <w:p w:rsidR="00C93060" w:rsidRDefault="00C93060" w:rsidP="006E0575">
            <w:pPr>
              <w:rPr>
                <w:sz w:val="20"/>
              </w:rPr>
            </w:pPr>
          </w:p>
          <w:p w:rsidR="00C93060" w:rsidRPr="007951F1" w:rsidRDefault="00F118E3" w:rsidP="006E0575">
            <w:pPr>
              <w:rPr>
                <w:sz w:val="20"/>
              </w:rPr>
            </w:pPr>
            <w:r>
              <w:rPr>
                <w:sz w:val="20"/>
              </w:rPr>
              <w:t xml:space="preserve">Liegenschaftsamt </w:t>
            </w:r>
          </w:p>
        </w:tc>
        <w:tc>
          <w:tcPr>
            <w:tcW w:w="794" w:type="dxa"/>
          </w:tcPr>
          <w:p w:rsidR="00C93060" w:rsidRDefault="00C93060" w:rsidP="008A6853">
            <w:pPr>
              <w:rPr>
                <w:sz w:val="20"/>
              </w:rPr>
            </w:pPr>
          </w:p>
          <w:p w:rsidR="00C93060" w:rsidRPr="007951F1" w:rsidRDefault="00C93060" w:rsidP="008A6853">
            <w:pPr>
              <w:rPr>
                <w:sz w:val="20"/>
              </w:rPr>
            </w:pPr>
            <w:r>
              <w:rPr>
                <w:sz w:val="20"/>
              </w:rPr>
              <w:t xml:space="preserve">EG 8 </w:t>
            </w:r>
          </w:p>
        </w:tc>
        <w:tc>
          <w:tcPr>
            <w:tcW w:w="1928" w:type="dxa"/>
          </w:tcPr>
          <w:p w:rsidR="00C93060" w:rsidRDefault="00C93060" w:rsidP="006E0575">
            <w:pPr>
              <w:rPr>
                <w:sz w:val="20"/>
              </w:rPr>
            </w:pPr>
          </w:p>
          <w:p w:rsidR="00C93060" w:rsidRDefault="00C93060" w:rsidP="006E0575">
            <w:pPr>
              <w:rPr>
                <w:sz w:val="20"/>
              </w:rPr>
            </w:pPr>
            <w:r>
              <w:rPr>
                <w:sz w:val="20"/>
              </w:rPr>
              <w:t>Güterverwalter/-in</w:t>
            </w:r>
          </w:p>
          <w:p w:rsidR="00C93060" w:rsidRPr="007951F1" w:rsidRDefault="00C93060" w:rsidP="006E0575">
            <w:pPr>
              <w:rPr>
                <w:sz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C93060" w:rsidRDefault="00C93060" w:rsidP="008A6853">
            <w:pPr>
              <w:rPr>
                <w:sz w:val="20"/>
              </w:rPr>
            </w:pPr>
          </w:p>
          <w:p w:rsidR="00C93060" w:rsidRPr="007951F1" w:rsidRDefault="00C93060" w:rsidP="008A6853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C93060" w:rsidRDefault="00C93060" w:rsidP="008A6853">
            <w:pPr>
              <w:rPr>
                <w:sz w:val="20"/>
              </w:rPr>
            </w:pPr>
          </w:p>
          <w:p w:rsidR="00C93060" w:rsidRPr="007951F1" w:rsidRDefault="00C93060" w:rsidP="008A6853">
            <w:pPr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7" w:type="dxa"/>
          </w:tcPr>
          <w:p w:rsidR="00C93060" w:rsidRDefault="00C93060" w:rsidP="008A6853">
            <w:pPr>
              <w:rPr>
                <w:sz w:val="20"/>
              </w:rPr>
            </w:pPr>
          </w:p>
          <w:p w:rsidR="00CB4B26" w:rsidRDefault="00CB4B26" w:rsidP="008A6853">
            <w:pPr>
              <w:rPr>
                <w:sz w:val="20"/>
              </w:rPr>
            </w:pPr>
            <w:r>
              <w:rPr>
                <w:sz w:val="20"/>
              </w:rPr>
              <w:t>55.400</w:t>
            </w:r>
          </w:p>
          <w:p w:rsidR="00C93060" w:rsidRPr="007951F1" w:rsidRDefault="00C93060" w:rsidP="008A6853">
            <w:pPr>
              <w:rPr>
                <w:sz w:val="20"/>
              </w:rPr>
            </w:pPr>
            <w:r>
              <w:rPr>
                <w:sz w:val="20"/>
              </w:rPr>
              <w:t>(haushaltsneutral)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165F06" w:rsidRPr="00E1379D" w:rsidRDefault="00CB4B26" w:rsidP="00884D6C">
      <w:r>
        <w:t>Geschaffen</w:t>
      </w:r>
      <w:r w:rsidR="00C93060" w:rsidRPr="00E1379D">
        <w:t xml:space="preserve"> werden </w:t>
      </w:r>
      <w:r>
        <w:t>eine</w:t>
      </w:r>
      <w:bookmarkStart w:id="0" w:name="_GoBack"/>
      <w:bookmarkEnd w:id="0"/>
      <w:r w:rsidR="00C93060" w:rsidRPr="00E1379D">
        <w:t xml:space="preserve"> 0,75 Stelle für eine/-n Sachbearbeiter/-in sowie </w:t>
      </w:r>
      <w:r w:rsidR="00F118E3">
        <w:t>1,0</w:t>
      </w:r>
      <w:r w:rsidR="00C93060" w:rsidRPr="00E1379D">
        <w:t xml:space="preserve"> Stelle für die Güterverwaltung für das Team unbebaute Grundstücke im </w:t>
      </w:r>
      <w:r w:rsidR="00363586" w:rsidRPr="00E1379D">
        <w:t>Sachgebiet Flächenmanagement</w:t>
      </w:r>
      <w:r w:rsidR="00C93060" w:rsidRPr="00E1379D">
        <w:t xml:space="preserve"> bei der Abteilung Immobilienmanagement</w:t>
      </w:r>
      <w:r w:rsidR="00912A55" w:rsidRPr="00E1379D">
        <w:t>.</w:t>
      </w:r>
      <w:r w:rsidR="00460E4C" w:rsidRPr="00E1379D">
        <w:t xml:space="preserve"> 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3531EE" w:rsidRPr="007951F1" w:rsidRDefault="00BF0B85" w:rsidP="00D7728A">
      <w:pPr>
        <w:autoSpaceDE w:val="0"/>
        <w:autoSpaceDN w:val="0"/>
        <w:adjustRightInd w:val="0"/>
        <w:rPr>
          <w:rFonts w:cs="Arial"/>
          <w:strike/>
        </w:rPr>
      </w:pPr>
      <w:r w:rsidRPr="007951F1">
        <w:rPr>
          <w:rFonts w:cs="Arial"/>
        </w:rPr>
        <w:t xml:space="preserve">Die </w:t>
      </w:r>
      <w:r w:rsidRPr="00E1379D">
        <w:rPr>
          <w:rFonts w:cs="Arial"/>
        </w:rPr>
        <w:t>Stelle</w:t>
      </w:r>
      <w:r w:rsidR="00284D04" w:rsidRPr="00E1379D">
        <w:rPr>
          <w:rFonts w:cs="Arial"/>
        </w:rPr>
        <w:t>nschaffungen sind haushaltsneutral durch die Streichung der Stelle</w:t>
      </w:r>
      <w:r w:rsidRPr="00E1379D">
        <w:rPr>
          <w:rFonts w:cs="Arial"/>
        </w:rPr>
        <w:t xml:space="preserve"> </w:t>
      </w:r>
      <w:r w:rsidR="00A904FE">
        <w:rPr>
          <w:rFonts w:cs="Arial"/>
        </w:rPr>
        <w:t>230</w:t>
      </w:r>
      <w:r w:rsidR="00F118E3">
        <w:rPr>
          <w:rFonts w:cs="Arial"/>
        </w:rPr>
        <w:t>.</w:t>
      </w:r>
      <w:r w:rsidR="00A904FE">
        <w:rPr>
          <w:rFonts w:cs="Arial"/>
        </w:rPr>
        <w:t>3015</w:t>
      </w:r>
      <w:r w:rsidR="00F118E3">
        <w:rPr>
          <w:rFonts w:cs="Arial"/>
        </w:rPr>
        <w:t>.</w:t>
      </w:r>
      <w:r w:rsidR="00A904FE">
        <w:rPr>
          <w:rFonts w:cs="Arial"/>
        </w:rPr>
        <w:t>040 sowie 0,082 Stellenanteilen der Stelle 230</w:t>
      </w:r>
      <w:r w:rsidR="00F118E3">
        <w:rPr>
          <w:rFonts w:cs="Arial"/>
        </w:rPr>
        <w:t>.3000.</w:t>
      </w:r>
      <w:r w:rsidR="00A904FE">
        <w:rPr>
          <w:rFonts w:cs="Arial"/>
        </w:rPr>
        <w:t>010.</w:t>
      </w:r>
    </w:p>
    <w:p w:rsidR="003D7B0B" w:rsidRPr="009C7801" w:rsidRDefault="003D7B0B" w:rsidP="00884D6C">
      <w:pPr>
        <w:pStyle w:val="berschrift1"/>
      </w:pPr>
      <w:r w:rsidRPr="009C7801">
        <w:t>3</w:t>
      </w:r>
      <w:r w:rsidRPr="009C7801">
        <w:tab/>
        <w:t>Bedarf</w:t>
      </w:r>
    </w:p>
    <w:p w:rsidR="003D7B0B" w:rsidRDefault="00884D6C" w:rsidP="00884D6C">
      <w:pPr>
        <w:pStyle w:val="berschrift2"/>
      </w:pPr>
      <w:r w:rsidRPr="009C7801">
        <w:t>3.1</w:t>
      </w:r>
      <w:r w:rsidRPr="009C7801">
        <w:tab/>
      </w:r>
      <w:r w:rsidR="006E0575" w:rsidRPr="009C7801">
        <w:t>Anlass</w:t>
      </w:r>
    </w:p>
    <w:p w:rsidR="00912A55" w:rsidRDefault="00912A55" w:rsidP="00912A55"/>
    <w:p w:rsidR="00912A55" w:rsidRPr="00E1379D" w:rsidRDefault="00BE288D" w:rsidP="00912A55">
      <w:r w:rsidRPr="00E1379D">
        <w:t>Nach ersten organisatorischen Änderungen sind im Team Unbebaute Grundstücke weitere organisatorische Änderungen vorgesehen.</w:t>
      </w:r>
      <w:r w:rsidR="00912A55" w:rsidRPr="00E1379D">
        <w:t xml:space="preserve"> </w:t>
      </w:r>
      <w:r w:rsidRPr="00E1379D">
        <w:t>A</w:t>
      </w:r>
      <w:r w:rsidR="00912A55" w:rsidRPr="00E1379D">
        <w:t>us dem Aufgabengebiet der Objektverwalter/</w:t>
      </w:r>
      <w:r w:rsidR="00CE55EE" w:rsidRPr="00E1379D">
        <w:t>-innen unbebaut sowie der</w:t>
      </w:r>
      <w:r w:rsidR="00912A55" w:rsidRPr="00E1379D">
        <w:t xml:space="preserve"> Güterverwalter/-innen </w:t>
      </w:r>
      <w:r w:rsidRPr="00E1379D">
        <w:t xml:space="preserve">sollen Aufgaben </w:t>
      </w:r>
      <w:r w:rsidR="00912A55" w:rsidRPr="00E1379D">
        <w:t>herausgelöst werden und zentral von einer Sachbearbeitung im mittleren Dienst wahrgenommen werden. F</w:t>
      </w:r>
      <w:r w:rsidR="00CE55EE" w:rsidRPr="00E1379D">
        <w:t>erner soll</w:t>
      </w:r>
      <w:r w:rsidR="00912A55" w:rsidRPr="00E1379D">
        <w:t xml:space="preserve"> künftig der Aufgabenkatalog für alle Güterverwalter</w:t>
      </w:r>
      <w:r w:rsidR="00CE55EE" w:rsidRPr="00E1379D">
        <w:t>/-innen einheitlich sein. Dies erfordert veränderte Stellenumfänge und Stellenwertigkeiten.</w:t>
      </w:r>
    </w:p>
    <w:p w:rsidR="00912A55" w:rsidRDefault="00912A55" w:rsidP="00912A55">
      <w:pPr>
        <w:autoSpaceDE w:val="0"/>
        <w:autoSpaceDN w:val="0"/>
        <w:adjustRightInd w:val="0"/>
        <w:rPr>
          <w:rFonts w:cs="Arial"/>
        </w:rPr>
      </w:pPr>
    </w:p>
    <w:p w:rsidR="00BE3B84" w:rsidRPr="009C7801" w:rsidRDefault="00BE3B84" w:rsidP="00F32CE3">
      <w:pPr>
        <w:autoSpaceDE w:val="0"/>
        <w:autoSpaceDN w:val="0"/>
        <w:adjustRightInd w:val="0"/>
      </w:pPr>
      <w:r w:rsidRPr="009C7801">
        <w:t xml:space="preserve">Folgende Aufgaben </w:t>
      </w:r>
      <w:r w:rsidR="00BE288D">
        <w:t>sollen von der Sachbearbeitung insbesondere wahrgenommen werden:</w:t>
      </w:r>
    </w:p>
    <w:p w:rsidR="00A37EBE" w:rsidRPr="009C7801" w:rsidRDefault="00A37EBE" w:rsidP="00F32CE3">
      <w:pPr>
        <w:autoSpaceDE w:val="0"/>
        <w:autoSpaceDN w:val="0"/>
        <w:adjustRightInd w:val="0"/>
      </w:pPr>
    </w:p>
    <w:p w:rsidR="0027577A" w:rsidRDefault="00F32CE3" w:rsidP="003462AF">
      <w:pPr>
        <w:pStyle w:val="Listenabsatz"/>
        <w:numPr>
          <w:ilvl w:val="0"/>
          <w:numId w:val="7"/>
        </w:numPr>
        <w:autoSpaceDE w:val="0"/>
        <w:autoSpaceDN w:val="0"/>
        <w:adjustRightInd w:val="0"/>
      </w:pPr>
      <w:r w:rsidRPr="009C7801">
        <w:t xml:space="preserve">Erstellen von Mietverträgen für Stellplätze </w:t>
      </w:r>
      <w:r w:rsidR="00B80C81" w:rsidRPr="00F40432">
        <w:t>und deren Verwaltung</w:t>
      </w:r>
    </w:p>
    <w:p w:rsidR="0004025A" w:rsidRPr="009C7801" w:rsidRDefault="00BE3B84" w:rsidP="003462AF">
      <w:pPr>
        <w:pStyle w:val="Listenabsatz"/>
        <w:numPr>
          <w:ilvl w:val="0"/>
          <w:numId w:val="7"/>
        </w:numPr>
        <w:autoSpaceDE w:val="0"/>
        <w:autoSpaceDN w:val="0"/>
        <w:adjustRightInd w:val="0"/>
      </w:pPr>
      <w:r w:rsidRPr="009C7801">
        <w:t>E</w:t>
      </w:r>
      <w:r w:rsidR="00F32CE3" w:rsidRPr="009C7801">
        <w:t>ingabe aller Miet- und Pachtverträge</w:t>
      </w:r>
      <w:r w:rsidR="008F6AFF">
        <w:t xml:space="preserve"> in SAP</w:t>
      </w:r>
    </w:p>
    <w:p w:rsidR="008F6AFF" w:rsidRDefault="00C66573" w:rsidP="00A37EBE">
      <w:pPr>
        <w:pStyle w:val="Listenabsatz"/>
        <w:numPr>
          <w:ilvl w:val="0"/>
          <w:numId w:val="7"/>
        </w:numPr>
        <w:autoSpaceDE w:val="0"/>
        <w:autoSpaceDN w:val="0"/>
        <w:adjustRightInd w:val="0"/>
      </w:pPr>
      <w:r w:rsidRPr="009C7801">
        <w:lastRenderedPageBreak/>
        <w:t>Mitarbeit bei der Bearbeitung von Kündigungen</w:t>
      </w:r>
      <w:r w:rsidR="008F6AFF">
        <w:t xml:space="preserve"> und Vertragsänderungen (u.</w:t>
      </w:r>
      <w:r w:rsidR="00F118E3">
        <w:t xml:space="preserve"> </w:t>
      </w:r>
      <w:r w:rsidR="008F6AFF">
        <w:t xml:space="preserve">a. aufgrund </w:t>
      </w:r>
      <w:proofErr w:type="spellStart"/>
      <w:r w:rsidR="008F6AFF">
        <w:t>Glyphosatverbot</w:t>
      </w:r>
      <w:proofErr w:type="spellEnd"/>
      <w:r w:rsidR="008F6AFF">
        <w:t>)</w:t>
      </w:r>
      <w:r w:rsidR="00F118E3">
        <w:t>, das Verfassen von</w:t>
      </w:r>
      <w:r w:rsidRPr="009C7801">
        <w:t xml:space="preserve"> Schreiben an Pächter u</w:t>
      </w:r>
      <w:r w:rsidR="00F118E3">
        <w:t>nd</w:t>
      </w:r>
      <w:r w:rsidRPr="009C7801">
        <w:t xml:space="preserve"> Mieter und der </w:t>
      </w:r>
      <w:r w:rsidR="003531EE" w:rsidRPr="009C7801">
        <w:t>Telefondien</w:t>
      </w:r>
      <w:r w:rsidR="0004025A">
        <w:t>s</w:t>
      </w:r>
      <w:r w:rsidR="00F118E3">
        <w:t>t mit Kundenverkehr</w:t>
      </w:r>
    </w:p>
    <w:p w:rsidR="003531EE" w:rsidRPr="009C7801" w:rsidRDefault="008F6AFF" w:rsidP="00A37EBE">
      <w:pPr>
        <w:pStyle w:val="Listenabsatz"/>
        <w:numPr>
          <w:ilvl w:val="0"/>
          <w:numId w:val="7"/>
        </w:numPr>
        <w:autoSpaceDE w:val="0"/>
        <w:autoSpaceDN w:val="0"/>
        <w:adjustRightInd w:val="0"/>
      </w:pPr>
      <w:r>
        <w:t>Bearbeitung von Grundbesitzabgabenbescheiden</w:t>
      </w:r>
    </w:p>
    <w:p w:rsidR="003531EE" w:rsidRDefault="003531EE" w:rsidP="003531EE">
      <w:pPr>
        <w:autoSpaceDE w:val="0"/>
        <w:autoSpaceDN w:val="0"/>
        <w:adjustRightInd w:val="0"/>
      </w:pPr>
    </w:p>
    <w:p w:rsidR="008F6AFF" w:rsidRDefault="008F6AFF" w:rsidP="003531EE">
      <w:pPr>
        <w:autoSpaceDE w:val="0"/>
        <w:autoSpaceDN w:val="0"/>
        <w:adjustRightInd w:val="0"/>
      </w:pPr>
      <w:r>
        <w:t>V</w:t>
      </w:r>
      <w:r w:rsidR="0029358C">
        <w:t>on der</w:t>
      </w:r>
      <w:r>
        <w:t xml:space="preserve"> Güterverwalt</w:t>
      </w:r>
      <w:r w:rsidR="0029358C">
        <w:t>ung</w:t>
      </w:r>
      <w:r>
        <w:t xml:space="preserve"> sollen künftig </w:t>
      </w:r>
      <w:r w:rsidR="00E1379D">
        <w:t>im Wesentlichen</w:t>
      </w:r>
      <w:r>
        <w:t xml:space="preserve"> </w:t>
      </w:r>
      <w:r w:rsidR="00E1379D">
        <w:t xml:space="preserve">die </w:t>
      </w:r>
      <w:r>
        <w:t>folgende</w:t>
      </w:r>
      <w:r w:rsidR="00E1379D">
        <w:t>n</w:t>
      </w:r>
      <w:r>
        <w:t xml:space="preserve"> Aufgaben wahrgenommen werden</w:t>
      </w:r>
      <w:r w:rsidR="00016C0A">
        <w:t>:</w:t>
      </w:r>
    </w:p>
    <w:p w:rsidR="007176C6" w:rsidRPr="003252CD" w:rsidRDefault="007176C6" w:rsidP="007176C6">
      <w:pPr>
        <w:numPr>
          <w:ilvl w:val="0"/>
          <w:numId w:val="10"/>
        </w:numPr>
        <w:spacing w:before="100" w:beforeAutospacing="1" w:after="100" w:afterAutospacing="1"/>
        <w:ind w:left="284"/>
        <w:jc w:val="both"/>
        <w:rPr>
          <w:rFonts w:cs="Arial"/>
          <w:szCs w:val="24"/>
        </w:rPr>
      </w:pPr>
      <w:r w:rsidRPr="003252CD">
        <w:rPr>
          <w:rFonts w:cs="Arial"/>
          <w:szCs w:val="24"/>
        </w:rPr>
        <w:t>Kontrolle der unbebauten Grundstücke (landwirtschaftlich und gärtnerisch genutzte Flächen sowie Mietflächen)</w:t>
      </w:r>
    </w:p>
    <w:p w:rsidR="007176C6" w:rsidRDefault="007176C6" w:rsidP="007176C6">
      <w:pPr>
        <w:numPr>
          <w:ilvl w:val="0"/>
          <w:numId w:val="10"/>
        </w:numPr>
        <w:spacing w:before="100" w:beforeAutospacing="1" w:after="100" w:afterAutospacing="1"/>
        <w:ind w:left="284"/>
        <w:jc w:val="both"/>
        <w:rPr>
          <w:rFonts w:cs="Arial"/>
          <w:szCs w:val="24"/>
        </w:rPr>
      </w:pPr>
      <w:r w:rsidRPr="003252CD">
        <w:rPr>
          <w:rFonts w:cs="Arial"/>
          <w:szCs w:val="24"/>
        </w:rPr>
        <w:t xml:space="preserve">Rücknahme </w:t>
      </w:r>
      <w:r>
        <w:rPr>
          <w:rFonts w:cs="Arial"/>
          <w:szCs w:val="24"/>
        </w:rPr>
        <w:t xml:space="preserve">und Übergabe </w:t>
      </w:r>
      <w:r w:rsidRPr="003252CD">
        <w:rPr>
          <w:rFonts w:cs="Arial"/>
          <w:szCs w:val="24"/>
        </w:rPr>
        <w:t>gekündigter Pachtflächen und Mitwirkung bei de</w:t>
      </w:r>
      <w:r>
        <w:rPr>
          <w:rFonts w:cs="Arial"/>
          <w:szCs w:val="24"/>
        </w:rPr>
        <w:t>r anschließenden Neuverpachtung</w:t>
      </w:r>
    </w:p>
    <w:p w:rsidR="007176C6" w:rsidRDefault="007176C6" w:rsidP="007176C6">
      <w:pPr>
        <w:numPr>
          <w:ilvl w:val="0"/>
          <w:numId w:val="10"/>
        </w:numPr>
        <w:tabs>
          <w:tab w:val="left" w:pos="284"/>
        </w:tabs>
        <w:spacing w:before="100" w:beforeAutospacing="1" w:after="100" w:afterAutospacing="1"/>
        <w:ind w:left="284"/>
        <w:jc w:val="both"/>
        <w:rPr>
          <w:rFonts w:cs="Arial"/>
          <w:szCs w:val="24"/>
        </w:rPr>
      </w:pPr>
      <w:r>
        <w:rPr>
          <w:rFonts w:cs="Arial"/>
          <w:szCs w:val="24"/>
        </w:rPr>
        <w:t>Beauftragung und Begleitung baulicher Maßnahmen und Rechnungskontrolle</w:t>
      </w:r>
    </w:p>
    <w:p w:rsidR="007176C6" w:rsidRPr="00DC12AC" w:rsidRDefault="007176C6" w:rsidP="007176C6">
      <w:pPr>
        <w:numPr>
          <w:ilvl w:val="0"/>
          <w:numId w:val="10"/>
        </w:numPr>
        <w:spacing w:before="100" w:beforeAutospacing="1" w:after="100" w:afterAutospacing="1"/>
        <w:ind w:left="284"/>
        <w:jc w:val="both"/>
        <w:rPr>
          <w:rFonts w:cs="Arial"/>
          <w:szCs w:val="24"/>
        </w:rPr>
      </w:pPr>
      <w:r w:rsidRPr="00DC12AC">
        <w:rPr>
          <w:rFonts w:cs="Arial"/>
          <w:szCs w:val="24"/>
        </w:rPr>
        <w:t xml:space="preserve">Individuelle fachliche Expertisen (z. B. Bewertung von Anpflanzungen und baulichen Anlagen im Rahmen von Wertermittlungen/Entschädigungen, </w:t>
      </w:r>
      <w:r>
        <w:rPr>
          <w:rFonts w:cs="Arial"/>
          <w:szCs w:val="24"/>
        </w:rPr>
        <w:t xml:space="preserve">Beurteilung </w:t>
      </w:r>
      <w:r w:rsidRPr="00DC12AC">
        <w:rPr>
          <w:rFonts w:cs="Arial"/>
          <w:szCs w:val="24"/>
        </w:rPr>
        <w:t>Verkehrssicherheit von Bäumen und baulichen Anlagen</w:t>
      </w:r>
      <w:r>
        <w:rPr>
          <w:rFonts w:cs="Arial"/>
          <w:szCs w:val="24"/>
        </w:rPr>
        <w:t>)</w:t>
      </w:r>
    </w:p>
    <w:p w:rsidR="003D7B0B" w:rsidRPr="009C7801" w:rsidRDefault="003D7B0B" w:rsidP="00165C0D">
      <w:pPr>
        <w:pStyle w:val="berschrift2"/>
      </w:pPr>
      <w:r w:rsidRPr="009C7801">
        <w:t>3.2</w:t>
      </w:r>
      <w:r w:rsidRPr="009C7801">
        <w:tab/>
        <w:t>Bisherige Aufgabenwahrnehmung</w:t>
      </w:r>
    </w:p>
    <w:p w:rsidR="003D7B0B" w:rsidRPr="009C7801" w:rsidRDefault="003D7B0B" w:rsidP="00884D6C"/>
    <w:p w:rsidR="007176C6" w:rsidRDefault="007176C6" w:rsidP="007176C6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Das Team verfügt bisher </w:t>
      </w:r>
      <w:r w:rsidR="003743D1">
        <w:rPr>
          <w:rFonts w:cs="Arial"/>
          <w:color w:val="000000"/>
        </w:rPr>
        <w:t xml:space="preserve">neben Stellenanteilen für die Teamleitung über </w:t>
      </w:r>
      <w:r>
        <w:rPr>
          <w:rFonts w:cs="Arial"/>
          <w:color w:val="000000"/>
        </w:rPr>
        <w:t xml:space="preserve">3,0 Stellen für Güterverwalter/-innen in unterschiedlicher Wertigkeit </w:t>
      </w:r>
      <w:r w:rsidR="003743D1">
        <w:rPr>
          <w:rFonts w:cs="Arial"/>
          <w:color w:val="000000"/>
        </w:rPr>
        <w:t xml:space="preserve">und </w:t>
      </w:r>
      <w:r>
        <w:rPr>
          <w:rFonts w:cs="Arial"/>
          <w:color w:val="000000"/>
        </w:rPr>
        <w:t>über 2,5 Stellen in A 11/EG 10 TVöD für die Objektverwaltung unbebaut. Zusätzlich unterstützt wird das Team bislang vorübergehend durch die I</w:t>
      </w:r>
      <w:r w:rsidR="00F118E3">
        <w:rPr>
          <w:rFonts w:cs="Arial"/>
          <w:color w:val="000000"/>
        </w:rPr>
        <w:t xml:space="preserve">nanspruchnahme einer 0,5 Stelle </w:t>
      </w:r>
      <w:r>
        <w:rPr>
          <w:rFonts w:cs="Arial"/>
          <w:color w:val="000000"/>
        </w:rPr>
        <w:t xml:space="preserve">EG 10 TVöD aus dem Sachgebiet Objektverwaltung und einer weiteren Stelle aus dem Sachgebiet Flächenmanagement. Vorübergehend erfolgt die Beschäftigung einer Beamtin im mittleren Dienst </w:t>
      </w:r>
      <w:r w:rsidR="00A77B98">
        <w:rPr>
          <w:rFonts w:cs="Arial"/>
          <w:color w:val="000000"/>
        </w:rPr>
        <w:t>auf Stellenanteilen der Objektverwaltung unbebaut.</w:t>
      </w:r>
      <w:r w:rsidR="003743D1">
        <w:rPr>
          <w:rFonts w:cs="Arial"/>
          <w:color w:val="000000"/>
        </w:rPr>
        <w:t xml:space="preserve"> Die vorübergehende Unterstützung der Objektverwaltung unbebaut durch eine Sachbearbeitung im mittleren Dienst hat sich bis jetzt bewährt. Die ausgeliehenen Stellenanteile werden dringend weiterhin für die Objektverwaltung unbebaut benötigt.</w:t>
      </w:r>
    </w:p>
    <w:p w:rsidR="003D7B0B" w:rsidRPr="009C7801" w:rsidRDefault="006E0575" w:rsidP="00884D6C">
      <w:pPr>
        <w:pStyle w:val="berschrift2"/>
      </w:pPr>
      <w:r w:rsidRPr="009C7801">
        <w:t>3.3</w:t>
      </w:r>
      <w:r w:rsidR="003D7B0B" w:rsidRPr="009C7801">
        <w:tab/>
        <w:t>Auswirkungen bei Ablehnung der Stellenschaffungen</w:t>
      </w:r>
    </w:p>
    <w:p w:rsidR="003D7B0B" w:rsidRDefault="003D7B0B" w:rsidP="00884D6C"/>
    <w:p w:rsidR="00650BCF" w:rsidRPr="009C7801" w:rsidRDefault="00A77B98" w:rsidP="00A37EBE">
      <w:r>
        <w:t>Die geplanten organisatorischen Änderungen könnten nur teilweise umgesetzt werden. Die Einhaltung g</w:t>
      </w:r>
      <w:r w:rsidR="00650BCF" w:rsidRPr="009C7801">
        <w:t>esetzliche</w:t>
      </w:r>
      <w:r>
        <w:t>r</w:t>
      </w:r>
      <w:r w:rsidR="00650BCF" w:rsidRPr="009C7801">
        <w:t xml:space="preserve"> Vorgaben</w:t>
      </w:r>
      <w:r>
        <w:t xml:space="preserve"> sowie</w:t>
      </w:r>
      <w:r w:rsidR="00650BCF" w:rsidRPr="009C7801">
        <w:t xml:space="preserve"> </w:t>
      </w:r>
      <w:r>
        <w:t xml:space="preserve">die Einhaltung von </w:t>
      </w:r>
      <w:r w:rsidR="00650BCF" w:rsidRPr="009C7801">
        <w:t>Frist</w:t>
      </w:r>
      <w:r>
        <w:t>en</w:t>
      </w:r>
      <w:r w:rsidR="00650BCF" w:rsidRPr="009C7801">
        <w:t xml:space="preserve"> </w:t>
      </w:r>
      <w:r>
        <w:t>wären gefährdet.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A77B98">
        <w:t xml:space="preserve"> </w:t>
      </w:r>
      <w:r w:rsidR="003743D1">
        <w:t>Stellenvermerke</w:t>
      </w:r>
    </w:p>
    <w:p w:rsidR="003D7B0B" w:rsidRDefault="003D7B0B" w:rsidP="00884D6C"/>
    <w:p w:rsidR="006E0575" w:rsidRDefault="00A77B98" w:rsidP="00884D6C">
      <w:r>
        <w:t>Keine</w:t>
      </w:r>
    </w:p>
    <w:sectPr w:rsidR="006E0575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A22" w:rsidRDefault="00F44A22">
      <w:r>
        <w:separator/>
      </w:r>
    </w:p>
  </w:endnote>
  <w:endnote w:type="continuationSeparator" w:id="0">
    <w:p w:rsidR="00F44A22" w:rsidRDefault="00F44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A22" w:rsidRDefault="00F44A22">
      <w:r>
        <w:separator/>
      </w:r>
    </w:p>
  </w:footnote>
  <w:footnote w:type="continuationSeparator" w:id="0">
    <w:p w:rsidR="00F44A22" w:rsidRDefault="00F44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F89" w:rsidRDefault="008D1F89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A770E8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A770E8">
      <w:rPr>
        <w:rStyle w:val="Seitenzahl"/>
      </w:rPr>
      <w:fldChar w:fldCharType="separate"/>
    </w:r>
    <w:r w:rsidR="00CB4B26">
      <w:rPr>
        <w:rStyle w:val="Seitenzahl"/>
        <w:noProof/>
      </w:rPr>
      <w:t>2</w:t>
    </w:r>
    <w:r w:rsidR="00A770E8">
      <w:rPr>
        <w:rStyle w:val="Seitenzahl"/>
      </w:rPr>
      <w:fldChar w:fldCharType="end"/>
    </w:r>
    <w:r>
      <w:rPr>
        <w:rStyle w:val="Seitenzahl"/>
      </w:rPr>
      <w:t xml:space="preserve"> -</w:t>
    </w:r>
  </w:p>
  <w:p w:rsidR="008D1F89" w:rsidRDefault="008D1F8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55F65"/>
    <w:multiLevelType w:val="hybridMultilevel"/>
    <w:tmpl w:val="7C24FAC8"/>
    <w:lvl w:ilvl="0" w:tplc="DC3ED47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62D5C"/>
    <w:multiLevelType w:val="hybridMultilevel"/>
    <w:tmpl w:val="BD7E04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4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6" w15:restartNumberingAfterBreak="0">
    <w:nsid w:val="4C010B3C"/>
    <w:multiLevelType w:val="hybridMultilevel"/>
    <w:tmpl w:val="781A04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331B52"/>
    <w:multiLevelType w:val="multilevel"/>
    <w:tmpl w:val="919C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FC2703"/>
    <w:multiLevelType w:val="hybridMultilevel"/>
    <w:tmpl w:val="9EE8D1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3"/>
  </w:num>
  <w:num w:numId="4">
    <w:abstractNumId w:val="5"/>
  </w:num>
  <w:num w:numId="5">
    <w:abstractNumId w:val="9"/>
  </w:num>
  <w:num w:numId="6">
    <w:abstractNumId w:val="1"/>
  </w:num>
  <w:num w:numId="7">
    <w:abstractNumId w:val="6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EF"/>
    <w:rsid w:val="00016C0A"/>
    <w:rsid w:val="00024971"/>
    <w:rsid w:val="00033AE6"/>
    <w:rsid w:val="0004025A"/>
    <w:rsid w:val="00077E42"/>
    <w:rsid w:val="000813D1"/>
    <w:rsid w:val="000A1146"/>
    <w:rsid w:val="000A724F"/>
    <w:rsid w:val="000A7268"/>
    <w:rsid w:val="000B15D9"/>
    <w:rsid w:val="000F77BD"/>
    <w:rsid w:val="0011112B"/>
    <w:rsid w:val="0014415D"/>
    <w:rsid w:val="00163034"/>
    <w:rsid w:val="00164294"/>
    <w:rsid w:val="00165C0D"/>
    <w:rsid w:val="00165F06"/>
    <w:rsid w:val="00181857"/>
    <w:rsid w:val="00184EDC"/>
    <w:rsid w:val="00194770"/>
    <w:rsid w:val="001A5F9B"/>
    <w:rsid w:val="001F7237"/>
    <w:rsid w:val="00201334"/>
    <w:rsid w:val="00214893"/>
    <w:rsid w:val="0027577A"/>
    <w:rsid w:val="002779E3"/>
    <w:rsid w:val="00284D04"/>
    <w:rsid w:val="0028750A"/>
    <w:rsid w:val="00291DD4"/>
    <w:rsid w:val="002924CB"/>
    <w:rsid w:val="0029358C"/>
    <w:rsid w:val="002A20D1"/>
    <w:rsid w:val="002B5955"/>
    <w:rsid w:val="002D1A9D"/>
    <w:rsid w:val="00333F87"/>
    <w:rsid w:val="00341F1E"/>
    <w:rsid w:val="0035214F"/>
    <w:rsid w:val="003531EE"/>
    <w:rsid w:val="00363586"/>
    <w:rsid w:val="003743D1"/>
    <w:rsid w:val="00380937"/>
    <w:rsid w:val="003B2B0D"/>
    <w:rsid w:val="003D7B0B"/>
    <w:rsid w:val="00460E4C"/>
    <w:rsid w:val="00470135"/>
    <w:rsid w:val="0047606A"/>
    <w:rsid w:val="004908B5"/>
    <w:rsid w:val="0049121B"/>
    <w:rsid w:val="004A0E25"/>
    <w:rsid w:val="004A1688"/>
    <w:rsid w:val="004A4198"/>
    <w:rsid w:val="004B6796"/>
    <w:rsid w:val="004C42AA"/>
    <w:rsid w:val="00524DC1"/>
    <w:rsid w:val="005812DE"/>
    <w:rsid w:val="005A0A9D"/>
    <w:rsid w:val="005A56AA"/>
    <w:rsid w:val="005B2410"/>
    <w:rsid w:val="005E19C6"/>
    <w:rsid w:val="005F5B3D"/>
    <w:rsid w:val="00606F80"/>
    <w:rsid w:val="006345FB"/>
    <w:rsid w:val="00650BCF"/>
    <w:rsid w:val="0065176A"/>
    <w:rsid w:val="006A7700"/>
    <w:rsid w:val="006B6D50"/>
    <w:rsid w:val="006D0D7F"/>
    <w:rsid w:val="006D29D0"/>
    <w:rsid w:val="006E0575"/>
    <w:rsid w:val="006E7E8C"/>
    <w:rsid w:val="006F4CA8"/>
    <w:rsid w:val="007176C6"/>
    <w:rsid w:val="00754659"/>
    <w:rsid w:val="007945AF"/>
    <w:rsid w:val="007951F1"/>
    <w:rsid w:val="007A29E4"/>
    <w:rsid w:val="007C33CE"/>
    <w:rsid w:val="007E3B79"/>
    <w:rsid w:val="008066EE"/>
    <w:rsid w:val="00817BB6"/>
    <w:rsid w:val="00832FDC"/>
    <w:rsid w:val="00884D6C"/>
    <w:rsid w:val="0088530A"/>
    <w:rsid w:val="008A6853"/>
    <w:rsid w:val="008C2602"/>
    <w:rsid w:val="008D1F89"/>
    <w:rsid w:val="008F6AFF"/>
    <w:rsid w:val="00906404"/>
    <w:rsid w:val="00912A55"/>
    <w:rsid w:val="00976588"/>
    <w:rsid w:val="00976AF4"/>
    <w:rsid w:val="009C7801"/>
    <w:rsid w:val="009E65D3"/>
    <w:rsid w:val="00A27CA7"/>
    <w:rsid w:val="00A32614"/>
    <w:rsid w:val="00A37EBE"/>
    <w:rsid w:val="00A44F88"/>
    <w:rsid w:val="00A6083F"/>
    <w:rsid w:val="00A71D0A"/>
    <w:rsid w:val="00A770E8"/>
    <w:rsid w:val="00A77B98"/>
    <w:rsid w:val="00A77F1E"/>
    <w:rsid w:val="00A904FE"/>
    <w:rsid w:val="00AB0FA6"/>
    <w:rsid w:val="00AB12E2"/>
    <w:rsid w:val="00B04290"/>
    <w:rsid w:val="00B11187"/>
    <w:rsid w:val="00B44E3E"/>
    <w:rsid w:val="00B80C81"/>
    <w:rsid w:val="00B80DEF"/>
    <w:rsid w:val="00BB1503"/>
    <w:rsid w:val="00BC4669"/>
    <w:rsid w:val="00BC57C5"/>
    <w:rsid w:val="00BD4CB7"/>
    <w:rsid w:val="00BE288D"/>
    <w:rsid w:val="00BE3B84"/>
    <w:rsid w:val="00BE7420"/>
    <w:rsid w:val="00BF0B85"/>
    <w:rsid w:val="00BF2B95"/>
    <w:rsid w:val="00C16EF1"/>
    <w:rsid w:val="00C448D3"/>
    <w:rsid w:val="00C66573"/>
    <w:rsid w:val="00C93060"/>
    <w:rsid w:val="00CB4B26"/>
    <w:rsid w:val="00CE55EE"/>
    <w:rsid w:val="00CE705A"/>
    <w:rsid w:val="00CF6C20"/>
    <w:rsid w:val="00D14F4B"/>
    <w:rsid w:val="00D313BF"/>
    <w:rsid w:val="00D45E5C"/>
    <w:rsid w:val="00D461B9"/>
    <w:rsid w:val="00D7728A"/>
    <w:rsid w:val="00D84D45"/>
    <w:rsid w:val="00DB0B42"/>
    <w:rsid w:val="00DB3D6C"/>
    <w:rsid w:val="00DF22E0"/>
    <w:rsid w:val="00E014B6"/>
    <w:rsid w:val="00E1162F"/>
    <w:rsid w:val="00E11D5F"/>
    <w:rsid w:val="00E1379D"/>
    <w:rsid w:val="00E14CCE"/>
    <w:rsid w:val="00E20E1F"/>
    <w:rsid w:val="00E7118F"/>
    <w:rsid w:val="00EE2B6D"/>
    <w:rsid w:val="00EF1B0B"/>
    <w:rsid w:val="00F118E3"/>
    <w:rsid w:val="00F27657"/>
    <w:rsid w:val="00F32CE3"/>
    <w:rsid w:val="00F342DC"/>
    <w:rsid w:val="00F40432"/>
    <w:rsid w:val="00F44A22"/>
    <w:rsid w:val="00F63041"/>
    <w:rsid w:val="00F76452"/>
    <w:rsid w:val="00FC0830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6B6C8E"/>
  <w15:docId w15:val="{2826BB40-9165-404E-82C9-5CE71914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057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3261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3261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32614"/>
    <w:rPr>
      <w:sz w:val="16"/>
    </w:rPr>
  </w:style>
  <w:style w:type="paragraph" w:styleId="Kommentartext">
    <w:name w:val="annotation text"/>
    <w:basedOn w:val="Standard"/>
    <w:semiHidden/>
    <w:rsid w:val="00A32614"/>
    <w:rPr>
      <w:sz w:val="20"/>
    </w:rPr>
  </w:style>
  <w:style w:type="paragraph" w:styleId="Fuzeile">
    <w:name w:val="footer"/>
    <w:basedOn w:val="Standard"/>
    <w:rsid w:val="00A3261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3261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D77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LHS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2012/2013</dc:subject>
  <dc:creator>10-3</dc:creator>
  <cp:keywords/>
  <dc:description/>
  <cp:lastModifiedBy>Baumann, Gerhard</cp:lastModifiedBy>
  <cp:revision>5</cp:revision>
  <cp:lastPrinted>2021-09-27T10:13:00Z</cp:lastPrinted>
  <dcterms:created xsi:type="dcterms:W3CDTF">2021-09-22T17:12:00Z</dcterms:created>
  <dcterms:modified xsi:type="dcterms:W3CDTF">2021-09-27T10:13:00Z</dcterms:modified>
</cp:coreProperties>
</file>