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3F6EFA" w14:textId="77777777" w:rsidR="006E4C3A" w:rsidRPr="000C4D75" w:rsidRDefault="006E4C3A" w:rsidP="000C4D75">
      <w:pPr>
        <w:tabs>
          <w:tab w:val="clear" w:pos="1134"/>
          <w:tab w:val="clear" w:pos="1984"/>
          <w:tab w:val="clear" w:pos="2835"/>
          <w:tab w:val="clear" w:pos="4819"/>
          <w:tab w:val="clear" w:pos="7937"/>
        </w:tabs>
        <w:spacing w:line="300" w:lineRule="atLeast"/>
        <w:jc w:val="right"/>
        <w:rPr>
          <w:rFonts w:ascii="Arial" w:hAnsi="Arial" w:cs="Arial"/>
          <w:sz w:val="22"/>
          <w:szCs w:val="22"/>
          <w:lang w:val="de-DE"/>
        </w:rPr>
      </w:pPr>
      <w:r w:rsidRPr="000C4D75">
        <w:rPr>
          <w:rFonts w:ascii="Arial" w:hAnsi="Arial" w:cs="Arial"/>
          <w:sz w:val="22"/>
          <w:szCs w:val="22"/>
          <w:lang w:val="de-DE"/>
        </w:rPr>
        <w:t>Urkunden</w:t>
      </w:r>
      <w:r w:rsidR="00A8368C">
        <w:rPr>
          <w:rFonts w:ascii="Arial" w:hAnsi="Arial" w:cs="Arial"/>
          <w:sz w:val="22"/>
          <w:szCs w:val="22"/>
          <w:lang w:val="de-DE"/>
        </w:rPr>
        <w:t>verzeichnis</w:t>
      </w:r>
      <w:r w:rsidRPr="000C4D75">
        <w:rPr>
          <w:rFonts w:ascii="Arial" w:hAnsi="Arial" w:cs="Arial"/>
          <w:sz w:val="22"/>
          <w:szCs w:val="22"/>
          <w:lang w:val="de-DE"/>
        </w:rPr>
        <w:t xml:space="preserve"> Nr.</w:t>
      </w:r>
      <w:r w:rsidRPr="000C4D75">
        <w:rPr>
          <w:rFonts w:ascii="Arial" w:hAnsi="Arial" w:cs="Arial"/>
          <w:sz w:val="22"/>
          <w:szCs w:val="22"/>
          <w:lang w:val="de-DE"/>
        </w:rPr>
        <w:tab/>
      </w:r>
      <w:bookmarkStart w:id="0" w:name="URNR"/>
      <w:bookmarkEnd w:id="0"/>
      <w:r w:rsidRPr="000C4D75">
        <w:rPr>
          <w:rFonts w:ascii="Arial" w:hAnsi="Arial" w:cs="Arial"/>
          <w:sz w:val="22"/>
          <w:szCs w:val="22"/>
          <w:lang w:val="de-DE"/>
        </w:rPr>
        <w:fldChar w:fldCharType="begin"/>
      </w:r>
      <w:r w:rsidRPr="000C4D75">
        <w:rPr>
          <w:rFonts w:ascii="Arial" w:hAnsi="Arial" w:cs="Arial"/>
          <w:sz w:val="22"/>
          <w:szCs w:val="22"/>
          <w:lang w:val="de-DE"/>
        </w:rPr>
        <w:instrText xml:space="preserve">  </w:instrText>
      </w:r>
      <w:r w:rsidRPr="000C4D75">
        <w:rPr>
          <w:rFonts w:ascii="Arial" w:hAnsi="Arial" w:cs="Arial"/>
          <w:sz w:val="22"/>
          <w:szCs w:val="22"/>
          <w:lang w:val="de-DE"/>
        </w:rPr>
        <w:fldChar w:fldCharType="end"/>
      </w:r>
      <w:r w:rsidRPr="000C4D75">
        <w:rPr>
          <w:rFonts w:ascii="Arial" w:hAnsi="Arial" w:cs="Arial"/>
          <w:sz w:val="22"/>
          <w:szCs w:val="22"/>
          <w:lang w:val="de-DE"/>
        </w:rPr>
        <w:t>/20</w:t>
      </w:r>
      <w:r w:rsidR="00A8368C">
        <w:rPr>
          <w:rFonts w:ascii="Arial" w:hAnsi="Arial" w:cs="Arial"/>
          <w:sz w:val="22"/>
          <w:szCs w:val="22"/>
          <w:lang w:val="de-DE"/>
        </w:rPr>
        <w:t>22</w:t>
      </w:r>
    </w:p>
    <w:p w14:paraId="499124A4" w14:textId="77777777" w:rsidR="006E4C3A" w:rsidRPr="000C4D75" w:rsidRDefault="006E4C3A" w:rsidP="00720C80">
      <w:pPr>
        <w:tabs>
          <w:tab w:val="clear" w:pos="1134"/>
          <w:tab w:val="clear" w:pos="1984"/>
          <w:tab w:val="clear" w:pos="2835"/>
          <w:tab w:val="clear" w:pos="4819"/>
          <w:tab w:val="clear" w:pos="7937"/>
        </w:tabs>
        <w:spacing w:line="300" w:lineRule="atLeast"/>
        <w:jc w:val="both"/>
        <w:rPr>
          <w:rFonts w:ascii="Arial" w:hAnsi="Arial" w:cs="Arial"/>
          <w:sz w:val="22"/>
          <w:szCs w:val="22"/>
          <w:lang w:val="de-DE"/>
        </w:rPr>
      </w:pPr>
    </w:p>
    <w:p w14:paraId="60378DC7" w14:textId="77777777" w:rsidR="006E4C3A" w:rsidRPr="000C4D75" w:rsidRDefault="006E4C3A" w:rsidP="00720C80">
      <w:pPr>
        <w:tabs>
          <w:tab w:val="clear" w:pos="1134"/>
          <w:tab w:val="clear" w:pos="1984"/>
          <w:tab w:val="clear" w:pos="2835"/>
          <w:tab w:val="clear" w:pos="4819"/>
          <w:tab w:val="clear" w:pos="7937"/>
        </w:tabs>
        <w:spacing w:line="300" w:lineRule="atLeast"/>
        <w:jc w:val="both"/>
        <w:rPr>
          <w:rFonts w:ascii="Arial" w:hAnsi="Arial" w:cs="Arial"/>
          <w:sz w:val="22"/>
          <w:szCs w:val="22"/>
          <w:lang w:val="de-DE"/>
        </w:rPr>
      </w:pPr>
    </w:p>
    <w:p w14:paraId="4E470234" w14:textId="77777777" w:rsidR="006E4C3A" w:rsidRPr="000C4D75" w:rsidRDefault="006E4C3A" w:rsidP="00720C80">
      <w:pPr>
        <w:tabs>
          <w:tab w:val="clear" w:pos="1134"/>
          <w:tab w:val="clear" w:pos="1984"/>
          <w:tab w:val="clear" w:pos="2835"/>
          <w:tab w:val="clear" w:pos="4819"/>
          <w:tab w:val="clear" w:pos="7937"/>
        </w:tabs>
        <w:spacing w:line="300" w:lineRule="atLeast"/>
        <w:jc w:val="both"/>
        <w:rPr>
          <w:rFonts w:ascii="Arial" w:hAnsi="Arial" w:cs="Arial"/>
          <w:sz w:val="22"/>
          <w:szCs w:val="22"/>
          <w:lang w:val="de-DE"/>
        </w:rPr>
      </w:pPr>
    </w:p>
    <w:p w14:paraId="152C68D9" w14:textId="77777777" w:rsidR="006E4C3A" w:rsidRPr="000C4D75" w:rsidRDefault="006E4C3A" w:rsidP="00720C80">
      <w:pPr>
        <w:tabs>
          <w:tab w:val="clear" w:pos="1134"/>
          <w:tab w:val="clear" w:pos="1984"/>
          <w:tab w:val="clear" w:pos="2835"/>
          <w:tab w:val="clear" w:pos="4819"/>
          <w:tab w:val="clear" w:pos="7937"/>
        </w:tabs>
        <w:spacing w:line="300" w:lineRule="atLeast"/>
        <w:jc w:val="both"/>
        <w:rPr>
          <w:rFonts w:ascii="Arial" w:hAnsi="Arial" w:cs="Arial"/>
          <w:sz w:val="22"/>
          <w:szCs w:val="22"/>
          <w:lang w:val="de-DE"/>
        </w:rPr>
      </w:pPr>
    </w:p>
    <w:p w14:paraId="63BF0C25" w14:textId="77777777" w:rsidR="006E4C3A" w:rsidRPr="001F0A5A" w:rsidRDefault="006E4C3A" w:rsidP="000C4D75">
      <w:pPr>
        <w:tabs>
          <w:tab w:val="clear" w:pos="1134"/>
          <w:tab w:val="clear" w:pos="1984"/>
          <w:tab w:val="clear" w:pos="2835"/>
          <w:tab w:val="clear" w:pos="4819"/>
          <w:tab w:val="clear" w:pos="7937"/>
        </w:tabs>
        <w:spacing w:line="300" w:lineRule="atLeast"/>
        <w:jc w:val="center"/>
        <w:rPr>
          <w:rFonts w:ascii="Arial" w:hAnsi="Arial" w:cs="Arial"/>
          <w:sz w:val="22"/>
          <w:szCs w:val="22"/>
          <w:lang w:val="de-DE"/>
        </w:rPr>
      </w:pPr>
      <w:r w:rsidRPr="001F0A5A">
        <w:rPr>
          <w:rFonts w:ascii="Arial" w:hAnsi="Arial" w:cs="Arial"/>
          <w:sz w:val="22"/>
          <w:szCs w:val="22"/>
          <w:lang w:val="de-DE"/>
        </w:rPr>
        <w:t>V e r h a n d e l t</w:t>
      </w:r>
    </w:p>
    <w:p w14:paraId="6DDDB9D2" w14:textId="09E534E2" w:rsidR="001F0A5A" w:rsidRPr="001F0A5A" w:rsidRDefault="006E4C3A" w:rsidP="00720C80">
      <w:pPr>
        <w:tabs>
          <w:tab w:val="clear" w:pos="1134"/>
          <w:tab w:val="clear" w:pos="1984"/>
          <w:tab w:val="clear" w:pos="2835"/>
          <w:tab w:val="clear" w:pos="4819"/>
          <w:tab w:val="clear" w:pos="7937"/>
        </w:tabs>
        <w:spacing w:line="300" w:lineRule="atLeast"/>
        <w:jc w:val="center"/>
        <w:rPr>
          <w:rFonts w:ascii="Arial" w:hAnsi="Arial" w:cs="Arial"/>
          <w:b/>
          <w:sz w:val="22"/>
          <w:szCs w:val="22"/>
          <w:lang w:val="de-DE"/>
        </w:rPr>
      </w:pPr>
      <w:r w:rsidRPr="001F0A5A">
        <w:rPr>
          <w:rFonts w:ascii="Arial" w:hAnsi="Arial" w:cs="Arial"/>
          <w:sz w:val="22"/>
          <w:szCs w:val="22"/>
          <w:lang w:val="de-DE"/>
        </w:rPr>
        <w:t xml:space="preserve">zu </w:t>
      </w:r>
      <w:r w:rsidR="00A8368C" w:rsidRPr="001F0A5A">
        <w:rPr>
          <w:rFonts w:ascii="Arial" w:hAnsi="Arial" w:cs="Arial"/>
          <w:b/>
          <w:sz w:val="22"/>
          <w:szCs w:val="22"/>
          <w:lang w:val="de-DE"/>
        </w:rPr>
        <w:t>Stuttgart</w:t>
      </w:r>
      <w:r w:rsidRPr="001F0A5A">
        <w:rPr>
          <w:rFonts w:ascii="Arial" w:hAnsi="Arial" w:cs="Arial"/>
          <w:sz w:val="22"/>
          <w:szCs w:val="22"/>
          <w:lang w:val="de-DE"/>
        </w:rPr>
        <w:t xml:space="preserve"> am </w:t>
      </w:r>
      <w:r w:rsidR="000C4D75" w:rsidRPr="001F0A5A">
        <w:rPr>
          <w:rFonts w:ascii="Arial" w:hAnsi="Arial" w:cs="Arial"/>
          <w:b/>
          <w:sz w:val="22"/>
          <w:szCs w:val="22"/>
          <w:lang w:val="de-DE"/>
        </w:rPr>
        <w:t>[…]</w:t>
      </w:r>
      <w:r w:rsidRPr="001F0A5A">
        <w:rPr>
          <w:rFonts w:ascii="Arial" w:hAnsi="Arial" w:cs="Arial"/>
          <w:sz w:val="22"/>
          <w:szCs w:val="22"/>
          <w:lang w:val="de-DE"/>
        </w:rPr>
        <w:t xml:space="preserve"> </w:t>
      </w:r>
      <w:r w:rsidR="00A8368C" w:rsidRPr="001F0A5A">
        <w:rPr>
          <w:rFonts w:ascii="Arial" w:hAnsi="Arial" w:cs="Arial"/>
          <w:sz w:val="22"/>
          <w:szCs w:val="22"/>
          <w:lang w:val="de-DE"/>
        </w:rPr>
        <w:t>2022</w:t>
      </w:r>
      <w:r w:rsidR="002D37D3">
        <w:rPr>
          <w:rFonts w:ascii="Arial" w:hAnsi="Arial" w:cs="Arial"/>
          <w:sz w:val="22"/>
          <w:szCs w:val="22"/>
          <w:lang w:val="de-DE"/>
        </w:rPr>
        <w:t xml:space="preserve"> </w:t>
      </w:r>
      <w:r w:rsidR="001F0A5A" w:rsidRPr="001F0A5A">
        <w:rPr>
          <w:rFonts w:ascii="Arial" w:hAnsi="Arial" w:cs="Arial"/>
          <w:b/>
          <w:sz w:val="22"/>
          <w:szCs w:val="22"/>
          <w:lang w:val="de-DE"/>
        </w:rPr>
        <w:t>[ggf. Anfang 2023]</w:t>
      </w:r>
    </w:p>
    <w:p w14:paraId="7F6C789F" w14:textId="77777777" w:rsidR="006E4C3A" w:rsidRPr="001F0A5A" w:rsidRDefault="006E4C3A" w:rsidP="000C4D75">
      <w:pPr>
        <w:tabs>
          <w:tab w:val="clear" w:pos="1134"/>
          <w:tab w:val="clear" w:pos="1984"/>
          <w:tab w:val="clear" w:pos="2835"/>
          <w:tab w:val="clear" w:pos="4819"/>
          <w:tab w:val="clear" w:pos="7937"/>
        </w:tabs>
        <w:spacing w:line="300" w:lineRule="atLeast"/>
        <w:jc w:val="center"/>
        <w:rPr>
          <w:rFonts w:ascii="Arial" w:hAnsi="Arial" w:cs="Arial"/>
          <w:sz w:val="22"/>
          <w:szCs w:val="22"/>
          <w:lang w:val="de-DE"/>
        </w:rPr>
      </w:pPr>
    </w:p>
    <w:p w14:paraId="7F5C752D" w14:textId="77777777" w:rsidR="006E4C3A" w:rsidRPr="001F0A5A" w:rsidRDefault="006E4C3A" w:rsidP="000C4D75">
      <w:pPr>
        <w:tabs>
          <w:tab w:val="clear" w:pos="1134"/>
          <w:tab w:val="clear" w:pos="1984"/>
          <w:tab w:val="clear" w:pos="2835"/>
          <w:tab w:val="clear" w:pos="4819"/>
          <w:tab w:val="clear" w:pos="7937"/>
        </w:tabs>
        <w:spacing w:line="300" w:lineRule="atLeast"/>
        <w:jc w:val="center"/>
        <w:rPr>
          <w:rFonts w:ascii="Arial" w:hAnsi="Arial" w:cs="Arial"/>
          <w:sz w:val="22"/>
          <w:szCs w:val="22"/>
          <w:lang w:val="de-DE"/>
        </w:rPr>
      </w:pPr>
      <w:r w:rsidRPr="001F0A5A">
        <w:rPr>
          <w:rFonts w:ascii="Arial" w:hAnsi="Arial" w:cs="Arial"/>
          <w:sz w:val="22"/>
          <w:szCs w:val="22"/>
          <w:lang w:val="de-DE"/>
        </w:rPr>
        <w:t>Vor mir, dem unterzeichnenden Notar</w:t>
      </w:r>
    </w:p>
    <w:p w14:paraId="190844A6" w14:textId="77777777" w:rsidR="006E4C3A" w:rsidRPr="001F0A5A" w:rsidRDefault="000C4D75" w:rsidP="000C4D75">
      <w:pPr>
        <w:tabs>
          <w:tab w:val="clear" w:pos="1134"/>
          <w:tab w:val="clear" w:pos="1984"/>
          <w:tab w:val="clear" w:pos="2835"/>
          <w:tab w:val="clear" w:pos="4819"/>
          <w:tab w:val="clear" w:pos="7937"/>
        </w:tabs>
        <w:spacing w:line="300" w:lineRule="atLeast"/>
        <w:jc w:val="center"/>
        <w:rPr>
          <w:rFonts w:ascii="Arial" w:hAnsi="Arial" w:cs="Arial"/>
          <w:sz w:val="28"/>
          <w:szCs w:val="28"/>
          <w:lang w:val="de-DE"/>
        </w:rPr>
      </w:pPr>
      <w:r w:rsidRPr="001F0A5A">
        <w:rPr>
          <w:rFonts w:ascii="Arial" w:hAnsi="Arial" w:cs="Arial"/>
          <w:b/>
          <w:sz w:val="28"/>
          <w:szCs w:val="28"/>
          <w:lang w:val="de-DE"/>
        </w:rPr>
        <w:t>[…]</w:t>
      </w:r>
    </w:p>
    <w:p w14:paraId="6D3E4D2C" w14:textId="77777777" w:rsidR="006E4C3A" w:rsidRPr="001F0A5A" w:rsidRDefault="006E4C3A" w:rsidP="00720C80">
      <w:pPr>
        <w:tabs>
          <w:tab w:val="clear" w:pos="1134"/>
          <w:tab w:val="clear" w:pos="1984"/>
          <w:tab w:val="clear" w:pos="2835"/>
          <w:tab w:val="clear" w:pos="4819"/>
          <w:tab w:val="clear" w:pos="7937"/>
        </w:tabs>
        <w:spacing w:line="300" w:lineRule="atLeast"/>
        <w:jc w:val="center"/>
        <w:rPr>
          <w:rFonts w:ascii="Arial" w:hAnsi="Arial" w:cs="Arial"/>
          <w:sz w:val="22"/>
          <w:szCs w:val="22"/>
          <w:lang w:val="de-DE"/>
        </w:rPr>
      </w:pPr>
      <w:r w:rsidRPr="001F0A5A">
        <w:rPr>
          <w:rFonts w:ascii="Arial" w:hAnsi="Arial" w:cs="Arial"/>
          <w:sz w:val="22"/>
          <w:szCs w:val="22"/>
          <w:lang w:val="de-DE"/>
        </w:rPr>
        <w:t xml:space="preserve">mit Amtssitz in </w:t>
      </w:r>
      <w:r w:rsidR="000C4D75" w:rsidRPr="001F0A5A">
        <w:rPr>
          <w:rFonts w:ascii="Arial" w:hAnsi="Arial" w:cs="Arial"/>
          <w:b/>
          <w:sz w:val="22"/>
          <w:szCs w:val="22"/>
          <w:lang w:val="de-DE"/>
        </w:rPr>
        <w:t>[…]</w:t>
      </w:r>
    </w:p>
    <w:p w14:paraId="0A238C05" w14:textId="77777777" w:rsidR="006E4C3A" w:rsidRPr="001F0A5A" w:rsidRDefault="006E4C3A" w:rsidP="00720C80">
      <w:pPr>
        <w:tabs>
          <w:tab w:val="clear" w:pos="1134"/>
          <w:tab w:val="clear" w:pos="1984"/>
          <w:tab w:val="clear" w:pos="2835"/>
          <w:tab w:val="clear" w:pos="4819"/>
          <w:tab w:val="clear" w:pos="7937"/>
        </w:tabs>
        <w:spacing w:line="300" w:lineRule="atLeast"/>
        <w:jc w:val="center"/>
        <w:rPr>
          <w:rFonts w:ascii="Arial" w:hAnsi="Arial" w:cs="Arial"/>
          <w:sz w:val="22"/>
          <w:szCs w:val="22"/>
          <w:lang w:val="de-DE"/>
        </w:rPr>
      </w:pPr>
      <w:r w:rsidRPr="001F0A5A">
        <w:rPr>
          <w:rFonts w:ascii="Arial" w:hAnsi="Arial" w:cs="Arial"/>
          <w:sz w:val="22"/>
          <w:szCs w:val="22"/>
          <w:lang w:val="de-DE"/>
        </w:rPr>
        <w:t xml:space="preserve">— Geschäftsstelle des Notars: </w:t>
      </w:r>
      <w:r w:rsidR="000C4D75" w:rsidRPr="001F0A5A">
        <w:rPr>
          <w:rFonts w:ascii="Arial" w:hAnsi="Arial" w:cs="Arial"/>
          <w:b/>
          <w:sz w:val="22"/>
          <w:szCs w:val="22"/>
          <w:lang w:val="de-DE"/>
        </w:rPr>
        <w:t>[…]</w:t>
      </w:r>
      <w:r w:rsidRPr="001F0A5A">
        <w:rPr>
          <w:rFonts w:ascii="Arial" w:hAnsi="Arial" w:cs="Arial"/>
          <w:sz w:val="22"/>
          <w:szCs w:val="22"/>
          <w:lang w:val="de-DE"/>
        </w:rPr>
        <w:t xml:space="preserve"> —</w:t>
      </w:r>
    </w:p>
    <w:p w14:paraId="10BF5930" w14:textId="77777777" w:rsidR="006E4C3A" w:rsidRPr="001F0A5A" w:rsidRDefault="006E4C3A" w:rsidP="000C4D75">
      <w:pPr>
        <w:tabs>
          <w:tab w:val="clear" w:pos="1134"/>
          <w:tab w:val="clear" w:pos="1984"/>
          <w:tab w:val="clear" w:pos="2835"/>
          <w:tab w:val="clear" w:pos="4819"/>
          <w:tab w:val="clear" w:pos="7937"/>
        </w:tabs>
        <w:spacing w:line="300" w:lineRule="atLeast"/>
        <w:jc w:val="center"/>
        <w:rPr>
          <w:rFonts w:ascii="Arial" w:hAnsi="Arial" w:cs="Arial"/>
          <w:sz w:val="22"/>
          <w:szCs w:val="22"/>
          <w:lang w:val="de-DE"/>
        </w:rPr>
      </w:pPr>
    </w:p>
    <w:p w14:paraId="17CD30DA" w14:textId="77777777" w:rsidR="006E4C3A" w:rsidRPr="001F0A5A" w:rsidRDefault="006E4C3A" w:rsidP="00720C80">
      <w:pPr>
        <w:tabs>
          <w:tab w:val="clear" w:pos="1134"/>
          <w:tab w:val="clear" w:pos="1984"/>
          <w:tab w:val="clear" w:pos="2835"/>
          <w:tab w:val="clear" w:pos="4819"/>
          <w:tab w:val="clear" w:pos="7937"/>
        </w:tabs>
        <w:spacing w:line="300" w:lineRule="atLeast"/>
        <w:jc w:val="both"/>
        <w:rPr>
          <w:rFonts w:ascii="Arial" w:hAnsi="Arial" w:cs="Arial"/>
          <w:sz w:val="22"/>
          <w:szCs w:val="22"/>
          <w:lang w:val="de-DE"/>
        </w:rPr>
      </w:pPr>
      <w:r w:rsidRPr="001F0A5A">
        <w:rPr>
          <w:rFonts w:ascii="Arial" w:hAnsi="Arial" w:cs="Arial"/>
          <w:sz w:val="22"/>
          <w:szCs w:val="22"/>
          <w:lang w:val="de-DE"/>
        </w:rPr>
        <w:t xml:space="preserve">erschienen heute: </w:t>
      </w:r>
    </w:p>
    <w:p w14:paraId="35D7C754" w14:textId="77777777" w:rsidR="006E4C3A" w:rsidRPr="001F0A5A" w:rsidRDefault="006E4C3A" w:rsidP="00720C80">
      <w:pPr>
        <w:tabs>
          <w:tab w:val="clear" w:pos="1134"/>
          <w:tab w:val="clear" w:pos="1984"/>
          <w:tab w:val="clear" w:pos="2835"/>
          <w:tab w:val="clear" w:pos="4819"/>
          <w:tab w:val="clear" w:pos="7937"/>
        </w:tabs>
        <w:spacing w:line="300" w:lineRule="atLeast"/>
        <w:jc w:val="both"/>
        <w:rPr>
          <w:rFonts w:ascii="Arial" w:hAnsi="Arial" w:cs="Arial"/>
          <w:sz w:val="22"/>
          <w:szCs w:val="22"/>
          <w:lang w:val="de-DE"/>
        </w:rPr>
      </w:pPr>
    </w:p>
    <w:p w14:paraId="3206BAD5" w14:textId="77777777" w:rsidR="006E4C3A" w:rsidRPr="001F0A5A" w:rsidRDefault="006E4C3A" w:rsidP="00A8368C">
      <w:pPr>
        <w:tabs>
          <w:tab w:val="clear" w:pos="1134"/>
          <w:tab w:val="clear" w:pos="1984"/>
          <w:tab w:val="clear" w:pos="2835"/>
          <w:tab w:val="clear" w:pos="4819"/>
          <w:tab w:val="clear" w:pos="7937"/>
        </w:tabs>
        <w:spacing w:line="300" w:lineRule="atLeast"/>
        <w:ind w:left="709" w:hanging="709"/>
        <w:jc w:val="both"/>
        <w:rPr>
          <w:rFonts w:ascii="Arial" w:hAnsi="Arial" w:cs="Arial"/>
          <w:sz w:val="22"/>
          <w:szCs w:val="22"/>
          <w:lang w:val="de-DE"/>
        </w:rPr>
      </w:pPr>
      <w:r w:rsidRPr="001F0A5A">
        <w:rPr>
          <w:rFonts w:ascii="Arial" w:hAnsi="Arial" w:cs="Arial"/>
          <w:sz w:val="22"/>
          <w:szCs w:val="22"/>
          <w:lang w:val="de-DE"/>
        </w:rPr>
        <w:t>1.</w:t>
      </w:r>
      <w:r w:rsidRPr="001F0A5A">
        <w:rPr>
          <w:rFonts w:ascii="Arial" w:hAnsi="Arial" w:cs="Arial"/>
          <w:sz w:val="22"/>
          <w:szCs w:val="22"/>
          <w:lang w:val="de-DE"/>
        </w:rPr>
        <w:tab/>
      </w:r>
      <w:r w:rsidR="007F33D9" w:rsidRPr="001F0A5A">
        <w:rPr>
          <w:rFonts w:ascii="Arial" w:hAnsi="Arial" w:cs="Arial"/>
          <w:b/>
          <w:sz w:val="22"/>
          <w:szCs w:val="22"/>
          <w:lang w:val="de-DE"/>
        </w:rPr>
        <w:t>[…]</w:t>
      </w:r>
      <w:r w:rsidRPr="001F0A5A">
        <w:rPr>
          <w:rFonts w:ascii="Arial" w:hAnsi="Arial" w:cs="Arial"/>
          <w:sz w:val="22"/>
          <w:szCs w:val="22"/>
          <w:lang w:val="de-DE"/>
        </w:rPr>
        <w:t xml:space="preserve">, geboren am </w:t>
      </w:r>
      <w:r w:rsidR="007F33D9" w:rsidRPr="001F0A5A">
        <w:rPr>
          <w:rFonts w:ascii="Arial" w:hAnsi="Arial" w:cs="Arial"/>
          <w:b/>
          <w:sz w:val="22"/>
          <w:szCs w:val="22"/>
          <w:lang w:val="de-DE"/>
        </w:rPr>
        <w:t>[…]</w:t>
      </w:r>
      <w:r w:rsidRPr="001F0A5A">
        <w:rPr>
          <w:rFonts w:ascii="Arial" w:hAnsi="Arial" w:cs="Arial"/>
          <w:sz w:val="22"/>
          <w:szCs w:val="22"/>
          <w:lang w:val="de-DE"/>
        </w:rPr>
        <w:t xml:space="preserve">, wohnhaft in </w:t>
      </w:r>
      <w:r w:rsidR="007F33D9" w:rsidRPr="001F0A5A">
        <w:rPr>
          <w:rFonts w:ascii="Arial" w:hAnsi="Arial" w:cs="Arial"/>
          <w:b/>
          <w:sz w:val="22"/>
          <w:szCs w:val="22"/>
          <w:lang w:val="de-DE"/>
        </w:rPr>
        <w:t>[…]</w:t>
      </w:r>
      <w:r w:rsidRPr="001F0A5A">
        <w:rPr>
          <w:rFonts w:ascii="Arial" w:hAnsi="Arial" w:cs="Arial"/>
          <w:sz w:val="22"/>
          <w:szCs w:val="22"/>
          <w:lang w:val="de-DE"/>
        </w:rPr>
        <w:t>, nachstehend handelnd</w:t>
      </w:r>
      <w:r w:rsidR="007F33D9" w:rsidRPr="001F0A5A">
        <w:rPr>
          <w:rFonts w:ascii="Arial" w:hAnsi="Arial" w:cs="Arial"/>
          <w:sz w:val="22"/>
          <w:szCs w:val="22"/>
          <w:lang w:val="de-DE"/>
        </w:rPr>
        <w:t xml:space="preserve"> nicht im eigenen Namen sondern</w:t>
      </w:r>
      <w:r w:rsidRPr="001F0A5A">
        <w:rPr>
          <w:rFonts w:ascii="Arial" w:hAnsi="Arial" w:cs="Arial"/>
          <w:sz w:val="22"/>
          <w:szCs w:val="22"/>
          <w:lang w:val="de-DE"/>
        </w:rPr>
        <w:t xml:space="preserve"> </w:t>
      </w:r>
      <w:r w:rsidR="00F5180F" w:rsidRPr="001F0A5A">
        <w:rPr>
          <w:rFonts w:ascii="Arial" w:hAnsi="Arial" w:cs="Arial"/>
          <w:sz w:val="22"/>
          <w:szCs w:val="22"/>
          <w:lang w:val="de-DE"/>
        </w:rPr>
        <w:t xml:space="preserve">aufgrund notariell beglaubigter Vollmacht vom </w:t>
      </w:r>
      <w:r w:rsidR="00F5180F" w:rsidRPr="001F0A5A">
        <w:rPr>
          <w:rFonts w:ascii="Arial" w:hAnsi="Arial" w:cs="Arial"/>
          <w:b/>
          <w:sz w:val="22"/>
          <w:szCs w:val="22"/>
          <w:lang w:val="de-DE"/>
        </w:rPr>
        <w:t>[…]</w:t>
      </w:r>
      <w:r w:rsidR="00F5180F" w:rsidRPr="001F0A5A">
        <w:rPr>
          <w:rFonts w:ascii="Arial" w:hAnsi="Arial" w:cs="Arial"/>
          <w:sz w:val="22"/>
          <w:szCs w:val="22"/>
          <w:lang w:val="de-DE"/>
        </w:rPr>
        <w:t xml:space="preserve">, UR-Nr. </w:t>
      </w:r>
      <w:r w:rsidR="00F5180F" w:rsidRPr="001F0A5A">
        <w:rPr>
          <w:rFonts w:ascii="Arial" w:hAnsi="Arial" w:cs="Arial"/>
          <w:b/>
          <w:sz w:val="22"/>
          <w:szCs w:val="22"/>
          <w:lang w:val="de-DE"/>
        </w:rPr>
        <w:t>[…]</w:t>
      </w:r>
      <w:r w:rsidR="00F5180F" w:rsidRPr="001F0A5A">
        <w:rPr>
          <w:rFonts w:ascii="Arial" w:hAnsi="Arial" w:cs="Arial"/>
          <w:sz w:val="22"/>
          <w:szCs w:val="22"/>
          <w:lang w:val="de-DE"/>
        </w:rPr>
        <w:t xml:space="preserve"> des Notars </w:t>
      </w:r>
      <w:r w:rsidR="00F5180F" w:rsidRPr="001F0A5A">
        <w:rPr>
          <w:rFonts w:ascii="Arial" w:hAnsi="Arial" w:cs="Arial"/>
          <w:b/>
          <w:sz w:val="22"/>
          <w:szCs w:val="22"/>
          <w:lang w:val="de-DE"/>
        </w:rPr>
        <w:t>[…]</w:t>
      </w:r>
      <w:r w:rsidR="00F5180F" w:rsidRPr="001F0A5A">
        <w:rPr>
          <w:rFonts w:ascii="Arial" w:hAnsi="Arial" w:cs="Arial"/>
          <w:sz w:val="22"/>
          <w:szCs w:val="22"/>
          <w:lang w:val="de-DE"/>
        </w:rPr>
        <w:t xml:space="preserve">, von der bei der Beurkundung eine Ausfertigung vorlag und eine beglaubigte Ablichtung zur Urkunde genommen wurde, für die </w:t>
      </w:r>
      <w:r w:rsidR="00F5180F" w:rsidRPr="001F0A5A">
        <w:rPr>
          <w:rFonts w:ascii="Arial" w:hAnsi="Arial" w:cs="Arial"/>
          <w:b/>
          <w:sz w:val="22"/>
          <w:szCs w:val="22"/>
          <w:lang w:val="de-DE"/>
        </w:rPr>
        <w:t>Landeshauptstadt Stuttgart</w:t>
      </w:r>
      <w:r w:rsidR="00F5180F" w:rsidRPr="001F0A5A">
        <w:rPr>
          <w:rFonts w:ascii="Arial" w:hAnsi="Arial" w:cs="Arial"/>
          <w:sz w:val="22"/>
          <w:szCs w:val="22"/>
          <w:lang w:val="de-DE"/>
        </w:rPr>
        <w:t>, Marktplatz 1, 70173 Stuttgart</w:t>
      </w:r>
      <w:r w:rsidR="00A8368C" w:rsidRPr="001F0A5A">
        <w:rPr>
          <w:rFonts w:ascii="Arial" w:hAnsi="Arial" w:cs="Arial"/>
          <w:sz w:val="22"/>
          <w:szCs w:val="22"/>
          <w:lang w:val="de-DE"/>
        </w:rPr>
        <w:t xml:space="preserve">, nachfolgend auch </w:t>
      </w:r>
      <w:r w:rsidR="00A8368C" w:rsidRPr="001F0A5A">
        <w:rPr>
          <w:rFonts w:ascii="Arial" w:hAnsi="Arial" w:cs="Arial"/>
          <w:b/>
          <w:sz w:val="22"/>
          <w:szCs w:val="22"/>
          <w:lang w:val="de-DE"/>
        </w:rPr>
        <w:t>„LHS“</w:t>
      </w:r>
      <w:r w:rsidR="00A8368C" w:rsidRPr="001F0A5A">
        <w:rPr>
          <w:rFonts w:ascii="Arial" w:hAnsi="Arial" w:cs="Arial"/>
          <w:sz w:val="22"/>
          <w:szCs w:val="22"/>
          <w:lang w:val="de-DE"/>
        </w:rPr>
        <w:t xml:space="preserve"> genannt, und </w:t>
      </w:r>
      <w:r w:rsidRPr="001F0A5A">
        <w:rPr>
          <w:rFonts w:ascii="Arial" w:hAnsi="Arial" w:cs="Arial"/>
          <w:sz w:val="22"/>
          <w:szCs w:val="22"/>
          <w:lang w:val="de-DE"/>
        </w:rPr>
        <w:t xml:space="preserve"> </w:t>
      </w:r>
    </w:p>
    <w:p w14:paraId="473A44A3" w14:textId="77777777" w:rsidR="006E4C3A" w:rsidRPr="001F0A5A" w:rsidRDefault="006E4C3A" w:rsidP="00720C80">
      <w:pPr>
        <w:tabs>
          <w:tab w:val="clear" w:pos="1134"/>
          <w:tab w:val="clear" w:pos="1984"/>
          <w:tab w:val="clear" w:pos="2835"/>
          <w:tab w:val="clear" w:pos="4819"/>
          <w:tab w:val="clear" w:pos="7937"/>
        </w:tabs>
        <w:spacing w:line="300" w:lineRule="atLeast"/>
        <w:jc w:val="both"/>
        <w:rPr>
          <w:rFonts w:ascii="Arial" w:hAnsi="Arial" w:cs="Arial"/>
          <w:sz w:val="22"/>
          <w:szCs w:val="22"/>
          <w:lang w:val="de-DE"/>
        </w:rPr>
      </w:pPr>
    </w:p>
    <w:p w14:paraId="2167F117" w14:textId="77777777" w:rsidR="00A8368C" w:rsidRPr="001F0A5A" w:rsidRDefault="006E4C3A" w:rsidP="00A8368C">
      <w:pPr>
        <w:tabs>
          <w:tab w:val="clear" w:pos="1134"/>
          <w:tab w:val="clear" w:pos="1984"/>
          <w:tab w:val="clear" w:pos="2835"/>
          <w:tab w:val="clear" w:pos="4819"/>
          <w:tab w:val="clear" w:pos="7937"/>
        </w:tabs>
        <w:spacing w:line="300" w:lineRule="atLeast"/>
        <w:ind w:left="709" w:hanging="709"/>
        <w:jc w:val="both"/>
        <w:rPr>
          <w:rFonts w:ascii="Arial" w:hAnsi="Arial" w:cs="Arial"/>
          <w:b/>
          <w:sz w:val="22"/>
          <w:szCs w:val="22"/>
          <w:lang w:val="de-DE"/>
        </w:rPr>
      </w:pPr>
      <w:r w:rsidRPr="001F0A5A">
        <w:rPr>
          <w:rFonts w:ascii="Arial" w:hAnsi="Arial" w:cs="Arial"/>
          <w:sz w:val="22"/>
          <w:szCs w:val="22"/>
          <w:lang w:val="de-DE"/>
        </w:rPr>
        <w:t>2.</w:t>
      </w:r>
      <w:r w:rsidRPr="001F0A5A">
        <w:rPr>
          <w:rFonts w:ascii="Arial" w:hAnsi="Arial" w:cs="Arial"/>
          <w:sz w:val="22"/>
          <w:szCs w:val="22"/>
          <w:lang w:val="de-DE"/>
        </w:rPr>
        <w:tab/>
      </w:r>
      <w:r w:rsidR="007F33D9" w:rsidRPr="001F0A5A">
        <w:rPr>
          <w:rFonts w:ascii="Arial" w:hAnsi="Arial" w:cs="Arial"/>
          <w:b/>
          <w:sz w:val="22"/>
          <w:szCs w:val="22"/>
          <w:lang w:val="de-DE"/>
        </w:rPr>
        <w:t>[…]</w:t>
      </w:r>
      <w:r w:rsidR="007F33D9" w:rsidRPr="001F0A5A">
        <w:rPr>
          <w:rFonts w:ascii="Arial" w:hAnsi="Arial" w:cs="Arial"/>
          <w:sz w:val="22"/>
          <w:szCs w:val="22"/>
          <w:lang w:val="de-DE"/>
        </w:rPr>
        <w:t xml:space="preserve">, geboren am </w:t>
      </w:r>
      <w:r w:rsidR="007F33D9" w:rsidRPr="001F0A5A">
        <w:rPr>
          <w:rFonts w:ascii="Arial" w:hAnsi="Arial" w:cs="Arial"/>
          <w:b/>
          <w:sz w:val="22"/>
          <w:szCs w:val="22"/>
          <w:lang w:val="de-DE"/>
        </w:rPr>
        <w:t>[…]</w:t>
      </w:r>
      <w:r w:rsidR="007F33D9" w:rsidRPr="001F0A5A">
        <w:rPr>
          <w:rFonts w:ascii="Arial" w:hAnsi="Arial" w:cs="Arial"/>
          <w:sz w:val="22"/>
          <w:szCs w:val="22"/>
          <w:lang w:val="de-DE"/>
        </w:rPr>
        <w:t xml:space="preserve">, wohnhaft in </w:t>
      </w:r>
      <w:r w:rsidR="007F33D9" w:rsidRPr="001F0A5A">
        <w:rPr>
          <w:rFonts w:ascii="Arial" w:hAnsi="Arial" w:cs="Arial"/>
          <w:b/>
          <w:sz w:val="22"/>
          <w:szCs w:val="22"/>
          <w:lang w:val="de-DE"/>
        </w:rPr>
        <w:t>[…]</w:t>
      </w:r>
      <w:r w:rsidR="007F33D9" w:rsidRPr="001F0A5A">
        <w:rPr>
          <w:rFonts w:ascii="Arial" w:hAnsi="Arial" w:cs="Arial"/>
          <w:sz w:val="22"/>
          <w:szCs w:val="22"/>
          <w:lang w:val="de-DE"/>
        </w:rPr>
        <w:t xml:space="preserve">, nachstehend handelnd nicht im eigenen Namen sondern </w:t>
      </w:r>
      <w:r w:rsidR="00F5180F" w:rsidRPr="001F0A5A">
        <w:rPr>
          <w:rFonts w:ascii="Arial" w:hAnsi="Arial" w:cs="Arial"/>
          <w:sz w:val="22"/>
          <w:szCs w:val="22"/>
          <w:lang w:val="de-DE"/>
        </w:rPr>
        <w:t xml:space="preserve">aufgrund notariell beglaubigter Vollmacht vom </w:t>
      </w:r>
      <w:r w:rsidR="00F5180F" w:rsidRPr="001F0A5A">
        <w:rPr>
          <w:rFonts w:ascii="Arial" w:hAnsi="Arial" w:cs="Arial"/>
          <w:b/>
          <w:sz w:val="22"/>
          <w:szCs w:val="22"/>
          <w:lang w:val="de-DE"/>
        </w:rPr>
        <w:t>[…]</w:t>
      </w:r>
      <w:r w:rsidR="00F5180F" w:rsidRPr="001F0A5A">
        <w:rPr>
          <w:rFonts w:ascii="Arial" w:hAnsi="Arial" w:cs="Arial"/>
          <w:sz w:val="22"/>
          <w:szCs w:val="22"/>
          <w:lang w:val="de-DE"/>
        </w:rPr>
        <w:t xml:space="preserve">, UR-Nr. </w:t>
      </w:r>
      <w:r w:rsidR="00F5180F" w:rsidRPr="001F0A5A">
        <w:rPr>
          <w:rFonts w:ascii="Arial" w:hAnsi="Arial" w:cs="Arial"/>
          <w:b/>
          <w:sz w:val="22"/>
          <w:szCs w:val="22"/>
          <w:lang w:val="de-DE"/>
        </w:rPr>
        <w:t>[…]</w:t>
      </w:r>
      <w:r w:rsidR="00F5180F" w:rsidRPr="001F0A5A">
        <w:rPr>
          <w:rFonts w:ascii="Arial" w:hAnsi="Arial" w:cs="Arial"/>
          <w:sz w:val="22"/>
          <w:szCs w:val="22"/>
          <w:lang w:val="de-DE"/>
        </w:rPr>
        <w:t xml:space="preserve"> des Notars </w:t>
      </w:r>
      <w:r w:rsidR="00F5180F" w:rsidRPr="001F0A5A">
        <w:rPr>
          <w:rFonts w:ascii="Arial" w:hAnsi="Arial" w:cs="Arial"/>
          <w:b/>
          <w:sz w:val="22"/>
          <w:szCs w:val="22"/>
          <w:lang w:val="de-DE"/>
        </w:rPr>
        <w:t>[…]</w:t>
      </w:r>
      <w:r w:rsidR="00F5180F" w:rsidRPr="001F0A5A">
        <w:rPr>
          <w:rFonts w:ascii="Arial" w:hAnsi="Arial" w:cs="Arial"/>
          <w:sz w:val="22"/>
          <w:szCs w:val="22"/>
          <w:lang w:val="de-DE"/>
        </w:rPr>
        <w:t xml:space="preserve">, von der bei der Beurkundung eine Ausfertigung vorlag und eine beglaubigte Ablichtung zur Urkunde genommen wurde, für die </w:t>
      </w:r>
      <w:r w:rsidR="00A8368C" w:rsidRPr="001F0A5A">
        <w:rPr>
          <w:rFonts w:ascii="Arial" w:hAnsi="Arial" w:cs="Arial"/>
          <w:sz w:val="22"/>
          <w:szCs w:val="22"/>
          <w:lang w:val="de-DE"/>
        </w:rPr>
        <w:t xml:space="preserve">Netze BW GmbH, Schelmenwasenstraße 15, 70567 Stuttgart, eingetragen in das Handelsregister des Amtsgerichts Stuttgart unter HRB 747734, nachfolgend auch </w:t>
      </w:r>
      <w:r w:rsidR="00A8368C" w:rsidRPr="001F0A5A">
        <w:rPr>
          <w:rFonts w:ascii="Arial" w:hAnsi="Arial" w:cs="Arial"/>
          <w:b/>
          <w:sz w:val="22"/>
          <w:szCs w:val="22"/>
          <w:lang w:val="de-DE"/>
        </w:rPr>
        <w:t>„Netze BW“</w:t>
      </w:r>
      <w:r w:rsidR="00A8368C" w:rsidRPr="001F0A5A">
        <w:rPr>
          <w:rFonts w:ascii="Arial" w:hAnsi="Arial" w:cs="Arial"/>
          <w:sz w:val="22"/>
          <w:szCs w:val="22"/>
          <w:lang w:val="de-DE"/>
        </w:rPr>
        <w:t xml:space="preserve"> genannt, ebenso wie die LHS auch eine </w:t>
      </w:r>
      <w:r w:rsidR="00A8368C" w:rsidRPr="001F0A5A">
        <w:rPr>
          <w:rFonts w:ascii="Arial" w:hAnsi="Arial" w:cs="Arial"/>
          <w:b/>
          <w:sz w:val="22"/>
          <w:szCs w:val="22"/>
          <w:lang w:val="de-DE"/>
        </w:rPr>
        <w:t>„Partei“</w:t>
      </w:r>
      <w:r w:rsidR="00A8368C" w:rsidRPr="001F0A5A">
        <w:rPr>
          <w:rFonts w:ascii="Arial" w:hAnsi="Arial" w:cs="Arial"/>
          <w:sz w:val="22"/>
          <w:szCs w:val="22"/>
          <w:lang w:val="de-DE"/>
        </w:rPr>
        <w:t xml:space="preserve"> oder zusammen mit LHS die </w:t>
      </w:r>
      <w:r w:rsidR="00A8368C" w:rsidRPr="001F0A5A">
        <w:rPr>
          <w:rFonts w:ascii="Arial" w:hAnsi="Arial" w:cs="Arial"/>
          <w:b/>
          <w:sz w:val="22"/>
          <w:szCs w:val="22"/>
          <w:lang w:val="de-DE"/>
        </w:rPr>
        <w:t>„Parteien“</w:t>
      </w:r>
    </w:p>
    <w:p w14:paraId="2B98CAF6" w14:textId="77777777" w:rsidR="006E4C3A" w:rsidRPr="001F0A5A" w:rsidRDefault="006E4C3A" w:rsidP="00720C80">
      <w:pPr>
        <w:tabs>
          <w:tab w:val="clear" w:pos="1134"/>
          <w:tab w:val="clear" w:pos="1984"/>
          <w:tab w:val="clear" w:pos="2835"/>
          <w:tab w:val="clear" w:pos="4819"/>
          <w:tab w:val="clear" w:pos="7937"/>
        </w:tabs>
        <w:spacing w:line="300" w:lineRule="atLeast"/>
        <w:jc w:val="both"/>
        <w:rPr>
          <w:rFonts w:ascii="Arial" w:hAnsi="Arial" w:cs="Arial"/>
          <w:sz w:val="22"/>
          <w:szCs w:val="22"/>
          <w:lang w:val="de-DE"/>
        </w:rPr>
      </w:pPr>
    </w:p>
    <w:p w14:paraId="1FAEFD69" w14:textId="7C000FB3" w:rsidR="006E4C3A" w:rsidRPr="001F0A5A" w:rsidRDefault="006E4C3A" w:rsidP="00720C80">
      <w:pPr>
        <w:tabs>
          <w:tab w:val="clear" w:pos="1134"/>
          <w:tab w:val="clear" w:pos="1984"/>
          <w:tab w:val="clear" w:pos="2835"/>
          <w:tab w:val="clear" w:pos="4819"/>
          <w:tab w:val="clear" w:pos="7937"/>
        </w:tabs>
        <w:spacing w:line="300" w:lineRule="atLeast"/>
        <w:jc w:val="both"/>
        <w:rPr>
          <w:rFonts w:ascii="Arial" w:hAnsi="Arial" w:cs="Arial"/>
          <w:sz w:val="22"/>
          <w:szCs w:val="22"/>
          <w:lang w:val="de-DE"/>
        </w:rPr>
      </w:pPr>
      <w:r w:rsidRPr="001F0A5A">
        <w:rPr>
          <w:rFonts w:ascii="Arial" w:hAnsi="Arial" w:cs="Arial"/>
          <w:sz w:val="22"/>
          <w:szCs w:val="22"/>
          <w:lang w:val="de-DE"/>
        </w:rPr>
        <w:t xml:space="preserve">Die Erschienenen wiesen sich aus durch ihre mit Lichtbild versehenen gültigen Bundespersonalausweise, von denen der beurkundende Notar Kopien für seine Handakten nahm. </w:t>
      </w:r>
    </w:p>
    <w:p w14:paraId="173C67E9" w14:textId="77777777" w:rsidR="006E4C3A" w:rsidRPr="001F0A5A" w:rsidRDefault="006E4C3A" w:rsidP="00720C80">
      <w:pPr>
        <w:tabs>
          <w:tab w:val="clear" w:pos="1134"/>
          <w:tab w:val="clear" w:pos="1984"/>
          <w:tab w:val="clear" w:pos="2835"/>
          <w:tab w:val="clear" w:pos="4819"/>
          <w:tab w:val="clear" w:pos="7937"/>
        </w:tabs>
        <w:spacing w:line="300" w:lineRule="atLeast"/>
        <w:jc w:val="both"/>
        <w:rPr>
          <w:rFonts w:ascii="Arial" w:hAnsi="Arial" w:cs="Arial"/>
          <w:sz w:val="22"/>
          <w:szCs w:val="22"/>
          <w:lang w:val="de-DE"/>
        </w:rPr>
      </w:pPr>
    </w:p>
    <w:p w14:paraId="036B030E" w14:textId="77777777" w:rsidR="006D1A79" w:rsidRPr="001F0A5A" w:rsidRDefault="006D1A79" w:rsidP="00720C80">
      <w:pPr>
        <w:tabs>
          <w:tab w:val="clear" w:pos="1134"/>
          <w:tab w:val="clear" w:pos="1984"/>
          <w:tab w:val="clear" w:pos="2835"/>
          <w:tab w:val="clear" w:pos="4819"/>
          <w:tab w:val="clear" w:pos="7937"/>
        </w:tabs>
        <w:spacing w:line="300" w:lineRule="atLeast"/>
        <w:jc w:val="both"/>
        <w:rPr>
          <w:rFonts w:ascii="Arial" w:hAnsi="Arial" w:cs="Arial"/>
          <w:sz w:val="22"/>
          <w:szCs w:val="22"/>
          <w:lang w:val="de-DE"/>
        </w:rPr>
      </w:pPr>
      <w:r w:rsidRPr="001F0A5A">
        <w:rPr>
          <w:rFonts w:ascii="Arial" w:hAnsi="Arial" w:cs="Arial"/>
          <w:b/>
          <w:sz w:val="22"/>
          <w:szCs w:val="22"/>
          <w:lang w:val="de-DE"/>
        </w:rPr>
        <w:t xml:space="preserve">[ggf. aus Praktikabilitätsgründen (noch abzustimmen): </w:t>
      </w:r>
      <w:r w:rsidRPr="001F0A5A">
        <w:rPr>
          <w:rFonts w:ascii="Arial" w:hAnsi="Arial" w:cs="Arial"/>
          <w:sz w:val="22"/>
          <w:szCs w:val="22"/>
          <w:lang w:val="de-DE"/>
        </w:rPr>
        <w:t>In den nachfolgenden Erklärungen wird auch auf Anlagen Bezug genommen. Mit Ausnahme der Anlage</w:t>
      </w:r>
      <w:r w:rsidR="00937F3B" w:rsidRPr="001F0A5A">
        <w:rPr>
          <w:rFonts w:ascii="Arial" w:hAnsi="Arial" w:cs="Arial"/>
          <w:sz w:val="22"/>
          <w:szCs w:val="22"/>
          <w:lang w:val="de-DE"/>
        </w:rPr>
        <w:t>n</w:t>
      </w:r>
      <w:r w:rsidRPr="001F0A5A">
        <w:rPr>
          <w:rFonts w:ascii="Arial" w:hAnsi="Arial" w:cs="Arial"/>
          <w:sz w:val="22"/>
          <w:szCs w:val="22"/>
          <w:lang w:val="de-DE"/>
        </w:rPr>
        <w:t xml:space="preserve"> </w:t>
      </w:r>
      <w:r w:rsidR="00937F3B" w:rsidRPr="001F0A5A">
        <w:rPr>
          <w:rFonts w:ascii="Arial" w:hAnsi="Arial" w:cs="Arial"/>
          <w:b/>
          <w:sz w:val="22"/>
          <w:szCs w:val="22"/>
          <w:lang w:val="de-DE"/>
        </w:rPr>
        <w:t>[…]</w:t>
      </w:r>
      <w:r w:rsidRPr="001F0A5A">
        <w:rPr>
          <w:rFonts w:ascii="Arial" w:hAnsi="Arial" w:cs="Arial"/>
          <w:sz w:val="22"/>
          <w:szCs w:val="22"/>
          <w:lang w:val="de-DE"/>
        </w:rPr>
        <w:t>, die Bestandteil dieser Urkunde sind, wurden sämtliche Anlagen</w:t>
      </w:r>
      <w:r w:rsidR="007F33D9" w:rsidRPr="001F0A5A">
        <w:rPr>
          <w:rFonts w:ascii="Arial" w:hAnsi="Arial" w:cs="Arial"/>
          <w:sz w:val="22"/>
          <w:szCs w:val="22"/>
          <w:lang w:val="de-DE"/>
        </w:rPr>
        <w:t xml:space="preserve"> </w:t>
      </w:r>
      <w:r w:rsidR="00937F3B" w:rsidRPr="001F0A5A">
        <w:rPr>
          <w:rFonts w:ascii="Arial" w:hAnsi="Arial" w:cs="Arial"/>
          <w:sz w:val="22"/>
          <w:szCs w:val="22"/>
          <w:lang w:val="de-DE"/>
        </w:rPr>
        <w:t xml:space="preserve">(einschließlich ihrer </w:t>
      </w:r>
      <w:r w:rsidR="007F33D9" w:rsidRPr="001F0A5A">
        <w:rPr>
          <w:rFonts w:ascii="Arial" w:hAnsi="Arial" w:cs="Arial"/>
          <w:sz w:val="22"/>
          <w:szCs w:val="22"/>
          <w:lang w:val="de-DE"/>
        </w:rPr>
        <w:t>Anlagen</w:t>
      </w:r>
      <w:r w:rsidR="00937F3B" w:rsidRPr="001F0A5A">
        <w:rPr>
          <w:rFonts w:ascii="Arial" w:hAnsi="Arial" w:cs="Arial"/>
          <w:sz w:val="22"/>
          <w:szCs w:val="22"/>
          <w:lang w:val="de-DE"/>
        </w:rPr>
        <w:t>)</w:t>
      </w:r>
      <w:r w:rsidRPr="001F0A5A">
        <w:rPr>
          <w:rFonts w:ascii="Arial" w:hAnsi="Arial" w:cs="Arial"/>
          <w:sz w:val="22"/>
          <w:szCs w:val="22"/>
          <w:lang w:val="de-DE"/>
        </w:rPr>
        <w:t xml:space="preserve"> vorab durch den Urkundsnotar am </w:t>
      </w:r>
      <w:r w:rsidRPr="001F0A5A">
        <w:rPr>
          <w:rFonts w:ascii="Arial" w:hAnsi="Arial" w:cs="Arial"/>
          <w:b/>
          <w:sz w:val="22"/>
          <w:szCs w:val="22"/>
          <w:lang w:val="de-DE"/>
        </w:rPr>
        <w:t>[…]</w:t>
      </w:r>
      <w:r w:rsidRPr="001F0A5A">
        <w:rPr>
          <w:rFonts w:ascii="Arial" w:hAnsi="Arial" w:cs="Arial"/>
          <w:sz w:val="22"/>
          <w:szCs w:val="22"/>
          <w:lang w:val="de-DE"/>
        </w:rPr>
        <w:t xml:space="preserve">, UR-Nr. </w:t>
      </w:r>
      <w:r w:rsidRPr="001F0A5A">
        <w:rPr>
          <w:rFonts w:ascii="Arial" w:hAnsi="Arial" w:cs="Arial"/>
          <w:b/>
          <w:sz w:val="22"/>
          <w:szCs w:val="22"/>
          <w:lang w:val="de-DE"/>
        </w:rPr>
        <w:t>[…]</w:t>
      </w:r>
      <w:r w:rsidRPr="001F0A5A">
        <w:rPr>
          <w:rFonts w:ascii="Arial" w:hAnsi="Arial" w:cs="Arial"/>
          <w:sz w:val="22"/>
          <w:szCs w:val="22"/>
          <w:lang w:val="de-DE"/>
        </w:rPr>
        <w:t xml:space="preserve"> (nachfolgend als </w:t>
      </w:r>
      <w:r w:rsidRPr="001F0A5A">
        <w:rPr>
          <w:rFonts w:ascii="Arial" w:hAnsi="Arial" w:cs="Arial"/>
          <w:b/>
          <w:sz w:val="22"/>
          <w:szCs w:val="22"/>
          <w:lang w:val="de-DE"/>
        </w:rPr>
        <w:t>„Bezugsurkunde“</w:t>
      </w:r>
      <w:r w:rsidRPr="001F0A5A">
        <w:rPr>
          <w:rFonts w:ascii="Arial" w:hAnsi="Arial" w:cs="Arial"/>
          <w:sz w:val="22"/>
          <w:szCs w:val="22"/>
          <w:lang w:val="de-DE"/>
        </w:rPr>
        <w:t xml:space="preserve"> bezeichnet), beurkundet. Auf diese Bezugsurkunde wird gemäß § 13a BeurkG verwiesen mit der Folge, dass deren Inhalt rechtlich auch der Inhalt der vorliegenden Niederschrift wird. Aufgrund der ausführlichen Vorprüfung des Inhalts der Bezugsurkunde verzichteten die Erschienenen auf Verlesung und Beifügung der Bezugsurkunde zur vorliegenden Niederschrift und erklären, dass sie Kenntnis haben von allen Inhalten, die sich unmittelbar aus der Bezugsurkunde ergeben. Die Urschrift der Bezugsurkunde lag während der Beurkundung vor. Der Notar belehrte die Erschienenen darüber, dass der Inhalt der Bezugsurkunde damit auch Inhalt dieser Verhandlung ist.</w:t>
      </w:r>
      <w:r w:rsidRPr="001F0A5A">
        <w:rPr>
          <w:rFonts w:ascii="Arial" w:hAnsi="Arial" w:cs="Arial"/>
          <w:b/>
          <w:sz w:val="22"/>
          <w:szCs w:val="22"/>
          <w:lang w:val="de-DE"/>
        </w:rPr>
        <w:t>]</w:t>
      </w:r>
    </w:p>
    <w:p w14:paraId="3B60E669" w14:textId="77777777" w:rsidR="006D1A79" w:rsidRPr="001F0A5A" w:rsidRDefault="006D1A79" w:rsidP="00720C80">
      <w:pPr>
        <w:tabs>
          <w:tab w:val="clear" w:pos="1134"/>
          <w:tab w:val="clear" w:pos="1984"/>
          <w:tab w:val="clear" w:pos="2835"/>
          <w:tab w:val="clear" w:pos="4819"/>
          <w:tab w:val="clear" w:pos="7937"/>
        </w:tabs>
        <w:spacing w:line="300" w:lineRule="atLeast"/>
        <w:jc w:val="both"/>
        <w:rPr>
          <w:rFonts w:ascii="Arial" w:hAnsi="Arial" w:cs="Arial"/>
          <w:sz w:val="22"/>
          <w:szCs w:val="22"/>
          <w:lang w:val="de-DE"/>
        </w:rPr>
      </w:pPr>
    </w:p>
    <w:p w14:paraId="0F741813" w14:textId="77777777" w:rsidR="006E4C3A" w:rsidRDefault="006D1A79" w:rsidP="00720C80">
      <w:pPr>
        <w:tabs>
          <w:tab w:val="clear" w:pos="1134"/>
          <w:tab w:val="clear" w:pos="1984"/>
          <w:tab w:val="clear" w:pos="2835"/>
          <w:tab w:val="clear" w:pos="4819"/>
          <w:tab w:val="clear" w:pos="7937"/>
        </w:tabs>
        <w:spacing w:line="300" w:lineRule="atLeast"/>
        <w:jc w:val="both"/>
        <w:rPr>
          <w:rFonts w:ascii="Arial" w:hAnsi="Arial" w:cs="Arial"/>
          <w:sz w:val="22"/>
          <w:szCs w:val="22"/>
          <w:lang w:val="de-DE"/>
        </w:rPr>
      </w:pPr>
      <w:r w:rsidRPr="001F0A5A">
        <w:rPr>
          <w:rFonts w:ascii="Arial" w:hAnsi="Arial" w:cs="Arial"/>
          <w:sz w:val="22"/>
          <w:szCs w:val="22"/>
          <w:lang w:val="de-DE"/>
        </w:rPr>
        <w:t>Dies vorausgeschickt, baten d</w:t>
      </w:r>
      <w:r w:rsidR="006E4C3A" w:rsidRPr="001F0A5A">
        <w:rPr>
          <w:rFonts w:ascii="Arial" w:hAnsi="Arial" w:cs="Arial"/>
          <w:sz w:val="22"/>
          <w:szCs w:val="22"/>
          <w:lang w:val="de-DE"/>
        </w:rPr>
        <w:t>ie Erschienenen um Beurkundung der folgenden Erklärungen</w:t>
      </w:r>
      <w:r w:rsidRPr="001F0A5A">
        <w:rPr>
          <w:rFonts w:ascii="Arial" w:hAnsi="Arial" w:cs="Arial"/>
          <w:sz w:val="22"/>
          <w:szCs w:val="22"/>
          <w:lang w:val="de-DE"/>
        </w:rPr>
        <w:t>.</w:t>
      </w:r>
    </w:p>
    <w:p w14:paraId="73CC40C7" w14:textId="77777777" w:rsidR="00B505D0" w:rsidRDefault="00B505D0" w:rsidP="00720C80">
      <w:pPr>
        <w:tabs>
          <w:tab w:val="clear" w:pos="1134"/>
          <w:tab w:val="clear" w:pos="1984"/>
          <w:tab w:val="clear" w:pos="2835"/>
          <w:tab w:val="clear" w:pos="4819"/>
          <w:tab w:val="clear" w:pos="7937"/>
        </w:tabs>
        <w:spacing w:line="300" w:lineRule="atLeast"/>
        <w:jc w:val="both"/>
        <w:rPr>
          <w:rFonts w:ascii="Arial" w:hAnsi="Arial" w:cs="Arial"/>
          <w:sz w:val="22"/>
          <w:szCs w:val="22"/>
          <w:lang w:val="de-DE"/>
        </w:rPr>
      </w:pPr>
    </w:p>
    <w:p w14:paraId="7DDE151D" w14:textId="77777777" w:rsidR="00B505D0" w:rsidRDefault="00B505D0" w:rsidP="00720C80">
      <w:pPr>
        <w:tabs>
          <w:tab w:val="clear" w:pos="1134"/>
          <w:tab w:val="clear" w:pos="1984"/>
          <w:tab w:val="clear" w:pos="2835"/>
          <w:tab w:val="clear" w:pos="4819"/>
          <w:tab w:val="clear" w:pos="7937"/>
        </w:tabs>
        <w:spacing w:line="300" w:lineRule="atLeast"/>
        <w:jc w:val="both"/>
        <w:rPr>
          <w:rFonts w:ascii="Arial" w:hAnsi="Arial" w:cs="Arial"/>
          <w:sz w:val="22"/>
          <w:szCs w:val="22"/>
          <w:lang w:val="de-DE"/>
        </w:rPr>
      </w:pPr>
    </w:p>
    <w:p w14:paraId="4BDCFF6E" w14:textId="77777777" w:rsidR="006D1A79" w:rsidRPr="002E363C" w:rsidRDefault="002E363C" w:rsidP="00720C80">
      <w:pPr>
        <w:tabs>
          <w:tab w:val="clear" w:pos="1134"/>
          <w:tab w:val="clear" w:pos="1984"/>
          <w:tab w:val="clear" w:pos="2835"/>
          <w:tab w:val="clear" w:pos="4819"/>
          <w:tab w:val="clear" w:pos="7937"/>
        </w:tabs>
        <w:spacing w:line="300" w:lineRule="atLeast"/>
        <w:jc w:val="both"/>
        <w:rPr>
          <w:rFonts w:ascii="Arial" w:hAnsi="Arial" w:cs="Arial"/>
          <w:b/>
          <w:sz w:val="22"/>
          <w:szCs w:val="22"/>
          <w:lang w:val="de-DE"/>
        </w:rPr>
      </w:pPr>
      <w:r w:rsidRPr="002E363C">
        <w:rPr>
          <w:rFonts w:ascii="Arial" w:hAnsi="Arial" w:cs="Arial"/>
          <w:b/>
          <w:sz w:val="22"/>
          <w:szCs w:val="22"/>
          <w:lang w:val="de-DE"/>
        </w:rPr>
        <w:lastRenderedPageBreak/>
        <w:t xml:space="preserve">INHALTSVERZEICHNIS </w:t>
      </w:r>
    </w:p>
    <w:p w14:paraId="78400F93" w14:textId="77777777" w:rsidR="002E363C" w:rsidRDefault="002E363C" w:rsidP="00720C80">
      <w:pPr>
        <w:tabs>
          <w:tab w:val="clear" w:pos="1134"/>
          <w:tab w:val="clear" w:pos="1984"/>
          <w:tab w:val="clear" w:pos="2835"/>
          <w:tab w:val="clear" w:pos="4819"/>
          <w:tab w:val="clear" w:pos="7937"/>
        </w:tabs>
        <w:spacing w:line="300" w:lineRule="atLeast"/>
        <w:jc w:val="both"/>
        <w:rPr>
          <w:rFonts w:ascii="Arial" w:hAnsi="Arial" w:cs="Arial"/>
          <w:sz w:val="22"/>
          <w:szCs w:val="22"/>
          <w:lang w:val="de-DE"/>
        </w:rPr>
      </w:pPr>
    </w:p>
    <w:p w14:paraId="0660AD4E" w14:textId="1C8A2564" w:rsidR="007B6E8B" w:rsidRDefault="002E363C">
      <w:pPr>
        <w:pStyle w:val="Verzeichnis1"/>
        <w:rPr>
          <w:rFonts w:asciiTheme="minorHAnsi" w:eastAsiaTheme="minorEastAsia" w:hAnsiTheme="minorHAnsi" w:cstheme="minorBidi"/>
          <w:noProof/>
          <w:szCs w:val="22"/>
          <w:lang w:val="de-DE" w:eastAsia="de-DE"/>
        </w:rPr>
      </w:pPr>
      <w:r>
        <w:rPr>
          <w:rFonts w:cs="Arial"/>
          <w:szCs w:val="22"/>
          <w:lang w:val="de-DE"/>
        </w:rPr>
        <w:fldChar w:fldCharType="begin"/>
      </w:r>
      <w:r>
        <w:rPr>
          <w:rFonts w:cs="Arial"/>
          <w:szCs w:val="22"/>
          <w:lang w:val="de-DE"/>
        </w:rPr>
        <w:instrText xml:space="preserve"> TOC \o "1-1" \h \z \u </w:instrText>
      </w:r>
      <w:r>
        <w:rPr>
          <w:rFonts w:cs="Arial"/>
          <w:szCs w:val="22"/>
          <w:lang w:val="de-DE"/>
        </w:rPr>
        <w:fldChar w:fldCharType="separate"/>
      </w:r>
      <w:hyperlink w:anchor="_Toc114580009" w:history="1">
        <w:r w:rsidR="007B6E8B" w:rsidRPr="008115E6">
          <w:rPr>
            <w:rStyle w:val="Hyperlink"/>
            <w:noProof/>
            <w:lang w:val="de-DE"/>
          </w:rPr>
          <w:t>I.</w:t>
        </w:r>
        <w:r w:rsidR="007B6E8B">
          <w:rPr>
            <w:rFonts w:asciiTheme="minorHAnsi" w:eastAsiaTheme="minorEastAsia" w:hAnsiTheme="minorHAnsi" w:cstheme="minorBidi"/>
            <w:noProof/>
            <w:szCs w:val="22"/>
            <w:lang w:val="de-DE" w:eastAsia="de-DE"/>
          </w:rPr>
          <w:tab/>
        </w:r>
        <w:r w:rsidR="007B6E8B" w:rsidRPr="008115E6">
          <w:rPr>
            <w:rStyle w:val="Hyperlink"/>
            <w:noProof/>
            <w:lang w:val="de-DE"/>
          </w:rPr>
          <w:t>Präambel</w:t>
        </w:r>
        <w:r w:rsidR="007B6E8B">
          <w:rPr>
            <w:noProof/>
            <w:webHidden/>
          </w:rPr>
          <w:tab/>
        </w:r>
        <w:r w:rsidR="007B6E8B">
          <w:rPr>
            <w:noProof/>
            <w:webHidden/>
          </w:rPr>
          <w:fldChar w:fldCharType="begin"/>
        </w:r>
        <w:r w:rsidR="007B6E8B">
          <w:rPr>
            <w:noProof/>
            <w:webHidden/>
          </w:rPr>
          <w:instrText xml:space="preserve"> PAGEREF _Toc114580009 \h </w:instrText>
        </w:r>
        <w:r w:rsidR="007B6E8B">
          <w:rPr>
            <w:noProof/>
            <w:webHidden/>
          </w:rPr>
        </w:r>
        <w:r w:rsidR="007B6E8B">
          <w:rPr>
            <w:noProof/>
            <w:webHidden/>
          </w:rPr>
          <w:fldChar w:fldCharType="separate"/>
        </w:r>
        <w:r w:rsidR="00957A1D">
          <w:rPr>
            <w:noProof/>
            <w:webHidden/>
          </w:rPr>
          <w:t>3</w:t>
        </w:r>
        <w:r w:rsidR="007B6E8B">
          <w:rPr>
            <w:noProof/>
            <w:webHidden/>
          </w:rPr>
          <w:fldChar w:fldCharType="end"/>
        </w:r>
      </w:hyperlink>
    </w:p>
    <w:p w14:paraId="45E54594" w14:textId="1EE0DBC7" w:rsidR="007B6E8B" w:rsidRDefault="00DE07BD">
      <w:pPr>
        <w:pStyle w:val="Verzeichnis1"/>
        <w:rPr>
          <w:rFonts w:asciiTheme="minorHAnsi" w:eastAsiaTheme="minorEastAsia" w:hAnsiTheme="minorHAnsi" w:cstheme="minorBidi"/>
          <w:noProof/>
          <w:szCs w:val="22"/>
          <w:lang w:val="de-DE" w:eastAsia="de-DE"/>
        </w:rPr>
      </w:pPr>
      <w:hyperlink w:anchor="_Toc114580010" w:history="1">
        <w:r w:rsidR="007B6E8B" w:rsidRPr="008115E6">
          <w:rPr>
            <w:rStyle w:val="Hyperlink"/>
            <w:noProof/>
            <w:lang w:val="de-DE"/>
          </w:rPr>
          <w:t>II.</w:t>
        </w:r>
        <w:r w:rsidR="007B6E8B">
          <w:rPr>
            <w:rFonts w:asciiTheme="minorHAnsi" w:eastAsiaTheme="minorEastAsia" w:hAnsiTheme="minorHAnsi" w:cstheme="minorBidi"/>
            <w:noProof/>
            <w:szCs w:val="22"/>
            <w:lang w:val="de-DE" w:eastAsia="de-DE"/>
          </w:rPr>
          <w:tab/>
        </w:r>
        <w:r w:rsidR="007B6E8B" w:rsidRPr="008115E6">
          <w:rPr>
            <w:rStyle w:val="Hyperlink"/>
            <w:noProof/>
            <w:lang w:val="de-DE"/>
          </w:rPr>
          <w:t>Beteiligung der LHS an der Netze BW Wasser</w:t>
        </w:r>
        <w:r w:rsidR="007B6E8B">
          <w:rPr>
            <w:noProof/>
            <w:webHidden/>
          </w:rPr>
          <w:tab/>
        </w:r>
        <w:r w:rsidR="007B6E8B">
          <w:rPr>
            <w:noProof/>
            <w:webHidden/>
          </w:rPr>
          <w:fldChar w:fldCharType="begin"/>
        </w:r>
        <w:r w:rsidR="007B6E8B">
          <w:rPr>
            <w:noProof/>
            <w:webHidden/>
          </w:rPr>
          <w:instrText xml:space="preserve"> PAGEREF _Toc114580010 \h </w:instrText>
        </w:r>
        <w:r w:rsidR="007B6E8B">
          <w:rPr>
            <w:noProof/>
            <w:webHidden/>
          </w:rPr>
        </w:r>
        <w:r w:rsidR="007B6E8B">
          <w:rPr>
            <w:noProof/>
            <w:webHidden/>
          </w:rPr>
          <w:fldChar w:fldCharType="separate"/>
        </w:r>
        <w:r w:rsidR="00957A1D">
          <w:rPr>
            <w:noProof/>
            <w:webHidden/>
          </w:rPr>
          <w:t>4</w:t>
        </w:r>
        <w:r w:rsidR="007B6E8B">
          <w:rPr>
            <w:noProof/>
            <w:webHidden/>
          </w:rPr>
          <w:fldChar w:fldCharType="end"/>
        </w:r>
      </w:hyperlink>
    </w:p>
    <w:p w14:paraId="07AB1A1B" w14:textId="6F3693FE" w:rsidR="007B6E8B" w:rsidRDefault="00DE07BD">
      <w:pPr>
        <w:pStyle w:val="Verzeichnis1"/>
        <w:rPr>
          <w:rFonts w:asciiTheme="minorHAnsi" w:eastAsiaTheme="minorEastAsia" w:hAnsiTheme="minorHAnsi" w:cstheme="minorBidi"/>
          <w:noProof/>
          <w:szCs w:val="22"/>
          <w:lang w:val="de-DE" w:eastAsia="de-DE"/>
        </w:rPr>
      </w:pPr>
      <w:hyperlink w:anchor="_Toc114580011" w:history="1">
        <w:r w:rsidR="007B6E8B" w:rsidRPr="008115E6">
          <w:rPr>
            <w:rStyle w:val="Hyperlink"/>
            <w:noProof/>
            <w:lang w:val="de-DE"/>
          </w:rPr>
          <w:t>III.</w:t>
        </w:r>
        <w:r w:rsidR="007B6E8B">
          <w:rPr>
            <w:rFonts w:asciiTheme="minorHAnsi" w:eastAsiaTheme="minorEastAsia" w:hAnsiTheme="minorHAnsi" w:cstheme="minorBidi"/>
            <w:noProof/>
            <w:szCs w:val="22"/>
            <w:lang w:val="de-DE" w:eastAsia="de-DE"/>
          </w:rPr>
          <w:tab/>
        </w:r>
        <w:r w:rsidR="007B6E8B" w:rsidRPr="008115E6">
          <w:rPr>
            <w:rStyle w:val="Hyperlink"/>
            <w:noProof/>
            <w:lang w:val="de-DE"/>
          </w:rPr>
          <w:t>Gesellschaftsrechtliche Verhältnisse der Netze BW Wasser</w:t>
        </w:r>
        <w:r w:rsidR="007B6E8B">
          <w:rPr>
            <w:noProof/>
            <w:webHidden/>
          </w:rPr>
          <w:tab/>
        </w:r>
        <w:r w:rsidR="007B6E8B">
          <w:rPr>
            <w:noProof/>
            <w:webHidden/>
          </w:rPr>
          <w:fldChar w:fldCharType="begin"/>
        </w:r>
        <w:r w:rsidR="007B6E8B">
          <w:rPr>
            <w:noProof/>
            <w:webHidden/>
          </w:rPr>
          <w:instrText xml:space="preserve"> PAGEREF _Toc114580011 \h </w:instrText>
        </w:r>
        <w:r w:rsidR="007B6E8B">
          <w:rPr>
            <w:noProof/>
            <w:webHidden/>
          </w:rPr>
        </w:r>
        <w:r w:rsidR="007B6E8B">
          <w:rPr>
            <w:noProof/>
            <w:webHidden/>
          </w:rPr>
          <w:fldChar w:fldCharType="separate"/>
        </w:r>
        <w:r w:rsidR="00957A1D">
          <w:rPr>
            <w:noProof/>
            <w:webHidden/>
          </w:rPr>
          <w:t>6</w:t>
        </w:r>
        <w:r w:rsidR="007B6E8B">
          <w:rPr>
            <w:noProof/>
            <w:webHidden/>
          </w:rPr>
          <w:fldChar w:fldCharType="end"/>
        </w:r>
      </w:hyperlink>
    </w:p>
    <w:p w14:paraId="4A154165" w14:textId="5A4416E0" w:rsidR="007B6E8B" w:rsidRDefault="00DE07BD">
      <w:pPr>
        <w:pStyle w:val="Verzeichnis1"/>
        <w:rPr>
          <w:rFonts w:asciiTheme="minorHAnsi" w:eastAsiaTheme="minorEastAsia" w:hAnsiTheme="minorHAnsi" w:cstheme="minorBidi"/>
          <w:noProof/>
          <w:szCs w:val="22"/>
          <w:lang w:val="de-DE" w:eastAsia="de-DE"/>
        </w:rPr>
      </w:pPr>
      <w:hyperlink w:anchor="_Toc114580012" w:history="1">
        <w:r w:rsidR="007B6E8B" w:rsidRPr="008115E6">
          <w:rPr>
            <w:rStyle w:val="Hyperlink"/>
            <w:noProof/>
            <w:lang w:val="de-DE"/>
          </w:rPr>
          <w:t>IV.</w:t>
        </w:r>
        <w:r w:rsidR="007B6E8B">
          <w:rPr>
            <w:rFonts w:asciiTheme="minorHAnsi" w:eastAsiaTheme="minorEastAsia" w:hAnsiTheme="minorHAnsi" w:cstheme="minorBidi"/>
            <w:noProof/>
            <w:szCs w:val="22"/>
            <w:lang w:val="de-DE" w:eastAsia="de-DE"/>
          </w:rPr>
          <w:tab/>
        </w:r>
        <w:r w:rsidR="007B6E8B" w:rsidRPr="008115E6">
          <w:rPr>
            <w:rStyle w:val="Hyperlink"/>
            <w:noProof/>
            <w:lang w:val="de-DE"/>
          </w:rPr>
          <w:t>Berichterstattung im Gemeinderat</w:t>
        </w:r>
        <w:r w:rsidR="007B6E8B">
          <w:rPr>
            <w:noProof/>
            <w:webHidden/>
          </w:rPr>
          <w:tab/>
        </w:r>
        <w:r w:rsidR="007B6E8B">
          <w:rPr>
            <w:noProof/>
            <w:webHidden/>
          </w:rPr>
          <w:fldChar w:fldCharType="begin"/>
        </w:r>
        <w:r w:rsidR="007B6E8B">
          <w:rPr>
            <w:noProof/>
            <w:webHidden/>
          </w:rPr>
          <w:instrText xml:space="preserve"> PAGEREF _Toc114580012 \h </w:instrText>
        </w:r>
        <w:r w:rsidR="007B6E8B">
          <w:rPr>
            <w:noProof/>
            <w:webHidden/>
          </w:rPr>
        </w:r>
        <w:r w:rsidR="007B6E8B">
          <w:rPr>
            <w:noProof/>
            <w:webHidden/>
          </w:rPr>
          <w:fldChar w:fldCharType="separate"/>
        </w:r>
        <w:r w:rsidR="00957A1D">
          <w:rPr>
            <w:noProof/>
            <w:webHidden/>
          </w:rPr>
          <w:t>7</w:t>
        </w:r>
        <w:r w:rsidR="007B6E8B">
          <w:rPr>
            <w:noProof/>
            <w:webHidden/>
          </w:rPr>
          <w:fldChar w:fldCharType="end"/>
        </w:r>
      </w:hyperlink>
    </w:p>
    <w:p w14:paraId="2C7A9363" w14:textId="7066E808" w:rsidR="007B6E8B" w:rsidRDefault="00DE07BD">
      <w:pPr>
        <w:pStyle w:val="Verzeichnis1"/>
        <w:rPr>
          <w:rFonts w:asciiTheme="minorHAnsi" w:eastAsiaTheme="minorEastAsia" w:hAnsiTheme="minorHAnsi" w:cstheme="minorBidi"/>
          <w:noProof/>
          <w:szCs w:val="22"/>
          <w:lang w:val="de-DE" w:eastAsia="de-DE"/>
        </w:rPr>
      </w:pPr>
      <w:hyperlink w:anchor="_Toc114580013" w:history="1">
        <w:r w:rsidR="007B6E8B" w:rsidRPr="008115E6">
          <w:rPr>
            <w:rStyle w:val="Hyperlink"/>
            <w:noProof/>
            <w:lang w:val="de-DE"/>
          </w:rPr>
          <w:t>V.</w:t>
        </w:r>
        <w:r w:rsidR="007B6E8B">
          <w:rPr>
            <w:rFonts w:asciiTheme="minorHAnsi" w:eastAsiaTheme="minorEastAsia" w:hAnsiTheme="minorHAnsi" w:cstheme="minorBidi"/>
            <w:noProof/>
            <w:szCs w:val="22"/>
            <w:lang w:val="de-DE" w:eastAsia="de-DE"/>
          </w:rPr>
          <w:tab/>
        </w:r>
        <w:r w:rsidR="007B6E8B" w:rsidRPr="008115E6">
          <w:rPr>
            <w:rStyle w:val="Hyperlink"/>
            <w:noProof/>
            <w:lang w:val="de-DE"/>
          </w:rPr>
          <w:t>Change of Control-Regelungen</w:t>
        </w:r>
        <w:r w:rsidR="007B6E8B">
          <w:rPr>
            <w:noProof/>
            <w:webHidden/>
          </w:rPr>
          <w:tab/>
        </w:r>
        <w:r w:rsidR="007B6E8B">
          <w:rPr>
            <w:noProof/>
            <w:webHidden/>
          </w:rPr>
          <w:fldChar w:fldCharType="begin"/>
        </w:r>
        <w:r w:rsidR="007B6E8B">
          <w:rPr>
            <w:noProof/>
            <w:webHidden/>
          </w:rPr>
          <w:instrText xml:space="preserve"> PAGEREF _Toc114580013 \h </w:instrText>
        </w:r>
        <w:r w:rsidR="007B6E8B">
          <w:rPr>
            <w:noProof/>
            <w:webHidden/>
          </w:rPr>
        </w:r>
        <w:r w:rsidR="007B6E8B">
          <w:rPr>
            <w:noProof/>
            <w:webHidden/>
          </w:rPr>
          <w:fldChar w:fldCharType="separate"/>
        </w:r>
        <w:r w:rsidR="00957A1D">
          <w:rPr>
            <w:noProof/>
            <w:webHidden/>
          </w:rPr>
          <w:t>8</w:t>
        </w:r>
        <w:r w:rsidR="007B6E8B">
          <w:rPr>
            <w:noProof/>
            <w:webHidden/>
          </w:rPr>
          <w:fldChar w:fldCharType="end"/>
        </w:r>
      </w:hyperlink>
    </w:p>
    <w:p w14:paraId="757512AE" w14:textId="5C75632B" w:rsidR="007B6E8B" w:rsidRDefault="00DE07BD">
      <w:pPr>
        <w:pStyle w:val="Verzeichnis1"/>
        <w:rPr>
          <w:rFonts w:asciiTheme="minorHAnsi" w:eastAsiaTheme="minorEastAsia" w:hAnsiTheme="minorHAnsi" w:cstheme="minorBidi"/>
          <w:noProof/>
          <w:szCs w:val="22"/>
          <w:lang w:val="de-DE" w:eastAsia="de-DE"/>
        </w:rPr>
      </w:pPr>
      <w:hyperlink w:anchor="_Toc114580014" w:history="1">
        <w:r w:rsidR="007B6E8B" w:rsidRPr="008115E6">
          <w:rPr>
            <w:rStyle w:val="Hyperlink"/>
            <w:noProof/>
            <w:lang w:val="de-DE"/>
          </w:rPr>
          <w:t>VI.</w:t>
        </w:r>
        <w:r w:rsidR="007B6E8B">
          <w:rPr>
            <w:rFonts w:asciiTheme="minorHAnsi" w:eastAsiaTheme="minorEastAsia" w:hAnsiTheme="minorHAnsi" w:cstheme="minorBidi"/>
            <w:noProof/>
            <w:szCs w:val="22"/>
            <w:lang w:val="de-DE" w:eastAsia="de-DE"/>
          </w:rPr>
          <w:tab/>
        </w:r>
        <w:r w:rsidR="007B6E8B" w:rsidRPr="008115E6">
          <w:rPr>
            <w:rStyle w:val="Hyperlink"/>
            <w:noProof/>
            <w:lang w:val="de-DE"/>
          </w:rPr>
          <w:t>Konzessionsvertragliche Regelungen, Löschwasser</w:t>
        </w:r>
        <w:r w:rsidR="007B6E8B">
          <w:rPr>
            <w:noProof/>
            <w:webHidden/>
          </w:rPr>
          <w:tab/>
        </w:r>
        <w:r w:rsidR="007B6E8B">
          <w:rPr>
            <w:noProof/>
            <w:webHidden/>
          </w:rPr>
          <w:fldChar w:fldCharType="begin"/>
        </w:r>
        <w:r w:rsidR="007B6E8B">
          <w:rPr>
            <w:noProof/>
            <w:webHidden/>
          </w:rPr>
          <w:instrText xml:space="preserve"> PAGEREF _Toc114580014 \h </w:instrText>
        </w:r>
        <w:r w:rsidR="007B6E8B">
          <w:rPr>
            <w:noProof/>
            <w:webHidden/>
          </w:rPr>
        </w:r>
        <w:r w:rsidR="007B6E8B">
          <w:rPr>
            <w:noProof/>
            <w:webHidden/>
          </w:rPr>
          <w:fldChar w:fldCharType="separate"/>
        </w:r>
        <w:r w:rsidR="00957A1D">
          <w:rPr>
            <w:noProof/>
            <w:webHidden/>
          </w:rPr>
          <w:t>10</w:t>
        </w:r>
        <w:r w:rsidR="007B6E8B">
          <w:rPr>
            <w:noProof/>
            <w:webHidden/>
          </w:rPr>
          <w:fldChar w:fldCharType="end"/>
        </w:r>
      </w:hyperlink>
    </w:p>
    <w:p w14:paraId="275A959F" w14:textId="6D259ECE" w:rsidR="007B6E8B" w:rsidRDefault="00DE07BD">
      <w:pPr>
        <w:pStyle w:val="Verzeichnis1"/>
        <w:rPr>
          <w:rFonts w:asciiTheme="minorHAnsi" w:eastAsiaTheme="minorEastAsia" w:hAnsiTheme="minorHAnsi" w:cstheme="minorBidi"/>
          <w:noProof/>
          <w:szCs w:val="22"/>
          <w:lang w:val="de-DE" w:eastAsia="de-DE"/>
        </w:rPr>
      </w:pPr>
      <w:hyperlink w:anchor="_Toc114580015" w:history="1">
        <w:r w:rsidR="007B6E8B" w:rsidRPr="008115E6">
          <w:rPr>
            <w:rStyle w:val="Hyperlink"/>
            <w:noProof/>
            <w:lang w:val="de-DE"/>
          </w:rPr>
          <w:t>VII.</w:t>
        </w:r>
        <w:r w:rsidR="007B6E8B">
          <w:rPr>
            <w:rFonts w:asciiTheme="minorHAnsi" w:eastAsiaTheme="minorEastAsia" w:hAnsiTheme="minorHAnsi" w:cstheme="minorBidi"/>
            <w:noProof/>
            <w:szCs w:val="22"/>
            <w:lang w:val="de-DE" w:eastAsia="de-DE"/>
          </w:rPr>
          <w:tab/>
        </w:r>
        <w:r w:rsidR="007B6E8B" w:rsidRPr="008115E6">
          <w:rPr>
            <w:rStyle w:val="Hyperlink"/>
            <w:noProof/>
            <w:lang w:val="de-DE"/>
          </w:rPr>
          <w:t>Beendigung von Rechtsstreitigkeiten</w:t>
        </w:r>
        <w:r w:rsidR="007B6E8B">
          <w:rPr>
            <w:noProof/>
            <w:webHidden/>
          </w:rPr>
          <w:tab/>
        </w:r>
        <w:r w:rsidR="007B6E8B">
          <w:rPr>
            <w:noProof/>
            <w:webHidden/>
          </w:rPr>
          <w:fldChar w:fldCharType="begin"/>
        </w:r>
        <w:r w:rsidR="007B6E8B">
          <w:rPr>
            <w:noProof/>
            <w:webHidden/>
          </w:rPr>
          <w:instrText xml:space="preserve"> PAGEREF _Toc114580015 \h </w:instrText>
        </w:r>
        <w:r w:rsidR="007B6E8B">
          <w:rPr>
            <w:noProof/>
            <w:webHidden/>
          </w:rPr>
        </w:r>
        <w:r w:rsidR="007B6E8B">
          <w:rPr>
            <w:noProof/>
            <w:webHidden/>
          </w:rPr>
          <w:fldChar w:fldCharType="separate"/>
        </w:r>
        <w:r w:rsidR="00957A1D">
          <w:rPr>
            <w:noProof/>
            <w:webHidden/>
          </w:rPr>
          <w:t>10</w:t>
        </w:r>
        <w:r w:rsidR="007B6E8B">
          <w:rPr>
            <w:noProof/>
            <w:webHidden/>
          </w:rPr>
          <w:fldChar w:fldCharType="end"/>
        </w:r>
      </w:hyperlink>
    </w:p>
    <w:p w14:paraId="592ACAB4" w14:textId="54986136" w:rsidR="007B6E8B" w:rsidRDefault="00DE07BD">
      <w:pPr>
        <w:pStyle w:val="Verzeichnis1"/>
        <w:rPr>
          <w:rFonts w:asciiTheme="minorHAnsi" w:eastAsiaTheme="minorEastAsia" w:hAnsiTheme="minorHAnsi" w:cstheme="minorBidi"/>
          <w:noProof/>
          <w:szCs w:val="22"/>
          <w:lang w:val="de-DE" w:eastAsia="de-DE"/>
        </w:rPr>
      </w:pPr>
      <w:hyperlink w:anchor="_Toc114580016" w:history="1">
        <w:r w:rsidR="007B6E8B" w:rsidRPr="008115E6">
          <w:rPr>
            <w:rStyle w:val="Hyperlink"/>
            <w:noProof/>
            <w:lang w:val="de-DE"/>
          </w:rPr>
          <w:t>VIII.</w:t>
        </w:r>
        <w:r w:rsidR="007B6E8B">
          <w:rPr>
            <w:rFonts w:asciiTheme="minorHAnsi" w:eastAsiaTheme="minorEastAsia" w:hAnsiTheme="minorHAnsi" w:cstheme="minorBidi"/>
            <w:noProof/>
            <w:szCs w:val="22"/>
            <w:lang w:val="de-DE" w:eastAsia="de-DE"/>
          </w:rPr>
          <w:tab/>
        </w:r>
        <w:r w:rsidR="007B6E8B" w:rsidRPr="008115E6">
          <w:rPr>
            <w:rStyle w:val="Hyperlink"/>
            <w:noProof/>
            <w:lang w:val="de-DE"/>
          </w:rPr>
          <w:t>Verschiedenes</w:t>
        </w:r>
        <w:r w:rsidR="007B6E8B">
          <w:rPr>
            <w:noProof/>
            <w:webHidden/>
          </w:rPr>
          <w:tab/>
        </w:r>
        <w:r w:rsidR="007B6E8B">
          <w:rPr>
            <w:noProof/>
            <w:webHidden/>
          </w:rPr>
          <w:fldChar w:fldCharType="begin"/>
        </w:r>
        <w:r w:rsidR="007B6E8B">
          <w:rPr>
            <w:noProof/>
            <w:webHidden/>
          </w:rPr>
          <w:instrText xml:space="preserve"> PAGEREF _Toc114580016 \h </w:instrText>
        </w:r>
        <w:r w:rsidR="007B6E8B">
          <w:rPr>
            <w:noProof/>
            <w:webHidden/>
          </w:rPr>
        </w:r>
        <w:r w:rsidR="007B6E8B">
          <w:rPr>
            <w:noProof/>
            <w:webHidden/>
          </w:rPr>
          <w:fldChar w:fldCharType="separate"/>
        </w:r>
        <w:r w:rsidR="00957A1D">
          <w:rPr>
            <w:noProof/>
            <w:webHidden/>
          </w:rPr>
          <w:t>11</w:t>
        </w:r>
        <w:r w:rsidR="007B6E8B">
          <w:rPr>
            <w:noProof/>
            <w:webHidden/>
          </w:rPr>
          <w:fldChar w:fldCharType="end"/>
        </w:r>
      </w:hyperlink>
    </w:p>
    <w:p w14:paraId="63E0B7A8" w14:textId="77777777" w:rsidR="002E363C" w:rsidRPr="006E4C3A" w:rsidRDefault="002E363C" w:rsidP="00720C80">
      <w:pPr>
        <w:tabs>
          <w:tab w:val="clear" w:pos="1134"/>
          <w:tab w:val="clear" w:pos="1984"/>
          <w:tab w:val="clear" w:pos="2835"/>
          <w:tab w:val="clear" w:pos="4819"/>
          <w:tab w:val="clear" w:pos="7937"/>
        </w:tabs>
        <w:spacing w:line="300" w:lineRule="atLeast"/>
        <w:jc w:val="both"/>
        <w:rPr>
          <w:rFonts w:ascii="Arial" w:hAnsi="Arial" w:cs="Arial"/>
          <w:sz w:val="22"/>
          <w:szCs w:val="22"/>
          <w:lang w:val="de-DE"/>
        </w:rPr>
      </w:pPr>
      <w:r>
        <w:rPr>
          <w:rFonts w:ascii="Arial" w:hAnsi="Arial" w:cs="Arial"/>
          <w:sz w:val="22"/>
          <w:szCs w:val="22"/>
          <w:lang w:val="de-DE"/>
        </w:rPr>
        <w:fldChar w:fldCharType="end"/>
      </w:r>
    </w:p>
    <w:p w14:paraId="3EF29833" w14:textId="77777777" w:rsidR="006E4C3A" w:rsidRPr="000C4D75" w:rsidRDefault="006E4C3A" w:rsidP="00720C80">
      <w:pPr>
        <w:tabs>
          <w:tab w:val="clear" w:pos="1134"/>
          <w:tab w:val="clear" w:pos="1984"/>
          <w:tab w:val="clear" w:pos="2835"/>
          <w:tab w:val="clear" w:pos="4819"/>
          <w:tab w:val="clear" w:pos="7937"/>
        </w:tabs>
        <w:spacing w:line="300" w:lineRule="atLeast"/>
        <w:jc w:val="both"/>
        <w:rPr>
          <w:rFonts w:ascii="Arial" w:hAnsi="Arial" w:cs="Arial"/>
          <w:sz w:val="22"/>
          <w:szCs w:val="22"/>
          <w:lang w:val="de-DE"/>
        </w:rPr>
      </w:pPr>
    </w:p>
    <w:p w14:paraId="7BC5B324" w14:textId="77777777" w:rsidR="006E4C3A" w:rsidRPr="000C4D75" w:rsidRDefault="006E4C3A" w:rsidP="00720C80">
      <w:pPr>
        <w:tabs>
          <w:tab w:val="clear" w:pos="1134"/>
          <w:tab w:val="clear" w:pos="1984"/>
          <w:tab w:val="clear" w:pos="2835"/>
          <w:tab w:val="clear" w:pos="4819"/>
          <w:tab w:val="clear" w:pos="7937"/>
        </w:tabs>
        <w:spacing w:line="300" w:lineRule="atLeast"/>
        <w:jc w:val="both"/>
        <w:rPr>
          <w:rFonts w:ascii="Arial" w:hAnsi="Arial" w:cs="Arial"/>
          <w:sz w:val="22"/>
          <w:szCs w:val="22"/>
          <w:lang w:val="de-DE"/>
        </w:rPr>
        <w:sectPr w:rsidR="006E4C3A" w:rsidRPr="000C4D75" w:rsidSect="00F93335">
          <w:footerReference w:type="default" r:id="rId8"/>
          <w:footerReference w:type="first" r:id="rId9"/>
          <w:pgSz w:w="11906" w:h="16838" w:code="9"/>
          <w:pgMar w:top="1418" w:right="1418" w:bottom="1134" w:left="1418" w:header="709" w:footer="709" w:gutter="0"/>
          <w:cols w:space="708"/>
          <w:titlePg/>
          <w:docGrid w:linePitch="360"/>
        </w:sectPr>
      </w:pPr>
    </w:p>
    <w:p w14:paraId="6A766B61" w14:textId="77777777" w:rsidR="008B3741" w:rsidRDefault="002E363C" w:rsidP="00D446DE">
      <w:pPr>
        <w:pStyle w:val="berschrift1"/>
        <w:numPr>
          <w:ilvl w:val="0"/>
          <w:numId w:val="1"/>
        </w:numPr>
        <w:tabs>
          <w:tab w:val="clear" w:pos="1134"/>
          <w:tab w:val="clear" w:pos="1984"/>
          <w:tab w:val="clear" w:pos="2835"/>
          <w:tab w:val="clear" w:pos="4819"/>
          <w:tab w:val="clear" w:pos="7937"/>
        </w:tabs>
        <w:spacing w:before="0" w:after="0" w:line="300" w:lineRule="atLeast"/>
        <w:jc w:val="both"/>
        <w:rPr>
          <w:rFonts w:ascii="Arial" w:hAnsi="Arial"/>
          <w:bCs w:val="0"/>
          <w:kern w:val="0"/>
          <w:sz w:val="22"/>
          <w:szCs w:val="22"/>
          <w:lang w:val="de-DE"/>
        </w:rPr>
      </w:pPr>
      <w:bookmarkStart w:id="1" w:name="_Toc369284579"/>
      <w:bookmarkStart w:id="2" w:name="_Toc108081806"/>
      <w:bookmarkStart w:id="3" w:name="_Toc114580009"/>
      <w:r>
        <w:rPr>
          <w:rFonts w:ascii="Arial" w:hAnsi="Arial"/>
          <w:bCs w:val="0"/>
          <w:kern w:val="0"/>
          <w:sz w:val="22"/>
          <w:szCs w:val="22"/>
          <w:lang w:val="de-DE"/>
        </w:rPr>
        <w:lastRenderedPageBreak/>
        <w:t>P</w:t>
      </w:r>
      <w:bookmarkEnd w:id="1"/>
      <w:r w:rsidR="00B505D0">
        <w:rPr>
          <w:rFonts w:ascii="Arial" w:hAnsi="Arial"/>
          <w:bCs w:val="0"/>
          <w:kern w:val="0"/>
          <w:sz w:val="22"/>
          <w:szCs w:val="22"/>
          <w:lang w:val="de-DE"/>
        </w:rPr>
        <w:t>räambel</w:t>
      </w:r>
      <w:bookmarkEnd w:id="2"/>
      <w:bookmarkEnd w:id="3"/>
    </w:p>
    <w:p w14:paraId="5C025974" w14:textId="77777777" w:rsidR="008B3741" w:rsidRDefault="008B3741" w:rsidP="008B3741">
      <w:pPr>
        <w:keepNext/>
        <w:tabs>
          <w:tab w:val="clear" w:pos="1134"/>
          <w:tab w:val="clear" w:pos="1984"/>
          <w:tab w:val="clear" w:pos="2835"/>
          <w:tab w:val="clear" w:pos="4819"/>
          <w:tab w:val="clear" w:pos="7937"/>
        </w:tabs>
        <w:spacing w:line="300" w:lineRule="atLeast"/>
        <w:jc w:val="both"/>
        <w:rPr>
          <w:rFonts w:ascii="Arial" w:hAnsi="Arial" w:cs="Arial"/>
          <w:sz w:val="22"/>
          <w:szCs w:val="22"/>
          <w:lang w:val="de-DE"/>
        </w:rPr>
      </w:pPr>
    </w:p>
    <w:p w14:paraId="612EA296" w14:textId="45579C24" w:rsidR="00B505D0" w:rsidRDefault="002D3D32" w:rsidP="00A8368C">
      <w:pPr>
        <w:numPr>
          <w:ilvl w:val="1"/>
          <w:numId w:val="1"/>
        </w:numPr>
        <w:tabs>
          <w:tab w:val="clear" w:pos="1134"/>
          <w:tab w:val="clear" w:pos="1984"/>
          <w:tab w:val="clear" w:pos="2835"/>
          <w:tab w:val="clear" w:pos="4819"/>
          <w:tab w:val="clear" w:pos="7937"/>
          <w:tab w:val="left" w:pos="1418"/>
        </w:tabs>
        <w:spacing w:line="300" w:lineRule="atLeast"/>
        <w:jc w:val="both"/>
        <w:rPr>
          <w:rFonts w:ascii="Arial" w:hAnsi="Arial" w:cs="Arial"/>
          <w:sz w:val="22"/>
          <w:szCs w:val="22"/>
          <w:lang w:val="de-DE"/>
        </w:rPr>
      </w:pPr>
      <w:r w:rsidRPr="00A8368C">
        <w:rPr>
          <w:rFonts w:ascii="Arial" w:hAnsi="Arial" w:cs="Arial"/>
          <w:sz w:val="22"/>
          <w:szCs w:val="22"/>
          <w:lang w:val="de-DE"/>
        </w:rPr>
        <w:t xml:space="preserve">Die </w:t>
      </w:r>
      <w:r w:rsidR="00403E53" w:rsidRPr="00A8368C">
        <w:rPr>
          <w:rFonts w:ascii="Arial" w:hAnsi="Arial" w:cs="Arial"/>
          <w:sz w:val="22"/>
          <w:szCs w:val="22"/>
          <w:lang w:val="de-DE"/>
        </w:rPr>
        <w:t xml:space="preserve">Landeshauptstadt Stuttgart (nachfolgend </w:t>
      </w:r>
      <w:r w:rsidR="00403E53" w:rsidRPr="00A8368C">
        <w:rPr>
          <w:rFonts w:ascii="Arial" w:hAnsi="Arial" w:cs="Arial"/>
          <w:b/>
          <w:sz w:val="22"/>
          <w:szCs w:val="22"/>
          <w:lang w:val="de-DE"/>
        </w:rPr>
        <w:t>„LHS“</w:t>
      </w:r>
      <w:r w:rsidR="00403E53" w:rsidRPr="00A8368C">
        <w:rPr>
          <w:rFonts w:ascii="Arial" w:hAnsi="Arial" w:cs="Arial"/>
          <w:sz w:val="22"/>
          <w:szCs w:val="22"/>
          <w:lang w:val="de-DE"/>
        </w:rPr>
        <w:t>) hat</w:t>
      </w:r>
      <w:r w:rsidRPr="00A8368C">
        <w:rPr>
          <w:rFonts w:ascii="Arial" w:hAnsi="Arial" w:cs="Arial"/>
          <w:sz w:val="22"/>
          <w:szCs w:val="22"/>
          <w:lang w:val="de-DE"/>
        </w:rPr>
        <w:t xml:space="preserve"> am 21.04.</w:t>
      </w:r>
      <w:r w:rsidR="00E710EE">
        <w:rPr>
          <w:rFonts w:ascii="Arial" w:hAnsi="Arial" w:cs="Arial"/>
          <w:sz w:val="22"/>
          <w:szCs w:val="22"/>
          <w:lang w:val="de-DE"/>
        </w:rPr>
        <w:t>1994</w:t>
      </w:r>
      <w:r w:rsidR="00E710EE" w:rsidRPr="00A8368C">
        <w:rPr>
          <w:rFonts w:ascii="Arial" w:hAnsi="Arial" w:cs="Arial"/>
          <w:sz w:val="22"/>
          <w:szCs w:val="22"/>
          <w:lang w:val="de-DE"/>
        </w:rPr>
        <w:t xml:space="preserve"> </w:t>
      </w:r>
      <w:r w:rsidR="00403E53" w:rsidRPr="00A8368C">
        <w:rPr>
          <w:rFonts w:ascii="Arial" w:hAnsi="Arial" w:cs="Arial"/>
          <w:sz w:val="22"/>
          <w:szCs w:val="22"/>
          <w:lang w:val="de-DE"/>
        </w:rPr>
        <w:t>mit der Technische Werke der Stadt Stuttgart AG</w:t>
      </w:r>
      <w:r w:rsidRPr="00A8368C">
        <w:rPr>
          <w:rFonts w:ascii="Arial" w:hAnsi="Arial" w:cs="Arial"/>
          <w:sz w:val="22"/>
          <w:szCs w:val="22"/>
          <w:lang w:val="de-DE"/>
        </w:rPr>
        <w:t xml:space="preserve"> einen Konzessionsvertrag</w:t>
      </w:r>
      <w:r w:rsidR="00403E53" w:rsidRPr="00A8368C">
        <w:rPr>
          <w:rFonts w:ascii="Arial" w:hAnsi="Arial" w:cs="Arial"/>
          <w:sz w:val="22"/>
          <w:szCs w:val="22"/>
          <w:lang w:val="de-DE"/>
        </w:rPr>
        <w:t xml:space="preserve"> </w:t>
      </w:r>
      <w:r w:rsidR="00E710EE">
        <w:rPr>
          <w:rFonts w:ascii="Arial" w:hAnsi="Arial" w:cs="Arial"/>
          <w:sz w:val="22"/>
          <w:szCs w:val="22"/>
          <w:lang w:val="de-DE"/>
        </w:rPr>
        <w:t xml:space="preserve">u.a. </w:t>
      </w:r>
      <w:r w:rsidR="00403E53" w:rsidRPr="00A8368C">
        <w:rPr>
          <w:rFonts w:ascii="Arial" w:hAnsi="Arial" w:cs="Arial"/>
          <w:sz w:val="22"/>
          <w:szCs w:val="22"/>
          <w:lang w:val="de-DE"/>
        </w:rPr>
        <w:t>über die Wasserversorgung im Konzessionsgebiet der Stadt Stuttgart</w:t>
      </w:r>
      <w:r w:rsidRPr="00A8368C">
        <w:rPr>
          <w:rFonts w:ascii="Arial" w:hAnsi="Arial" w:cs="Arial"/>
          <w:sz w:val="22"/>
          <w:szCs w:val="22"/>
          <w:lang w:val="de-DE"/>
        </w:rPr>
        <w:t xml:space="preserve"> (nachfolgend </w:t>
      </w:r>
      <w:r w:rsidRPr="00A8368C">
        <w:rPr>
          <w:rFonts w:ascii="Arial" w:hAnsi="Arial" w:cs="Arial"/>
          <w:b/>
          <w:sz w:val="22"/>
          <w:szCs w:val="22"/>
          <w:lang w:val="de-DE"/>
        </w:rPr>
        <w:t>„Konzessionsvertrag“</w:t>
      </w:r>
      <w:r w:rsidRPr="00A8368C">
        <w:rPr>
          <w:rFonts w:ascii="Arial" w:hAnsi="Arial" w:cs="Arial"/>
          <w:sz w:val="22"/>
          <w:szCs w:val="22"/>
          <w:lang w:val="de-DE"/>
        </w:rPr>
        <w:t xml:space="preserve">) abgeschlossen. </w:t>
      </w:r>
      <w:r w:rsidR="00A8368C" w:rsidRPr="00A8368C">
        <w:rPr>
          <w:rFonts w:ascii="Arial" w:hAnsi="Arial" w:cs="Arial"/>
          <w:sz w:val="22"/>
          <w:szCs w:val="22"/>
          <w:lang w:val="de-DE"/>
        </w:rPr>
        <w:t xml:space="preserve">Gesamtrechtsnachfolgerin der Technische </w:t>
      </w:r>
      <w:bookmarkStart w:id="4" w:name="position_82723_401"/>
      <w:bookmarkEnd w:id="4"/>
      <w:r w:rsidR="00A8368C" w:rsidRPr="00A8368C">
        <w:rPr>
          <w:rFonts w:ascii="Arial" w:hAnsi="Arial" w:cs="Arial"/>
          <w:sz w:val="22"/>
          <w:szCs w:val="22"/>
          <w:lang w:val="de-DE"/>
        </w:rPr>
        <w:t xml:space="preserve">Werke </w:t>
      </w:r>
      <w:bookmarkStart w:id="5" w:name="position_83124_220"/>
      <w:bookmarkEnd w:id="5"/>
      <w:r w:rsidR="00A8368C" w:rsidRPr="00A8368C">
        <w:rPr>
          <w:rFonts w:ascii="Arial" w:hAnsi="Arial" w:cs="Arial"/>
          <w:sz w:val="22"/>
          <w:szCs w:val="22"/>
          <w:lang w:val="de-DE"/>
        </w:rPr>
        <w:t xml:space="preserve">der </w:t>
      </w:r>
      <w:bookmarkStart w:id="6" w:name="position_83344_321"/>
      <w:bookmarkEnd w:id="6"/>
      <w:r w:rsidR="00A8368C" w:rsidRPr="00A8368C">
        <w:rPr>
          <w:rFonts w:ascii="Arial" w:hAnsi="Arial" w:cs="Arial"/>
          <w:sz w:val="22"/>
          <w:szCs w:val="22"/>
          <w:lang w:val="de-DE"/>
        </w:rPr>
        <w:t xml:space="preserve">Stadt </w:t>
      </w:r>
      <w:bookmarkStart w:id="7" w:name="position_83665_581"/>
      <w:bookmarkEnd w:id="7"/>
      <w:r w:rsidR="00A8368C" w:rsidRPr="00A8368C">
        <w:rPr>
          <w:rFonts w:ascii="Arial" w:hAnsi="Arial" w:cs="Arial"/>
          <w:sz w:val="22"/>
          <w:szCs w:val="22"/>
          <w:lang w:val="de-DE"/>
        </w:rPr>
        <w:t>Stuttgart</w:t>
      </w:r>
      <w:bookmarkStart w:id="8" w:name="position_84246_561"/>
      <w:bookmarkEnd w:id="8"/>
      <w:r w:rsidR="00A8368C" w:rsidRPr="00A8368C">
        <w:rPr>
          <w:rFonts w:ascii="Arial" w:hAnsi="Arial" w:cs="Arial"/>
          <w:sz w:val="22"/>
          <w:szCs w:val="22"/>
          <w:lang w:val="de-DE"/>
        </w:rPr>
        <w:t xml:space="preserve"> AG bezüglich der Wasserversorgung im Stadtgebiet Stuttgart </w:t>
      </w:r>
      <w:r w:rsidR="00B505D0">
        <w:rPr>
          <w:rFonts w:ascii="Arial" w:hAnsi="Arial" w:cs="Arial"/>
          <w:sz w:val="22"/>
          <w:szCs w:val="22"/>
          <w:lang w:val="de-DE"/>
        </w:rPr>
        <w:t xml:space="preserve">war </w:t>
      </w:r>
      <w:r w:rsidR="00A8368C" w:rsidRPr="00A8368C">
        <w:rPr>
          <w:rFonts w:ascii="Arial" w:hAnsi="Arial" w:cs="Arial"/>
          <w:sz w:val="22"/>
          <w:szCs w:val="22"/>
          <w:lang w:val="de-DE"/>
        </w:rPr>
        <w:t xml:space="preserve">nach mehreren Umwandlungsvorgängen </w:t>
      </w:r>
      <w:r w:rsidR="00B505D0">
        <w:rPr>
          <w:rFonts w:ascii="Arial" w:hAnsi="Arial" w:cs="Arial"/>
          <w:sz w:val="22"/>
          <w:szCs w:val="22"/>
          <w:lang w:val="de-DE"/>
        </w:rPr>
        <w:t>zwischenzeitlich</w:t>
      </w:r>
      <w:r w:rsidR="00A8368C" w:rsidRPr="00A8368C">
        <w:rPr>
          <w:rFonts w:ascii="Arial" w:hAnsi="Arial" w:cs="Arial"/>
          <w:sz w:val="22"/>
          <w:szCs w:val="22"/>
          <w:lang w:val="de-DE"/>
        </w:rPr>
        <w:t xml:space="preserve"> die Netze BW. </w:t>
      </w:r>
    </w:p>
    <w:p w14:paraId="55204076" w14:textId="77777777" w:rsidR="00A51FCA" w:rsidRDefault="00A51FCA" w:rsidP="00A51FCA">
      <w:pPr>
        <w:tabs>
          <w:tab w:val="clear" w:pos="1134"/>
          <w:tab w:val="clear" w:pos="1984"/>
          <w:tab w:val="clear" w:pos="2835"/>
          <w:tab w:val="clear" w:pos="4819"/>
          <w:tab w:val="clear" w:pos="7937"/>
          <w:tab w:val="left" w:pos="1418"/>
        </w:tabs>
        <w:spacing w:line="300" w:lineRule="atLeast"/>
        <w:ind w:left="709"/>
        <w:jc w:val="both"/>
        <w:rPr>
          <w:rFonts w:ascii="Arial" w:hAnsi="Arial" w:cs="Arial"/>
          <w:sz w:val="22"/>
          <w:szCs w:val="22"/>
          <w:lang w:val="de-DE"/>
        </w:rPr>
      </w:pPr>
    </w:p>
    <w:p w14:paraId="5155E541" w14:textId="77777777" w:rsidR="00A51FCA" w:rsidRDefault="00A51FCA" w:rsidP="00A51FCA">
      <w:pPr>
        <w:numPr>
          <w:ilvl w:val="1"/>
          <w:numId w:val="1"/>
        </w:numPr>
        <w:tabs>
          <w:tab w:val="clear" w:pos="1134"/>
          <w:tab w:val="clear" w:pos="1984"/>
          <w:tab w:val="clear" w:pos="2835"/>
          <w:tab w:val="clear" w:pos="4819"/>
          <w:tab w:val="clear" w:pos="7937"/>
          <w:tab w:val="left" w:pos="1418"/>
        </w:tabs>
        <w:spacing w:line="300" w:lineRule="atLeast"/>
        <w:jc w:val="both"/>
        <w:rPr>
          <w:rFonts w:ascii="Arial" w:hAnsi="Arial" w:cs="Arial"/>
          <w:sz w:val="22"/>
          <w:szCs w:val="22"/>
          <w:lang w:val="de-DE"/>
        </w:rPr>
      </w:pPr>
      <w:r w:rsidRPr="00A8368C">
        <w:rPr>
          <w:rFonts w:ascii="Arial" w:hAnsi="Arial" w:cs="Arial"/>
          <w:sz w:val="22"/>
          <w:szCs w:val="22"/>
          <w:lang w:val="de-DE"/>
        </w:rPr>
        <w:t xml:space="preserve">Der Konzessionsvertrag endete gemäß seines § 17 mit Ablauf des 31.12.2013. Im </w:t>
      </w:r>
      <w:bookmarkStart w:id="9" w:name="position_160625_461"/>
      <w:bookmarkEnd w:id="9"/>
      <w:r w:rsidRPr="00A8368C">
        <w:rPr>
          <w:rFonts w:ascii="Arial" w:hAnsi="Arial" w:cs="Arial"/>
          <w:sz w:val="22"/>
          <w:szCs w:val="22"/>
          <w:lang w:val="de-DE"/>
        </w:rPr>
        <w:t xml:space="preserve">Jahr </w:t>
      </w:r>
      <w:bookmarkStart w:id="10" w:name="position_161086_1723"/>
      <w:bookmarkEnd w:id="10"/>
      <w:r w:rsidRPr="00A8368C">
        <w:rPr>
          <w:rFonts w:ascii="Arial" w:hAnsi="Arial" w:cs="Arial"/>
          <w:sz w:val="22"/>
          <w:szCs w:val="22"/>
          <w:lang w:val="de-DE"/>
        </w:rPr>
        <w:t xml:space="preserve">2010 </w:t>
      </w:r>
      <w:bookmarkStart w:id="11" w:name="position_162809_1363"/>
      <w:bookmarkEnd w:id="11"/>
      <w:r w:rsidRPr="00A8368C">
        <w:rPr>
          <w:rFonts w:ascii="Arial" w:hAnsi="Arial" w:cs="Arial"/>
          <w:sz w:val="22"/>
          <w:szCs w:val="22"/>
          <w:lang w:val="de-DE"/>
        </w:rPr>
        <w:t xml:space="preserve">stimmte </w:t>
      </w:r>
      <w:bookmarkStart w:id="12" w:name="position_164172_241"/>
      <w:bookmarkEnd w:id="12"/>
      <w:r w:rsidRPr="00A8368C">
        <w:rPr>
          <w:rFonts w:ascii="Arial" w:hAnsi="Arial" w:cs="Arial"/>
          <w:sz w:val="22"/>
          <w:szCs w:val="22"/>
          <w:lang w:val="de-DE"/>
        </w:rPr>
        <w:t xml:space="preserve">der </w:t>
      </w:r>
      <w:bookmarkStart w:id="13" w:name="position_164413_822"/>
      <w:bookmarkEnd w:id="13"/>
      <w:r w:rsidRPr="00A8368C">
        <w:rPr>
          <w:rFonts w:ascii="Arial" w:hAnsi="Arial" w:cs="Arial"/>
          <w:sz w:val="22"/>
          <w:szCs w:val="22"/>
          <w:lang w:val="de-DE"/>
        </w:rPr>
        <w:t xml:space="preserve">Gemeinderat </w:t>
      </w:r>
      <w:bookmarkStart w:id="14" w:name="position_165235_280"/>
      <w:bookmarkEnd w:id="14"/>
      <w:r w:rsidRPr="00A8368C">
        <w:rPr>
          <w:rFonts w:ascii="Arial" w:hAnsi="Arial" w:cs="Arial"/>
          <w:sz w:val="22"/>
          <w:szCs w:val="22"/>
          <w:lang w:val="de-DE"/>
        </w:rPr>
        <w:t xml:space="preserve">der </w:t>
      </w:r>
      <w:bookmarkStart w:id="15" w:name="position_165515_782"/>
      <w:bookmarkEnd w:id="15"/>
      <w:r w:rsidRPr="00A8368C">
        <w:rPr>
          <w:rFonts w:ascii="Arial" w:hAnsi="Arial" w:cs="Arial"/>
          <w:sz w:val="22"/>
          <w:szCs w:val="22"/>
          <w:lang w:val="de-DE"/>
        </w:rPr>
        <w:t xml:space="preserve">LHS </w:t>
      </w:r>
      <w:bookmarkStart w:id="16" w:name="position_166297_662"/>
      <w:bookmarkEnd w:id="16"/>
      <w:r w:rsidRPr="00A8368C">
        <w:rPr>
          <w:rFonts w:ascii="Arial" w:hAnsi="Arial" w:cs="Arial"/>
          <w:sz w:val="22"/>
          <w:szCs w:val="22"/>
          <w:lang w:val="de-DE"/>
        </w:rPr>
        <w:t>dafür</w:t>
      </w:r>
      <w:bookmarkStart w:id="17" w:name="position_166959_641"/>
      <w:bookmarkEnd w:id="17"/>
      <w:r w:rsidRPr="00A8368C">
        <w:rPr>
          <w:rFonts w:ascii="Arial" w:hAnsi="Arial" w:cs="Arial"/>
          <w:sz w:val="22"/>
          <w:szCs w:val="22"/>
          <w:lang w:val="de-DE"/>
        </w:rPr>
        <w:t xml:space="preserve">, </w:t>
      </w:r>
      <w:bookmarkStart w:id="18" w:name="position_167600_261"/>
      <w:bookmarkEnd w:id="18"/>
      <w:r w:rsidRPr="00A8368C">
        <w:rPr>
          <w:rFonts w:ascii="Arial" w:hAnsi="Arial" w:cs="Arial"/>
          <w:sz w:val="22"/>
          <w:szCs w:val="22"/>
          <w:lang w:val="de-DE"/>
        </w:rPr>
        <w:t xml:space="preserve">die </w:t>
      </w:r>
      <w:bookmarkStart w:id="19" w:name="position_167861_1483"/>
      <w:bookmarkEnd w:id="19"/>
      <w:r w:rsidRPr="00A8368C">
        <w:rPr>
          <w:rFonts w:ascii="Arial" w:hAnsi="Arial" w:cs="Arial"/>
          <w:sz w:val="22"/>
          <w:szCs w:val="22"/>
          <w:lang w:val="de-DE"/>
        </w:rPr>
        <w:t xml:space="preserve">Wasserversorgung </w:t>
      </w:r>
      <w:bookmarkStart w:id="20" w:name="position_169344_321"/>
      <w:bookmarkEnd w:id="20"/>
      <w:r w:rsidRPr="00A8368C">
        <w:rPr>
          <w:rFonts w:ascii="Arial" w:hAnsi="Arial" w:cs="Arial"/>
          <w:sz w:val="22"/>
          <w:szCs w:val="22"/>
          <w:lang w:val="de-DE"/>
        </w:rPr>
        <w:t xml:space="preserve">im </w:t>
      </w:r>
      <w:bookmarkStart w:id="21" w:name="position_169665_701"/>
      <w:bookmarkEnd w:id="21"/>
      <w:r w:rsidRPr="00A8368C">
        <w:rPr>
          <w:rFonts w:ascii="Arial" w:hAnsi="Arial" w:cs="Arial"/>
          <w:sz w:val="22"/>
          <w:szCs w:val="22"/>
          <w:lang w:val="de-DE"/>
        </w:rPr>
        <w:t xml:space="preserve">Stadtgebiet </w:t>
      </w:r>
      <w:bookmarkStart w:id="22" w:name="position_170366_281"/>
      <w:bookmarkEnd w:id="22"/>
      <w:r w:rsidRPr="00A8368C">
        <w:rPr>
          <w:rFonts w:ascii="Arial" w:hAnsi="Arial" w:cs="Arial"/>
          <w:sz w:val="22"/>
          <w:szCs w:val="22"/>
          <w:lang w:val="de-DE"/>
        </w:rPr>
        <w:t xml:space="preserve">der </w:t>
      </w:r>
      <w:bookmarkStart w:id="23" w:name="position_170647_902"/>
      <w:bookmarkEnd w:id="23"/>
      <w:r w:rsidRPr="00A8368C">
        <w:rPr>
          <w:rFonts w:ascii="Arial" w:hAnsi="Arial" w:cs="Arial"/>
          <w:sz w:val="22"/>
          <w:szCs w:val="22"/>
          <w:lang w:val="de-DE"/>
        </w:rPr>
        <w:t xml:space="preserve">LHS </w:t>
      </w:r>
      <w:bookmarkStart w:id="24" w:name="position_171549_280"/>
      <w:bookmarkEnd w:id="24"/>
      <w:r w:rsidRPr="00A8368C">
        <w:rPr>
          <w:rFonts w:ascii="Arial" w:hAnsi="Arial" w:cs="Arial"/>
          <w:sz w:val="22"/>
          <w:szCs w:val="22"/>
          <w:lang w:val="de-DE"/>
        </w:rPr>
        <w:t xml:space="preserve">nach </w:t>
      </w:r>
      <w:bookmarkStart w:id="25" w:name="position_171829_802"/>
      <w:bookmarkEnd w:id="25"/>
      <w:r w:rsidRPr="00A8368C">
        <w:rPr>
          <w:rFonts w:ascii="Arial" w:hAnsi="Arial" w:cs="Arial"/>
          <w:sz w:val="22"/>
          <w:szCs w:val="22"/>
          <w:lang w:val="de-DE"/>
        </w:rPr>
        <w:t xml:space="preserve">Auslaufen </w:t>
      </w:r>
      <w:bookmarkStart w:id="26" w:name="position_172631_321"/>
      <w:bookmarkEnd w:id="26"/>
      <w:r w:rsidRPr="00A8368C">
        <w:rPr>
          <w:rFonts w:ascii="Arial" w:hAnsi="Arial" w:cs="Arial"/>
          <w:sz w:val="22"/>
          <w:szCs w:val="22"/>
          <w:lang w:val="de-DE"/>
        </w:rPr>
        <w:t xml:space="preserve">des </w:t>
      </w:r>
      <w:bookmarkStart w:id="27" w:name="position_172952_1904"/>
      <w:bookmarkEnd w:id="27"/>
      <w:r w:rsidRPr="00A8368C">
        <w:rPr>
          <w:rFonts w:ascii="Arial" w:hAnsi="Arial" w:cs="Arial"/>
          <w:sz w:val="22"/>
          <w:szCs w:val="22"/>
          <w:lang w:val="de-DE"/>
        </w:rPr>
        <w:t>Konzessionsvertrages</w:t>
      </w:r>
      <w:bookmarkStart w:id="28" w:name="position_174856_421"/>
      <w:bookmarkEnd w:id="28"/>
      <w:r w:rsidRPr="00A8368C">
        <w:rPr>
          <w:rFonts w:ascii="Arial" w:hAnsi="Arial" w:cs="Arial"/>
          <w:sz w:val="22"/>
          <w:szCs w:val="22"/>
          <w:lang w:val="de-DE"/>
        </w:rPr>
        <w:t xml:space="preserve">, </w:t>
      </w:r>
      <w:bookmarkStart w:id="29" w:name="position_175277_341"/>
      <w:bookmarkEnd w:id="29"/>
      <w:r w:rsidRPr="00A8368C">
        <w:rPr>
          <w:rFonts w:ascii="Arial" w:hAnsi="Arial" w:cs="Arial"/>
          <w:sz w:val="22"/>
          <w:szCs w:val="22"/>
          <w:lang w:val="de-DE"/>
        </w:rPr>
        <w:t xml:space="preserve">also </w:t>
      </w:r>
      <w:bookmarkStart w:id="30" w:name="position_175618_260"/>
      <w:bookmarkEnd w:id="30"/>
      <w:r w:rsidRPr="00A8368C">
        <w:rPr>
          <w:rFonts w:ascii="Arial" w:hAnsi="Arial" w:cs="Arial"/>
          <w:sz w:val="22"/>
          <w:szCs w:val="22"/>
          <w:lang w:val="de-DE"/>
        </w:rPr>
        <w:t xml:space="preserve">ab </w:t>
      </w:r>
      <w:bookmarkStart w:id="31" w:name="position_175878_181"/>
      <w:bookmarkEnd w:id="31"/>
      <w:r w:rsidRPr="00A8368C">
        <w:rPr>
          <w:rFonts w:ascii="Arial" w:hAnsi="Arial" w:cs="Arial"/>
          <w:sz w:val="22"/>
          <w:szCs w:val="22"/>
          <w:lang w:val="de-DE"/>
        </w:rPr>
        <w:t xml:space="preserve">dem </w:t>
      </w:r>
      <w:bookmarkStart w:id="32" w:name="position_176059_441"/>
      <w:bookmarkEnd w:id="32"/>
      <w:r w:rsidRPr="00A8368C">
        <w:rPr>
          <w:rFonts w:ascii="Arial" w:hAnsi="Arial" w:cs="Arial"/>
          <w:sz w:val="22"/>
          <w:szCs w:val="22"/>
          <w:lang w:val="de-DE"/>
        </w:rPr>
        <w:t>01.</w:t>
      </w:r>
      <w:bookmarkStart w:id="33" w:name="position_176500_360"/>
      <w:bookmarkEnd w:id="33"/>
      <w:r w:rsidRPr="00A8368C">
        <w:rPr>
          <w:rFonts w:ascii="Arial" w:hAnsi="Arial" w:cs="Arial"/>
          <w:sz w:val="22"/>
          <w:szCs w:val="22"/>
          <w:lang w:val="de-DE"/>
        </w:rPr>
        <w:t>01.</w:t>
      </w:r>
      <w:bookmarkStart w:id="34" w:name="position_176860_1263"/>
      <w:bookmarkEnd w:id="34"/>
      <w:r w:rsidRPr="00A8368C">
        <w:rPr>
          <w:rFonts w:ascii="Arial" w:hAnsi="Arial" w:cs="Arial"/>
          <w:sz w:val="22"/>
          <w:szCs w:val="22"/>
          <w:lang w:val="de-DE"/>
        </w:rPr>
        <w:t>2014</w:t>
      </w:r>
      <w:bookmarkStart w:id="35" w:name="position_178123_682"/>
      <w:bookmarkEnd w:id="35"/>
      <w:r w:rsidRPr="00A8368C">
        <w:rPr>
          <w:rFonts w:ascii="Arial" w:hAnsi="Arial" w:cs="Arial"/>
          <w:sz w:val="22"/>
          <w:szCs w:val="22"/>
          <w:lang w:val="de-DE"/>
        </w:rPr>
        <w:t xml:space="preserve">, </w:t>
      </w:r>
      <w:bookmarkStart w:id="36" w:name="position_178805_320"/>
      <w:bookmarkEnd w:id="36"/>
      <w:r w:rsidRPr="00A8368C">
        <w:rPr>
          <w:rFonts w:ascii="Arial" w:hAnsi="Arial" w:cs="Arial"/>
          <w:sz w:val="22"/>
          <w:szCs w:val="22"/>
          <w:lang w:val="de-DE"/>
        </w:rPr>
        <w:t xml:space="preserve">wieder </w:t>
      </w:r>
      <w:bookmarkStart w:id="37" w:name="position_179125_521"/>
      <w:bookmarkEnd w:id="37"/>
      <w:r w:rsidRPr="00A8368C">
        <w:rPr>
          <w:rFonts w:ascii="Arial" w:hAnsi="Arial" w:cs="Arial"/>
          <w:sz w:val="22"/>
          <w:szCs w:val="22"/>
          <w:lang w:val="de-DE"/>
        </w:rPr>
        <w:t xml:space="preserve">selbst </w:t>
      </w:r>
      <w:bookmarkStart w:id="38" w:name="position_179646_842"/>
      <w:bookmarkEnd w:id="38"/>
      <w:r w:rsidRPr="00A8368C">
        <w:rPr>
          <w:rFonts w:ascii="Arial" w:hAnsi="Arial" w:cs="Arial"/>
          <w:sz w:val="22"/>
          <w:szCs w:val="22"/>
          <w:lang w:val="de-DE"/>
        </w:rPr>
        <w:t>durchzuführen</w:t>
      </w:r>
      <w:bookmarkStart w:id="39" w:name="position_180488_682"/>
      <w:bookmarkEnd w:id="39"/>
      <w:r w:rsidRPr="00A8368C">
        <w:rPr>
          <w:rFonts w:ascii="Arial" w:hAnsi="Arial" w:cs="Arial"/>
          <w:sz w:val="22"/>
          <w:szCs w:val="22"/>
          <w:lang w:val="de-DE"/>
        </w:rPr>
        <w:t xml:space="preserve">. </w:t>
      </w:r>
      <w:bookmarkStart w:id="40" w:name="position_181170_200"/>
      <w:bookmarkEnd w:id="40"/>
      <w:r w:rsidRPr="00A8368C">
        <w:rPr>
          <w:rFonts w:ascii="Arial" w:hAnsi="Arial" w:cs="Arial"/>
          <w:sz w:val="22"/>
          <w:szCs w:val="22"/>
          <w:lang w:val="de-DE"/>
        </w:rPr>
        <w:t xml:space="preserve">Der </w:t>
      </w:r>
      <w:bookmarkStart w:id="41" w:name="position_181370_201"/>
      <w:bookmarkEnd w:id="41"/>
      <w:r w:rsidRPr="00A8368C">
        <w:rPr>
          <w:rFonts w:ascii="Arial" w:hAnsi="Arial" w:cs="Arial"/>
          <w:sz w:val="22"/>
          <w:szCs w:val="22"/>
          <w:lang w:val="de-DE"/>
        </w:rPr>
        <w:t xml:space="preserve">auf </w:t>
      </w:r>
      <w:bookmarkStart w:id="42" w:name="position_181571_220"/>
      <w:bookmarkEnd w:id="42"/>
      <w:r w:rsidRPr="00A8368C">
        <w:rPr>
          <w:rFonts w:ascii="Arial" w:hAnsi="Arial" w:cs="Arial"/>
          <w:sz w:val="22"/>
          <w:szCs w:val="22"/>
          <w:lang w:val="de-DE"/>
        </w:rPr>
        <w:t xml:space="preserve">das </w:t>
      </w:r>
      <w:bookmarkStart w:id="43" w:name="position_181791_1524"/>
      <w:bookmarkEnd w:id="43"/>
      <w:r w:rsidRPr="00A8368C">
        <w:rPr>
          <w:rFonts w:ascii="Arial" w:hAnsi="Arial" w:cs="Arial"/>
          <w:sz w:val="22"/>
          <w:szCs w:val="22"/>
          <w:lang w:val="de-DE"/>
        </w:rPr>
        <w:t xml:space="preserve">Wasserversorgungsvermögen </w:t>
      </w:r>
      <w:bookmarkStart w:id="44" w:name="position_183315_180"/>
      <w:bookmarkEnd w:id="44"/>
      <w:r w:rsidRPr="00A8368C">
        <w:rPr>
          <w:rFonts w:ascii="Arial" w:hAnsi="Arial" w:cs="Arial"/>
          <w:sz w:val="22"/>
          <w:szCs w:val="22"/>
          <w:lang w:val="de-DE"/>
        </w:rPr>
        <w:t xml:space="preserve">in </w:t>
      </w:r>
      <w:bookmarkStart w:id="45" w:name="position_183495_260"/>
      <w:bookmarkEnd w:id="45"/>
      <w:r w:rsidRPr="00A8368C">
        <w:rPr>
          <w:rFonts w:ascii="Arial" w:hAnsi="Arial" w:cs="Arial"/>
          <w:sz w:val="22"/>
          <w:szCs w:val="22"/>
          <w:lang w:val="de-DE"/>
        </w:rPr>
        <w:t xml:space="preserve">der </w:t>
      </w:r>
      <w:bookmarkStart w:id="46" w:name="position_183755_1123"/>
      <w:bookmarkEnd w:id="46"/>
      <w:r w:rsidRPr="00A8368C">
        <w:rPr>
          <w:rFonts w:ascii="Arial" w:hAnsi="Arial" w:cs="Arial"/>
          <w:sz w:val="22"/>
          <w:szCs w:val="22"/>
          <w:lang w:val="de-DE"/>
        </w:rPr>
        <w:t xml:space="preserve">LHS </w:t>
      </w:r>
      <w:bookmarkStart w:id="47" w:name="position_184878_581"/>
      <w:bookmarkEnd w:id="47"/>
      <w:r w:rsidRPr="00A8368C">
        <w:rPr>
          <w:rFonts w:ascii="Arial" w:hAnsi="Arial" w:cs="Arial"/>
          <w:sz w:val="22"/>
          <w:szCs w:val="22"/>
          <w:lang w:val="de-DE"/>
        </w:rPr>
        <w:t xml:space="preserve">bezogene </w:t>
      </w:r>
      <w:bookmarkStart w:id="48" w:name="position_185459_1864"/>
      <w:bookmarkEnd w:id="48"/>
      <w:r w:rsidRPr="00A8368C">
        <w:rPr>
          <w:rFonts w:ascii="Arial" w:hAnsi="Arial" w:cs="Arial"/>
          <w:sz w:val="22"/>
          <w:szCs w:val="22"/>
          <w:lang w:val="de-DE"/>
        </w:rPr>
        <w:t xml:space="preserve">Rückübertragungsanspruch </w:t>
      </w:r>
      <w:bookmarkStart w:id="49" w:name="position_187323_261"/>
      <w:bookmarkEnd w:id="49"/>
      <w:r w:rsidRPr="00A8368C">
        <w:rPr>
          <w:rFonts w:ascii="Arial" w:hAnsi="Arial" w:cs="Arial"/>
          <w:sz w:val="22"/>
          <w:szCs w:val="22"/>
          <w:lang w:val="de-DE"/>
        </w:rPr>
        <w:t xml:space="preserve">der </w:t>
      </w:r>
      <w:bookmarkStart w:id="50" w:name="position_187584_962"/>
      <w:bookmarkEnd w:id="50"/>
      <w:r w:rsidRPr="00A8368C">
        <w:rPr>
          <w:rFonts w:ascii="Arial" w:hAnsi="Arial" w:cs="Arial"/>
          <w:sz w:val="22"/>
          <w:szCs w:val="22"/>
          <w:lang w:val="de-DE"/>
        </w:rPr>
        <w:t xml:space="preserve">LHS </w:t>
      </w:r>
      <w:bookmarkStart w:id="51" w:name="position_188546_481"/>
      <w:bookmarkEnd w:id="51"/>
      <w:r w:rsidRPr="00A8368C">
        <w:rPr>
          <w:rFonts w:ascii="Arial" w:hAnsi="Arial" w:cs="Arial"/>
          <w:sz w:val="22"/>
          <w:szCs w:val="22"/>
          <w:lang w:val="de-DE"/>
        </w:rPr>
        <w:t xml:space="preserve">selbst </w:t>
      </w:r>
      <w:bookmarkStart w:id="52" w:name="position_189027_281"/>
      <w:bookmarkEnd w:id="52"/>
      <w:r w:rsidRPr="00A8368C">
        <w:rPr>
          <w:rFonts w:ascii="Arial" w:hAnsi="Arial" w:cs="Arial"/>
          <w:sz w:val="22"/>
          <w:szCs w:val="22"/>
          <w:lang w:val="de-DE"/>
        </w:rPr>
        <w:t xml:space="preserve">wie </w:t>
      </w:r>
      <w:bookmarkStart w:id="53" w:name="position_189308_240"/>
      <w:bookmarkEnd w:id="53"/>
      <w:r w:rsidRPr="00A8368C">
        <w:rPr>
          <w:rFonts w:ascii="Arial" w:hAnsi="Arial" w:cs="Arial"/>
          <w:sz w:val="22"/>
          <w:szCs w:val="22"/>
          <w:lang w:val="de-DE"/>
        </w:rPr>
        <w:t xml:space="preserve">auch </w:t>
      </w:r>
      <w:bookmarkStart w:id="54" w:name="position_189548_321"/>
      <w:bookmarkEnd w:id="54"/>
      <w:r w:rsidRPr="00A8368C">
        <w:rPr>
          <w:rFonts w:ascii="Arial" w:hAnsi="Arial" w:cs="Arial"/>
          <w:sz w:val="22"/>
          <w:szCs w:val="22"/>
          <w:lang w:val="de-DE"/>
        </w:rPr>
        <w:t xml:space="preserve">sein </w:t>
      </w:r>
      <w:bookmarkStart w:id="55" w:name="position_189869_922"/>
      <w:bookmarkEnd w:id="55"/>
      <w:r w:rsidRPr="00A8368C">
        <w:rPr>
          <w:rFonts w:ascii="Arial" w:hAnsi="Arial" w:cs="Arial"/>
          <w:sz w:val="22"/>
          <w:szCs w:val="22"/>
          <w:lang w:val="de-DE"/>
        </w:rPr>
        <w:t xml:space="preserve">Umfang </w:t>
      </w:r>
      <w:bookmarkStart w:id="56" w:name="position_190791_972"/>
      <w:bookmarkEnd w:id="56"/>
      <w:r w:rsidRPr="00A8368C">
        <w:rPr>
          <w:rFonts w:ascii="Arial" w:hAnsi="Arial" w:cs="Arial"/>
          <w:sz w:val="22"/>
          <w:szCs w:val="22"/>
          <w:lang w:val="de-DE"/>
        </w:rPr>
        <w:t xml:space="preserve">sowie </w:t>
      </w:r>
      <w:bookmarkStart w:id="57" w:name="position_191763_100"/>
      <w:bookmarkEnd w:id="57"/>
      <w:r w:rsidRPr="00A8368C">
        <w:rPr>
          <w:rFonts w:ascii="Arial" w:hAnsi="Arial" w:cs="Arial"/>
          <w:sz w:val="22"/>
          <w:szCs w:val="22"/>
          <w:lang w:val="de-DE"/>
        </w:rPr>
        <w:t xml:space="preserve">die </w:t>
      </w:r>
      <w:bookmarkStart w:id="58" w:name="position_191863_421"/>
      <w:bookmarkEnd w:id="58"/>
      <w:r w:rsidRPr="00A8368C">
        <w:rPr>
          <w:rFonts w:ascii="Arial" w:hAnsi="Arial" w:cs="Arial"/>
          <w:sz w:val="22"/>
          <w:szCs w:val="22"/>
          <w:lang w:val="de-DE"/>
        </w:rPr>
        <w:t xml:space="preserve">Höhe </w:t>
      </w:r>
      <w:bookmarkStart w:id="59" w:name="position_192284_501"/>
      <w:bookmarkEnd w:id="59"/>
      <w:r w:rsidRPr="00A8368C">
        <w:rPr>
          <w:rFonts w:ascii="Arial" w:hAnsi="Arial" w:cs="Arial"/>
          <w:sz w:val="22"/>
          <w:szCs w:val="22"/>
          <w:lang w:val="de-DE"/>
        </w:rPr>
        <w:t xml:space="preserve">der </w:t>
      </w:r>
      <w:bookmarkStart w:id="60" w:name="position_192785_882"/>
      <w:bookmarkEnd w:id="60"/>
      <w:r w:rsidRPr="00A8368C">
        <w:rPr>
          <w:rFonts w:ascii="Arial" w:hAnsi="Arial" w:cs="Arial"/>
          <w:sz w:val="22"/>
          <w:szCs w:val="22"/>
          <w:lang w:val="de-DE"/>
        </w:rPr>
        <w:t xml:space="preserve">für </w:t>
      </w:r>
      <w:bookmarkStart w:id="61" w:name="position_193667_361"/>
      <w:bookmarkEnd w:id="61"/>
      <w:r w:rsidRPr="00A8368C">
        <w:rPr>
          <w:rFonts w:ascii="Arial" w:hAnsi="Arial" w:cs="Arial"/>
          <w:sz w:val="22"/>
          <w:szCs w:val="22"/>
          <w:lang w:val="de-DE"/>
        </w:rPr>
        <w:t xml:space="preserve">das </w:t>
      </w:r>
      <w:bookmarkStart w:id="62" w:name="position_194028_1363"/>
      <w:bookmarkEnd w:id="62"/>
      <w:r w:rsidRPr="00A8368C">
        <w:rPr>
          <w:rFonts w:ascii="Arial" w:hAnsi="Arial" w:cs="Arial"/>
          <w:sz w:val="22"/>
          <w:szCs w:val="22"/>
          <w:lang w:val="de-DE"/>
        </w:rPr>
        <w:t xml:space="preserve">Wasserversorgungsvermögen </w:t>
      </w:r>
      <w:bookmarkStart w:id="63" w:name="position_195391_220"/>
      <w:bookmarkEnd w:id="63"/>
      <w:r w:rsidRPr="00A8368C">
        <w:rPr>
          <w:rFonts w:ascii="Arial" w:hAnsi="Arial" w:cs="Arial"/>
          <w:sz w:val="22"/>
          <w:szCs w:val="22"/>
          <w:lang w:val="de-DE"/>
        </w:rPr>
        <w:t xml:space="preserve">zu </w:t>
      </w:r>
      <w:bookmarkStart w:id="64" w:name="position_195611_702"/>
      <w:bookmarkEnd w:id="64"/>
      <w:r w:rsidRPr="00A8368C">
        <w:rPr>
          <w:rFonts w:ascii="Arial" w:hAnsi="Arial" w:cs="Arial"/>
          <w:sz w:val="22"/>
          <w:szCs w:val="22"/>
          <w:lang w:val="de-DE"/>
        </w:rPr>
        <w:t xml:space="preserve">zahlenden </w:t>
      </w:r>
      <w:bookmarkStart w:id="65" w:name="position_196313_1042"/>
      <w:bookmarkEnd w:id="65"/>
      <w:r w:rsidRPr="00A8368C">
        <w:rPr>
          <w:rFonts w:ascii="Arial" w:hAnsi="Arial" w:cs="Arial"/>
          <w:sz w:val="22"/>
          <w:szCs w:val="22"/>
          <w:lang w:val="de-DE"/>
        </w:rPr>
        <w:t xml:space="preserve">Vergütung </w:t>
      </w:r>
      <w:bookmarkStart w:id="66" w:name="position_197355_401"/>
      <w:bookmarkEnd w:id="66"/>
      <w:r w:rsidRPr="00A8368C">
        <w:rPr>
          <w:rFonts w:ascii="Arial" w:hAnsi="Arial" w:cs="Arial"/>
          <w:sz w:val="22"/>
          <w:szCs w:val="22"/>
          <w:lang w:val="de-DE"/>
        </w:rPr>
        <w:t xml:space="preserve">ist </w:t>
      </w:r>
      <w:bookmarkStart w:id="67" w:name="position_197756_882"/>
      <w:bookmarkEnd w:id="67"/>
      <w:r w:rsidRPr="00A8368C">
        <w:rPr>
          <w:rFonts w:ascii="Arial" w:hAnsi="Arial" w:cs="Arial"/>
          <w:sz w:val="22"/>
          <w:szCs w:val="22"/>
          <w:lang w:val="de-DE"/>
        </w:rPr>
        <w:t xml:space="preserve">zwischen </w:t>
      </w:r>
      <w:bookmarkStart w:id="68" w:name="position_198638_260"/>
      <w:bookmarkEnd w:id="68"/>
      <w:r w:rsidRPr="00A8368C">
        <w:rPr>
          <w:rFonts w:ascii="Arial" w:hAnsi="Arial" w:cs="Arial"/>
          <w:sz w:val="22"/>
          <w:szCs w:val="22"/>
          <w:lang w:val="de-DE"/>
        </w:rPr>
        <w:t xml:space="preserve">den </w:t>
      </w:r>
      <w:bookmarkStart w:id="69" w:name="position_198898_682"/>
      <w:bookmarkEnd w:id="69"/>
      <w:r w:rsidRPr="00A8368C">
        <w:rPr>
          <w:rFonts w:ascii="Arial" w:hAnsi="Arial" w:cs="Arial"/>
          <w:sz w:val="22"/>
          <w:szCs w:val="22"/>
          <w:lang w:val="de-DE"/>
        </w:rPr>
        <w:t xml:space="preserve">Parteien </w:t>
      </w:r>
      <w:bookmarkStart w:id="70" w:name="position_199580_742"/>
      <w:bookmarkEnd w:id="70"/>
      <w:r w:rsidRPr="00A8368C">
        <w:rPr>
          <w:rFonts w:ascii="Arial" w:hAnsi="Arial" w:cs="Arial"/>
          <w:sz w:val="22"/>
          <w:szCs w:val="22"/>
          <w:lang w:val="de-DE"/>
        </w:rPr>
        <w:t xml:space="preserve">seitdem </w:t>
      </w:r>
      <w:bookmarkStart w:id="71" w:name="position_200322_942"/>
      <w:bookmarkEnd w:id="71"/>
      <w:r w:rsidRPr="00A8368C">
        <w:rPr>
          <w:rFonts w:ascii="Arial" w:hAnsi="Arial" w:cs="Arial"/>
          <w:sz w:val="22"/>
          <w:szCs w:val="22"/>
          <w:lang w:val="de-DE"/>
        </w:rPr>
        <w:t>streitig</w:t>
      </w:r>
      <w:bookmarkStart w:id="72" w:name="position_201264_401"/>
      <w:bookmarkEnd w:id="72"/>
      <w:r w:rsidRPr="00A8368C">
        <w:rPr>
          <w:rFonts w:ascii="Arial" w:hAnsi="Arial" w:cs="Arial"/>
          <w:sz w:val="22"/>
          <w:szCs w:val="22"/>
          <w:lang w:val="de-DE"/>
        </w:rPr>
        <w:t xml:space="preserve">. </w:t>
      </w:r>
      <w:bookmarkStart w:id="73" w:name="position_201665_461"/>
      <w:bookmarkEnd w:id="73"/>
    </w:p>
    <w:p w14:paraId="6748C827" w14:textId="77777777" w:rsidR="00A51FCA" w:rsidRDefault="00A51FCA" w:rsidP="00A51FCA">
      <w:pPr>
        <w:tabs>
          <w:tab w:val="clear" w:pos="1134"/>
          <w:tab w:val="clear" w:pos="1984"/>
          <w:tab w:val="clear" w:pos="2835"/>
          <w:tab w:val="clear" w:pos="4819"/>
          <w:tab w:val="clear" w:pos="7937"/>
          <w:tab w:val="left" w:pos="1418"/>
        </w:tabs>
        <w:spacing w:line="300" w:lineRule="atLeast"/>
        <w:ind w:left="709"/>
        <w:jc w:val="both"/>
        <w:rPr>
          <w:rFonts w:ascii="Arial" w:hAnsi="Arial" w:cs="Arial"/>
          <w:sz w:val="22"/>
          <w:szCs w:val="22"/>
          <w:lang w:val="de-DE"/>
        </w:rPr>
      </w:pPr>
    </w:p>
    <w:p w14:paraId="6E335C54" w14:textId="464F50F2" w:rsidR="00A51FCA" w:rsidRPr="00A8368C" w:rsidRDefault="00A51FCA" w:rsidP="00A51FCA">
      <w:pPr>
        <w:numPr>
          <w:ilvl w:val="1"/>
          <w:numId w:val="1"/>
        </w:numPr>
        <w:tabs>
          <w:tab w:val="clear" w:pos="1134"/>
          <w:tab w:val="clear" w:pos="1984"/>
          <w:tab w:val="clear" w:pos="2835"/>
          <w:tab w:val="clear" w:pos="4819"/>
          <w:tab w:val="clear" w:pos="7937"/>
          <w:tab w:val="left" w:pos="1418"/>
        </w:tabs>
        <w:spacing w:line="300" w:lineRule="atLeast"/>
        <w:jc w:val="both"/>
        <w:rPr>
          <w:rFonts w:ascii="Arial" w:hAnsi="Arial" w:cs="Arial"/>
          <w:sz w:val="22"/>
          <w:szCs w:val="22"/>
          <w:lang w:val="de-DE"/>
        </w:rPr>
      </w:pPr>
      <w:bookmarkStart w:id="74" w:name="_Ref108037518"/>
      <w:r w:rsidRPr="00A8368C">
        <w:rPr>
          <w:rFonts w:ascii="Arial" w:hAnsi="Arial" w:cs="Arial"/>
          <w:sz w:val="22"/>
          <w:szCs w:val="22"/>
          <w:lang w:val="de-DE"/>
        </w:rPr>
        <w:t xml:space="preserve">Um </w:t>
      </w:r>
      <w:bookmarkStart w:id="75" w:name="position_247124_922"/>
      <w:bookmarkEnd w:id="75"/>
      <w:r w:rsidRPr="00A8368C">
        <w:rPr>
          <w:rFonts w:ascii="Arial" w:hAnsi="Arial" w:cs="Arial"/>
          <w:sz w:val="22"/>
          <w:szCs w:val="22"/>
          <w:lang w:val="de-DE"/>
        </w:rPr>
        <w:t xml:space="preserve">entsprechend </w:t>
      </w:r>
      <w:bookmarkStart w:id="76" w:name="position_248046_221"/>
      <w:bookmarkEnd w:id="76"/>
      <w:r w:rsidRPr="00A8368C">
        <w:rPr>
          <w:rFonts w:ascii="Arial" w:hAnsi="Arial" w:cs="Arial"/>
          <w:sz w:val="22"/>
          <w:szCs w:val="22"/>
          <w:lang w:val="de-DE"/>
        </w:rPr>
        <w:t xml:space="preserve">dem </w:t>
      </w:r>
      <w:bookmarkStart w:id="77" w:name="position_248267_601"/>
      <w:bookmarkEnd w:id="77"/>
      <w:r w:rsidRPr="00A8368C">
        <w:rPr>
          <w:rFonts w:ascii="Arial" w:hAnsi="Arial" w:cs="Arial"/>
          <w:sz w:val="22"/>
          <w:szCs w:val="22"/>
          <w:lang w:val="de-DE"/>
        </w:rPr>
        <w:t xml:space="preserve">Beschluss </w:t>
      </w:r>
      <w:bookmarkStart w:id="78" w:name="position_248868_321"/>
      <w:bookmarkEnd w:id="78"/>
      <w:r w:rsidRPr="00A8368C">
        <w:rPr>
          <w:rFonts w:ascii="Arial" w:hAnsi="Arial" w:cs="Arial"/>
          <w:sz w:val="22"/>
          <w:szCs w:val="22"/>
          <w:lang w:val="de-DE"/>
        </w:rPr>
        <w:t xml:space="preserve">des </w:t>
      </w:r>
      <w:bookmarkStart w:id="79" w:name="position_249189_1523"/>
      <w:bookmarkEnd w:id="79"/>
      <w:r w:rsidRPr="00A8368C">
        <w:rPr>
          <w:rFonts w:ascii="Arial" w:hAnsi="Arial" w:cs="Arial"/>
          <w:sz w:val="22"/>
          <w:szCs w:val="22"/>
          <w:lang w:val="de-DE"/>
        </w:rPr>
        <w:t xml:space="preserve">Gemeinderats </w:t>
      </w:r>
      <w:bookmarkStart w:id="80" w:name="position_250712_181"/>
      <w:bookmarkEnd w:id="80"/>
      <w:r w:rsidRPr="00A8368C">
        <w:rPr>
          <w:rFonts w:ascii="Arial" w:hAnsi="Arial" w:cs="Arial"/>
          <w:sz w:val="22"/>
          <w:szCs w:val="22"/>
          <w:lang w:val="de-DE"/>
        </w:rPr>
        <w:t xml:space="preserve">aus </w:t>
      </w:r>
      <w:bookmarkStart w:id="81" w:name="position_250893_120"/>
      <w:bookmarkEnd w:id="81"/>
      <w:r w:rsidRPr="00A8368C">
        <w:rPr>
          <w:rFonts w:ascii="Arial" w:hAnsi="Arial" w:cs="Arial"/>
          <w:sz w:val="22"/>
          <w:szCs w:val="22"/>
          <w:lang w:val="de-DE"/>
        </w:rPr>
        <w:t xml:space="preserve">dem </w:t>
      </w:r>
      <w:bookmarkStart w:id="82" w:name="position_251013_180"/>
      <w:bookmarkEnd w:id="82"/>
      <w:r w:rsidRPr="00A8368C">
        <w:rPr>
          <w:rFonts w:ascii="Arial" w:hAnsi="Arial" w:cs="Arial"/>
          <w:sz w:val="22"/>
          <w:szCs w:val="22"/>
          <w:lang w:val="de-DE"/>
        </w:rPr>
        <w:t>Jahr</w:t>
      </w:r>
      <w:bookmarkStart w:id="83" w:name="position_251193_1123"/>
      <w:bookmarkEnd w:id="83"/>
      <w:r w:rsidRPr="00A8368C">
        <w:rPr>
          <w:rFonts w:ascii="Arial" w:hAnsi="Arial" w:cs="Arial"/>
          <w:sz w:val="22"/>
          <w:szCs w:val="22"/>
          <w:lang w:val="de-DE"/>
        </w:rPr>
        <w:t xml:space="preserve"> 2010 </w:t>
      </w:r>
      <w:bookmarkStart w:id="84" w:name="position_252316_822"/>
      <w:bookmarkEnd w:id="84"/>
      <w:r w:rsidRPr="00A8368C">
        <w:rPr>
          <w:rFonts w:ascii="Arial" w:hAnsi="Arial" w:cs="Arial"/>
          <w:sz w:val="22"/>
          <w:szCs w:val="22"/>
          <w:lang w:val="de-DE"/>
        </w:rPr>
        <w:t xml:space="preserve">zukünftig </w:t>
      </w:r>
      <w:bookmarkStart w:id="85" w:name="position_253138_461"/>
      <w:bookmarkEnd w:id="85"/>
      <w:r w:rsidRPr="00A8368C">
        <w:rPr>
          <w:rFonts w:ascii="Arial" w:hAnsi="Arial" w:cs="Arial"/>
          <w:sz w:val="22"/>
          <w:szCs w:val="22"/>
          <w:lang w:val="de-DE"/>
        </w:rPr>
        <w:t xml:space="preserve">die </w:t>
      </w:r>
      <w:bookmarkStart w:id="86" w:name="position_253599_1142"/>
      <w:bookmarkEnd w:id="86"/>
      <w:r w:rsidRPr="00A8368C">
        <w:rPr>
          <w:rFonts w:ascii="Arial" w:hAnsi="Arial" w:cs="Arial"/>
          <w:sz w:val="22"/>
          <w:szCs w:val="22"/>
          <w:lang w:val="de-DE"/>
        </w:rPr>
        <w:t xml:space="preserve">Wasserversorgung </w:t>
      </w:r>
      <w:bookmarkStart w:id="87" w:name="position_254741_201"/>
      <w:bookmarkEnd w:id="87"/>
      <w:r w:rsidRPr="00A8368C">
        <w:rPr>
          <w:rFonts w:ascii="Arial" w:hAnsi="Arial" w:cs="Arial"/>
          <w:sz w:val="22"/>
          <w:szCs w:val="22"/>
          <w:lang w:val="de-DE"/>
        </w:rPr>
        <w:t xml:space="preserve">im </w:t>
      </w:r>
      <w:bookmarkStart w:id="88" w:name="position_254942_661"/>
      <w:bookmarkEnd w:id="88"/>
      <w:r w:rsidRPr="00A8368C">
        <w:rPr>
          <w:rFonts w:ascii="Arial" w:hAnsi="Arial" w:cs="Arial"/>
          <w:sz w:val="22"/>
          <w:szCs w:val="22"/>
          <w:lang w:val="de-DE"/>
        </w:rPr>
        <w:t xml:space="preserve">Stadtgebiet </w:t>
      </w:r>
      <w:bookmarkStart w:id="89" w:name="position_255603_240"/>
      <w:bookmarkEnd w:id="89"/>
      <w:r w:rsidRPr="00A8368C">
        <w:rPr>
          <w:rFonts w:ascii="Arial" w:hAnsi="Arial" w:cs="Arial"/>
          <w:sz w:val="22"/>
          <w:szCs w:val="22"/>
          <w:lang w:val="de-DE"/>
        </w:rPr>
        <w:t xml:space="preserve">der </w:t>
      </w:r>
      <w:bookmarkStart w:id="90" w:name="position_255843_902"/>
      <w:bookmarkEnd w:id="90"/>
      <w:r w:rsidRPr="00A8368C">
        <w:rPr>
          <w:rFonts w:ascii="Arial" w:hAnsi="Arial" w:cs="Arial"/>
          <w:sz w:val="22"/>
          <w:szCs w:val="22"/>
          <w:lang w:val="de-DE"/>
        </w:rPr>
        <w:t xml:space="preserve">LHS </w:t>
      </w:r>
      <w:bookmarkStart w:id="91" w:name="position_256745_702"/>
      <w:bookmarkEnd w:id="91"/>
      <w:r w:rsidRPr="00A8368C">
        <w:rPr>
          <w:rFonts w:ascii="Arial" w:hAnsi="Arial" w:cs="Arial"/>
          <w:sz w:val="22"/>
          <w:szCs w:val="22"/>
          <w:lang w:val="de-DE"/>
        </w:rPr>
        <w:t xml:space="preserve">selbst </w:t>
      </w:r>
      <w:bookmarkStart w:id="92" w:name="position_257447_561"/>
      <w:bookmarkEnd w:id="92"/>
      <w:r w:rsidRPr="00A8368C">
        <w:rPr>
          <w:rFonts w:ascii="Arial" w:hAnsi="Arial" w:cs="Arial"/>
          <w:sz w:val="22"/>
          <w:szCs w:val="22"/>
          <w:lang w:val="de-DE"/>
        </w:rPr>
        <w:t xml:space="preserve">durchführen </w:t>
      </w:r>
      <w:bookmarkStart w:id="93" w:name="position_258008_181"/>
      <w:bookmarkEnd w:id="93"/>
      <w:r w:rsidRPr="00A8368C">
        <w:rPr>
          <w:rFonts w:ascii="Arial" w:hAnsi="Arial" w:cs="Arial"/>
          <w:sz w:val="22"/>
          <w:szCs w:val="22"/>
          <w:lang w:val="de-DE"/>
        </w:rPr>
        <w:t xml:space="preserve">zu </w:t>
      </w:r>
      <w:bookmarkStart w:id="94" w:name="position_258189_360"/>
      <w:bookmarkEnd w:id="94"/>
      <w:r w:rsidRPr="00A8368C">
        <w:rPr>
          <w:rFonts w:ascii="Arial" w:hAnsi="Arial" w:cs="Arial"/>
          <w:sz w:val="22"/>
          <w:szCs w:val="22"/>
          <w:lang w:val="de-DE"/>
        </w:rPr>
        <w:t>können</w:t>
      </w:r>
      <w:bookmarkStart w:id="95" w:name="position_258549_582"/>
      <w:bookmarkEnd w:id="95"/>
      <w:r w:rsidRPr="00A8368C">
        <w:rPr>
          <w:rFonts w:ascii="Arial" w:hAnsi="Arial" w:cs="Arial"/>
          <w:sz w:val="22"/>
          <w:szCs w:val="22"/>
          <w:lang w:val="de-DE"/>
        </w:rPr>
        <w:t xml:space="preserve">, </w:t>
      </w:r>
      <w:bookmarkStart w:id="96" w:name="position_259131_361"/>
      <w:bookmarkEnd w:id="96"/>
      <w:r w:rsidRPr="00A8368C">
        <w:rPr>
          <w:rFonts w:ascii="Arial" w:hAnsi="Arial" w:cs="Arial"/>
          <w:sz w:val="22"/>
          <w:szCs w:val="22"/>
          <w:lang w:val="de-DE"/>
        </w:rPr>
        <w:t xml:space="preserve">hat </w:t>
      </w:r>
      <w:bookmarkStart w:id="97" w:name="position_259492_200"/>
      <w:bookmarkEnd w:id="97"/>
      <w:r w:rsidRPr="00A8368C">
        <w:rPr>
          <w:rFonts w:ascii="Arial" w:hAnsi="Arial" w:cs="Arial"/>
          <w:sz w:val="22"/>
          <w:szCs w:val="22"/>
          <w:lang w:val="de-DE"/>
        </w:rPr>
        <w:t xml:space="preserve">die </w:t>
      </w:r>
      <w:bookmarkStart w:id="98" w:name="position_259692_782"/>
      <w:bookmarkEnd w:id="98"/>
      <w:r w:rsidRPr="00A8368C">
        <w:rPr>
          <w:rFonts w:ascii="Arial" w:hAnsi="Arial" w:cs="Arial"/>
          <w:sz w:val="22"/>
          <w:szCs w:val="22"/>
          <w:lang w:val="de-DE"/>
        </w:rPr>
        <w:t xml:space="preserve">LHS </w:t>
      </w:r>
      <w:bookmarkStart w:id="99" w:name="position_260474_200"/>
      <w:bookmarkEnd w:id="99"/>
      <w:r w:rsidRPr="00A8368C">
        <w:rPr>
          <w:rFonts w:ascii="Arial" w:hAnsi="Arial" w:cs="Arial"/>
          <w:sz w:val="22"/>
          <w:szCs w:val="22"/>
          <w:lang w:val="de-DE"/>
        </w:rPr>
        <w:t xml:space="preserve">im </w:t>
      </w:r>
      <w:bookmarkStart w:id="100" w:name="position_260674_201"/>
      <w:bookmarkEnd w:id="100"/>
      <w:r w:rsidRPr="00A8368C">
        <w:rPr>
          <w:rFonts w:ascii="Arial" w:hAnsi="Arial" w:cs="Arial"/>
          <w:sz w:val="22"/>
          <w:szCs w:val="22"/>
          <w:lang w:val="de-DE"/>
        </w:rPr>
        <w:t>Jahr</w:t>
      </w:r>
      <w:bookmarkStart w:id="101" w:name="position_260875_1483"/>
      <w:bookmarkEnd w:id="101"/>
      <w:r w:rsidRPr="00A8368C">
        <w:rPr>
          <w:rFonts w:ascii="Arial" w:hAnsi="Arial" w:cs="Arial"/>
          <w:sz w:val="22"/>
          <w:szCs w:val="22"/>
          <w:lang w:val="de-DE"/>
        </w:rPr>
        <w:t xml:space="preserve"> 2013 </w:t>
      </w:r>
      <w:bookmarkStart w:id="102" w:name="position_262358_461"/>
      <w:bookmarkEnd w:id="102"/>
      <w:r w:rsidRPr="00A8368C">
        <w:rPr>
          <w:rFonts w:ascii="Arial" w:hAnsi="Arial" w:cs="Arial"/>
          <w:sz w:val="22"/>
          <w:szCs w:val="22"/>
          <w:lang w:val="de-DE"/>
        </w:rPr>
        <w:t xml:space="preserve">Klage </w:t>
      </w:r>
      <w:bookmarkStart w:id="103" w:name="position_262819_461"/>
      <w:bookmarkEnd w:id="103"/>
      <w:r w:rsidRPr="00A8368C">
        <w:rPr>
          <w:rFonts w:ascii="Arial" w:hAnsi="Arial" w:cs="Arial"/>
          <w:sz w:val="22"/>
          <w:szCs w:val="22"/>
          <w:lang w:val="de-DE"/>
        </w:rPr>
        <w:t xml:space="preserve">gegen </w:t>
      </w:r>
      <w:bookmarkStart w:id="104" w:name="position_263280_381"/>
      <w:bookmarkEnd w:id="104"/>
      <w:r w:rsidRPr="00A8368C">
        <w:rPr>
          <w:rFonts w:ascii="Arial" w:hAnsi="Arial" w:cs="Arial"/>
          <w:sz w:val="22"/>
          <w:szCs w:val="22"/>
          <w:lang w:val="de-DE"/>
        </w:rPr>
        <w:t xml:space="preserve">die </w:t>
      </w:r>
      <w:bookmarkStart w:id="105" w:name="position_263661_421"/>
      <w:bookmarkEnd w:id="105"/>
      <w:r w:rsidRPr="00A8368C">
        <w:rPr>
          <w:rFonts w:ascii="Arial" w:hAnsi="Arial" w:cs="Arial"/>
          <w:sz w:val="22"/>
          <w:szCs w:val="22"/>
          <w:lang w:val="de-DE"/>
        </w:rPr>
        <w:t>Netze</w:t>
      </w:r>
      <w:bookmarkStart w:id="106" w:name="position_264082_781"/>
      <w:bookmarkEnd w:id="106"/>
      <w:r w:rsidRPr="00A8368C">
        <w:rPr>
          <w:rFonts w:ascii="Arial" w:hAnsi="Arial" w:cs="Arial"/>
          <w:sz w:val="22"/>
          <w:szCs w:val="22"/>
          <w:lang w:val="de-DE"/>
        </w:rPr>
        <w:t xml:space="preserve"> BW </w:t>
      </w:r>
      <w:bookmarkStart w:id="107" w:name="position_264863_842"/>
      <w:bookmarkEnd w:id="107"/>
      <w:r w:rsidRPr="00A8368C">
        <w:rPr>
          <w:rFonts w:ascii="Arial" w:hAnsi="Arial" w:cs="Arial"/>
          <w:sz w:val="22"/>
          <w:szCs w:val="22"/>
          <w:lang w:val="de-DE"/>
        </w:rPr>
        <w:t>(</w:t>
      </w:r>
      <w:bookmarkStart w:id="108" w:name="position_265705_441"/>
      <w:bookmarkEnd w:id="108"/>
      <w:r w:rsidRPr="00A8368C">
        <w:rPr>
          <w:rFonts w:ascii="Arial" w:hAnsi="Arial" w:cs="Arial"/>
          <w:sz w:val="22"/>
          <w:szCs w:val="22"/>
          <w:lang w:val="de-DE"/>
        </w:rPr>
        <w:t xml:space="preserve">damals </w:t>
      </w:r>
      <w:bookmarkStart w:id="109" w:name="position_266146_421"/>
      <w:bookmarkEnd w:id="109"/>
      <w:r w:rsidRPr="00A8368C">
        <w:rPr>
          <w:rFonts w:ascii="Arial" w:hAnsi="Arial" w:cs="Arial"/>
          <w:sz w:val="22"/>
          <w:szCs w:val="22"/>
          <w:lang w:val="de-DE"/>
        </w:rPr>
        <w:t xml:space="preserve">vor einer formwechselnden Umwandlung noch </w:t>
      </w:r>
      <w:bookmarkStart w:id="110" w:name="position_266567_802"/>
      <w:bookmarkEnd w:id="110"/>
      <w:r w:rsidRPr="00A8368C">
        <w:rPr>
          <w:rFonts w:ascii="Arial" w:hAnsi="Arial" w:cs="Arial"/>
          <w:sz w:val="22"/>
          <w:szCs w:val="22"/>
          <w:lang w:val="de-DE"/>
        </w:rPr>
        <w:t>firmierend</w:t>
      </w:r>
      <w:bookmarkStart w:id="111" w:name="position_267369_681"/>
      <w:bookmarkEnd w:id="111"/>
      <w:r w:rsidRPr="00A8368C">
        <w:rPr>
          <w:rFonts w:ascii="Arial" w:hAnsi="Arial" w:cs="Arial"/>
          <w:sz w:val="22"/>
          <w:szCs w:val="22"/>
          <w:lang w:val="de-DE"/>
        </w:rPr>
        <w:t xml:space="preserve"> unter </w:t>
      </w:r>
      <w:bookmarkStart w:id="112" w:name="position_268050_962"/>
      <w:bookmarkEnd w:id="112"/>
      <w:r w:rsidRPr="00A8368C">
        <w:rPr>
          <w:rFonts w:ascii="Arial" w:hAnsi="Arial" w:cs="Arial"/>
          <w:sz w:val="22"/>
          <w:szCs w:val="22"/>
          <w:lang w:val="de-DE"/>
        </w:rPr>
        <w:t>„</w:t>
      </w:r>
      <w:bookmarkStart w:id="113" w:name="position_269173_822"/>
      <w:bookmarkEnd w:id="113"/>
      <w:r w:rsidRPr="00A8368C">
        <w:rPr>
          <w:rFonts w:ascii="Arial" w:hAnsi="Arial" w:cs="Arial"/>
          <w:sz w:val="22"/>
          <w:szCs w:val="22"/>
          <w:lang w:val="de-DE"/>
        </w:rPr>
        <w:t xml:space="preserve">EnBW </w:t>
      </w:r>
      <w:bookmarkStart w:id="114" w:name="position_269995_681"/>
      <w:bookmarkEnd w:id="114"/>
      <w:r w:rsidRPr="00A8368C">
        <w:rPr>
          <w:rFonts w:ascii="Arial" w:hAnsi="Arial" w:cs="Arial"/>
          <w:sz w:val="22"/>
          <w:szCs w:val="22"/>
          <w:lang w:val="de-DE"/>
        </w:rPr>
        <w:t>Regional</w:t>
      </w:r>
      <w:bookmarkStart w:id="115" w:name="position_270676_381"/>
      <w:bookmarkEnd w:id="115"/>
      <w:r w:rsidRPr="00A8368C">
        <w:rPr>
          <w:rFonts w:ascii="Arial" w:hAnsi="Arial" w:cs="Arial"/>
          <w:sz w:val="22"/>
          <w:szCs w:val="22"/>
          <w:lang w:val="de-DE"/>
        </w:rPr>
        <w:t> </w:t>
      </w:r>
      <w:r w:rsidR="00E710EE">
        <w:rPr>
          <w:rFonts w:ascii="Arial" w:hAnsi="Arial" w:cs="Arial"/>
          <w:sz w:val="22"/>
          <w:szCs w:val="22"/>
          <w:lang w:val="de-DE"/>
        </w:rPr>
        <w:t>Aktiengesellschaft</w:t>
      </w:r>
      <w:r w:rsidRPr="00A8368C">
        <w:rPr>
          <w:rFonts w:ascii="Arial" w:hAnsi="Arial" w:cs="Arial"/>
          <w:sz w:val="22"/>
          <w:szCs w:val="22"/>
          <w:lang w:val="de-DE"/>
        </w:rPr>
        <w:t>")</w:t>
      </w:r>
      <w:bookmarkStart w:id="116" w:name="position_272680_261"/>
      <w:bookmarkEnd w:id="116"/>
      <w:r w:rsidRPr="00A8368C">
        <w:rPr>
          <w:rFonts w:ascii="Arial" w:hAnsi="Arial" w:cs="Arial"/>
          <w:sz w:val="22"/>
          <w:szCs w:val="22"/>
          <w:lang w:val="de-DE"/>
        </w:rPr>
        <w:t xml:space="preserve"> vo</w:t>
      </w:r>
      <w:bookmarkStart w:id="117" w:name="position_272941_541"/>
      <w:bookmarkEnd w:id="117"/>
      <w:r w:rsidRPr="00A8368C">
        <w:rPr>
          <w:rFonts w:ascii="Arial" w:hAnsi="Arial" w:cs="Arial"/>
          <w:sz w:val="22"/>
          <w:szCs w:val="22"/>
          <w:lang w:val="de-DE"/>
        </w:rPr>
        <w:t>r de</w:t>
      </w:r>
      <w:bookmarkStart w:id="118" w:name="position_273482_702"/>
      <w:bookmarkEnd w:id="118"/>
      <w:r w:rsidRPr="00A8368C">
        <w:rPr>
          <w:rFonts w:ascii="Arial" w:hAnsi="Arial" w:cs="Arial"/>
          <w:sz w:val="22"/>
          <w:szCs w:val="22"/>
          <w:lang w:val="de-DE"/>
        </w:rPr>
        <w:t>m Landgerich</w:t>
      </w:r>
      <w:bookmarkStart w:id="119" w:name="position_274184_741"/>
      <w:bookmarkEnd w:id="119"/>
      <w:r w:rsidRPr="00A8368C">
        <w:rPr>
          <w:rFonts w:ascii="Arial" w:hAnsi="Arial" w:cs="Arial"/>
          <w:sz w:val="22"/>
          <w:szCs w:val="22"/>
          <w:lang w:val="de-DE"/>
        </w:rPr>
        <w:t xml:space="preserve">t Stuttgart </w:t>
      </w:r>
      <w:bookmarkStart w:id="120" w:name="position_274925_622"/>
      <w:bookmarkEnd w:id="120"/>
      <w:r w:rsidRPr="00A8368C">
        <w:rPr>
          <w:rFonts w:ascii="Arial" w:hAnsi="Arial" w:cs="Arial"/>
          <w:sz w:val="22"/>
          <w:szCs w:val="22"/>
          <w:lang w:val="de-DE"/>
        </w:rPr>
        <w:t xml:space="preserve">erhoben </w:t>
      </w:r>
      <w:bookmarkStart w:id="121" w:name="position_275547_200"/>
      <w:bookmarkEnd w:id="121"/>
      <w:r w:rsidRPr="00A8368C">
        <w:rPr>
          <w:rFonts w:ascii="Arial" w:hAnsi="Arial" w:cs="Arial"/>
          <w:sz w:val="22"/>
          <w:szCs w:val="22"/>
          <w:lang w:val="de-DE"/>
        </w:rPr>
        <w:t xml:space="preserve">mit </w:t>
      </w:r>
      <w:bookmarkStart w:id="122" w:name="position_275747_381"/>
      <w:bookmarkEnd w:id="122"/>
      <w:r w:rsidRPr="00A8368C">
        <w:rPr>
          <w:rFonts w:ascii="Arial" w:hAnsi="Arial" w:cs="Arial"/>
          <w:sz w:val="22"/>
          <w:szCs w:val="22"/>
          <w:lang w:val="de-DE"/>
        </w:rPr>
        <w:t xml:space="preserve">dem </w:t>
      </w:r>
      <w:bookmarkStart w:id="123" w:name="position_276128_461"/>
      <w:bookmarkEnd w:id="123"/>
      <w:r w:rsidRPr="00A8368C">
        <w:rPr>
          <w:rFonts w:ascii="Arial" w:hAnsi="Arial" w:cs="Arial"/>
          <w:sz w:val="22"/>
          <w:szCs w:val="22"/>
          <w:lang w:val="de-DE"/>
        </w:rPr>
        <w:t xml:space="preserve">Ziel </w:t>
      </w:r>
      <w:bookmarkStart w:id="124" w:name="position_276589_461"/>
      <w:bookmarkEnd w:id="124"/>
      <w:r w:rsidRPr="00A8368C">
        <w:rPr>
          <w:rFonts w:ascii="Arial" w:hAnsi="Arial" w:cs="Arial"/>
          <w:sz w:val="22"/>
          <w:szCs w:val="22"/>
          <w:lang w:val="de-DE"/>
        </w:rPr>
        <w:t xml:space="preserve">der </w:t>
      </w:r>
      <w:bookmarkStart w:id="125" w:name="position_277050_1243"/>
      <w:bookmarkEnd w:id="125"/>
      <w:r w:rsidRPr="00A8368C">
        <w:rPr>
          <w:rFonts w:ascii="Arial" w:hAnsi="Arial" w:cs="Arial"/>
          <w:sz w:val="22"/>
          <w:szCs w:val="22"/>
          <w:lang w:val="de-DE"/>
        </w:rPr>
        <w:t xml:space="preserve">Herausgabe </w:t>
      </w:r>
      <w:bookmarkStart w:id="126" w:name="position_278293_802"/>
      <w:bookmarkEnd w:id="126"/>
      <w:r w:rsidRPr="00A8368C">
        <w:rPr>
          <w:rFonts w:ascii="Arial" w:hAnsi="Arial" w:cs="Arial"/>
          <w:sz w:val="22"/>
          <w:szCs w:val="22"/>
          <w:lang w:val="de-DE"/>
        </w:rPr>
        <w:t xml:space="preserve">umfangreicher </w:t>
      </w:r>
      <w:bookmarkStart w:id="127" w:name="position_279095_2064"/>
      <w:bookmarkEnd w:id="127"/>
      <w:r w:rsidRPr="00A8368C">
        <w:rPr>
          <w:rFonts w:ascii="Arial" w:hAnsi="Arial" w:cs="Arial"/>
          <w:sz w:val="22"/>
          <w:szCs w:val="22"/>
          <w:lang w:val="de-DE"/>
        </w:rPr>
        <w:t>Wasserversorgungsanlagen</w:t>
      </w:r>
      <w:bookmarkStart w:id="128" w:name="position_281159_321"/>
      <w:bookmarkEnd w:id="128"/>
      <w:r w:rsidRPr="00A8368C">
        <w:rPr>
          <w:rFonts w:ascii="Arial" w:hAnsi="Arial" w:cs="Arial"/>
          <w:sz w:val="22"/>
          <w:szCs w:val="22"/>
          <w:lang w:val="de-DE"/>
        </w:rPr>
        <w:t xml:space="preserve">, </w:t>
      </w:r>
      <w:bookmarkStart w:id="129" w:name="position_281480_721"/>
      <w:bookmarkEnd w:id="129"/>
      <w:r w:rsidRPr="00A8368C">
        <w:rPr>
          <w:rFonts w:ascii="Arial" w:hAnsi="Arial" w:cs="Arial"/>
          <w:sz w:val="22"/>
          <w:szCs w:val="22"/>
          <w:lang w:val="de-DE"/>
        </w:rPr>
        <w:t xml:space="preserve">Übertragung </w:t>
      </w:r>
      <w:bookmarkStart w:id="130" w:name="position_282201_241"/>
      <w:bookmarkEnd w:id="130"/>
      <w:r w:rsidRPr="00A8368C">
        <w:rPr>
          <w:rFonts w:ascii="Arial" w:hAnsi="Arial" w:cs="Arial"/>
          <w:sz w:val="22"/>
          <w:szCs w:val="22"/>
          <w:lang w:val="de-DE"/>
        </w:rPr>
        <w:t xml:space="preserve">von </w:t>
      </w:r>
      <w:bookmarkStart w:id="131" w:name="position_282442_1022"/>
      <w:bookmarkEnd w:id="131"/>
      <w:r w:rsidRPr="00A8368C">
        <w:rPr>
          <w:rFonts w:ascii="Arial" w:hAnsi="Arial" w:cs="Arial"/>
          <w:sz w:val="22"/>
          <w:szCs w:val="22"/>
          <w:lang w:val="de-DE"/>
        </w:rPr>
        <w:t>Mitgliedschafte</w:t>
      </w:r>
      <w:bookmarkStart w:id="132" w:name="position_283464_481"/>
      <w:bookmarkEnd w:id="132"/>
      <w:r w:rsidRPr="00A8368C">
        <w:rPr>
          <w:rFonts w:ascii="Arial" w:hAnsi="Arial" w:cs="Arial"/>
          <w:sz w:val="22"/>
          <w:szCs w:val="22"/>
          <w:lang w:val="de-DE"/>
        </w:rPr>
        <w:t xml:space="preserve">n </w:t>
      </w:r>
      <w:bookmarkStart w:id="133" w:name="position_283945_501"/>
      <w:bookmarkEnd w:id="133"/>
      <w:r w:rsidRPr="00A8368C">
        <w:rPr>
          <w:rFonts w:ascii="Arial" w:hAnsi="Arial" w:cs="Arial"/>
          <w:sz w:val="22"/>
          <w:szCs w:val="22"/>
          <w:lang w:val="de-DE"/>
        </w:rPr>
        <w:t xml:space="preserve">in </w:t>
      </w:r>
      <w:bookmarkStart w:id="134" w:name="position_284446_1804"/>
      <w:bookmarkEnd w:id="134"/>
      <w:r w:rsidRPr="00A8368C">
        <w:rPr>
          <w:rFonts w:ascii="Arial" w:hAnsi="Arial" w:cs="Arial"/>
          <w:sz w:val="22"/>
          <w:szCs w:val="22"/>
          <w:lang w:val="de-DE"/>
        </w:rPr>
        <w:t>Wasserbeschaffungsverbänden</w:t>
      </w:r>
      <w:bookmarkStart w:id="135" w:name="position_286250_461"/>
      <w:bookmarkEnd w:id="135"/>
      <w:r w:rsidRPr="00A8368C">
        <w:rPr>
          <w:rFonts w:ascii="Arial" w:hAnsi="Arial" w:cs="Arial"/>
          <w:sz w:val="22"/>
          <w:szCs w:val="22"/>
          <w:lang w:val="de-DE"/>
        </w:rPr>
        <w:t xml:space="preserve">, </w:t>
      </w:r>
      <w:bookmarkStart w:id="136" w:name="position_286711_1564"/>
      <w:bookmarkEnd w:id="136"/>
      <w:r w:rsidRPr="00A8368C">
        <w:rPr>
          <w:rFonts w:ascii="Arial" w:hAnsi="Arial" w:cs="Arial"/>
          <w:sz w:val="22"/>
          <w:szCs w:val="22"/>
          <w:lang w:val="de-DE"/>
        </w:rPr>
        <w:t xml:space="preserve">Auskunftserteilung </w:t>
      </w:r>
      <w:bookmarkStart w:id="137" w:name="position_288275_400"/>
      <w:bookmarkEnd w:id="137"/>
      <w:r w:rsidRPr="00A8368C">
        <w:rPr>
          <w:rFonts w:ascii="Arial" w:hAnsi="Arial" w:cs="Arial"/>
          <w:sz w:val="22"/>
          <w:szCs w:val="22"/>
          <w:lang w:val="de-DE"/>
        </w:rPr>
        <w:t xml:space="preserve">bzw. </w:t>
      </w:r>
      <w:bookmarkStart w:id="138" w:name="position_289056_541"/>
      <w:bookmarkEnd w:id="138"/>
      <w:r w:rsidRPr="00A8368C">
        <w:rPr>
          <w:rFonts w:ascii="Arial" w:hAnsi="Arial" w:cs="Arial"/>
          <w:sz w:val="22"/>
          <w:szCs w:val="22"/>
          <w:lang w:val="de-DE"/>
        </w:rPr>
        <w:t>der gerichtliche</w:t>
      </w:r>
      <w:r w:rsidR="00DE07BD">
        <w:rPr>
          <w:rFonts w:ascii="Arial" w:hAnsi="Arial" w:cs="Arial"/>
          <w:sz w:val="22"/>
          <w:szCs w:val="22"/>
          <w:lang w:val="de-DE"/>
        </w:rPr>
        <w:t>n</w:t>
      </w:r>
      <w:bookmarkStart w:id="139" w:name="_GoBack"/>
      <w:bookmarkEnd w:id="139"/>
      <w:r w:rsidRPr="00A8368C">
        <w:rPr>
          <w:rFonts w:ascii="Arial" w:hAnsi="Arial" w:cs="Arial"/>
          <w:sz w:val="22"/>
          <w:szCs w:val="22"/>
          <w:lang w:val="de-DE"/>
        </w:rPr>
        <w:t xml:space="preserve"> </w:t>
      </w:r>
      <w:bookmarkStart w:id="140" w:name="position_289597_782"/>
      <w:bookmarkEnd w:id="140"/>
      <w:r w:rsidRPr="00A8368C">
        <w:rPr>
          <w:rFonts w:ascii="Arial" w:hAnsi="Arial" w:cs="Arial"/>
          <w:sz w:val="22"/>
          <w:szCs w:val="22"/>
          <w:lang w:val="de-DE"/>
        </w:rPr>
        <w:t xml:space="preserve">Feststellung </w:t>
      </w:r>
      <w:bookmarkStart w:id="141" w:name="position_290379_301"/>
      <w:bookmarkEnd w:id="141"/>
      <w:r w:rsidRPr="00A8368C">
        <w:rPr>
          <w:rFonts w:ascii="Arial" w:hAnsi="Arial" w:cs="Arial"/>
          <w:sz w:val="22"/>
          <w:szCs w:val="22"/>
          <w:lang w:val="de-DE"/>
        </w:rPr>
        <w:t xml:space="preserve">des </w:t>
      </w:r>
      <w:bookmarkStart w:id="142" w:name="position_290680_1182"/>
      <w:bookmarkEnd w:id="142"/>
      <w:r w:rsidRPr="00A8368C">
        <w:rPr>
          <w:rFonts w:ascii="Arial" w:hAnsi="Arial" w:cs="Arial"/>
          <w:sz w:val="22"/>
          <w:szCs w:val="22"/>
          <w:lang w:val="de-DE"/>
        </w:rPr>
        <w:t xml:space="preserve">Eigentums </w:t>
      </w:r>
      <w:bookmarkStart w:id="143" w:name="position_291862_201"/>
      <w:bookmarkEnd w:id="143"/>
      <w:r w:rsidRPr="00A8368C">
        <w:rPr>
          <w:rFonts w:ascii="Arial" w:hAnsi="Arial" w:cs="Arial"/>
          <w:sz w:val="22"/>
          <w:szCs w:val="22"/>
          <w:lang w:val="de-DE"/>
        </w:rPr>
        <w:t xml:space="preserve">der </w:t>
      </w:r>
      <w:bookmarkStart w:id="144" w:name="position_292063_762"/>
      <w:bookmarkEnd w:id="144"/>
      <w:r w:rsidRPr="00A8368C">
        <w:rPr>
          <w:rFonts w:ascii="Arial" w:hAnsi="Arial" w:cs="Arial"/>
          <w:sz w:val="22"/>
          <w:szCs w:val="22"/>
          <w:lang w:val="de-DE"/>
        </w:rPr>
        <w:t xml:space="preserve">LHS </w:t>
      </w:r>
      <w:bookmarkStart w:id="145" w:name="position_292825_521"/>
      <w:bookmarkEnd w:id="145"/>
      <w:r w:rsidRPr="00A8368C">
        <w:rPr>
          <w:rFonts w:ascii="Arial" w:hAnsi="Arial" w:cs="Arial"/>
          <w:sz w:val="22"/>
          <w:szCs w:val="22"/>
          <w:lang w:val="de-DE"/>
        </w:rPr>
        <w:t xml:space="preserve">an </w:t>
      </w:r>
      <w:bookmarkStart w:id="146" w:name="position_293346_300"/>
      <w:bookmarkEnd w:id="146"/>
      <w:r w:rsidRPr="00A8368C">
        <w:rPr>
          <w:rFonts w:ascii="Arial" w:hAnsi="Arial" w:cs="Arial"/>
          <w:sz w:val="22"/>
          <w:szCs w:val="22"/>
          <w:lang w:val="de-DE"/>
        </w:rPr>
        <w:t xml:space="preserve">dem </w:t>
      </w:r>
      <w:bookmarkStart w:id="147" w:name="position_293646_1604"/>
      <w:bookmarkEnd w:id="147"/>
      <w:r w:rsidRPr="00A8368C">
        <w:rPr>
          <w:rFonts w:ascii="Arial" w:hAnsi="Arial" w:cs="Arial"/>
          <w:sz w:val="22"/>
          <w:szCs w:val="22"/>
          <w:lang w:val="de-DE"/>
        </w:rPr>
        <w:t xml:space="preserve">Wasserversorgungsvermögen </w:t>
      </w:r>
      <w:bookmarkStart w:id="148" w:name="position_295250_280"/>
      <w:bookmarkEnd w:id="148"/>
      <w:r w:rsidRPr="00A8368C">
        <w:rPr>
          <w:rFonts w:ascii="Arial" w:hAnsi="Arial" w:cs="Arial"/>
          <w:sz w:val="22"/>
          <w:szCs w:val="22"/>
          <w:lang w:val="de-DE"/>
        </w:rPr>
        <w:t xml:space="preserve">in </w:t>
      </w:r>
      <w:bookmarkStart w:id="149" w:name="position_295530_201"/>
      <w:bookmarkStart w:id="150" w:name="position_296453_541"/>
      <w:bookmarkEnd w:id="149"/>
      <w:bookmarkEnd w:id="150"/>
      <w:r w:rsidRPr="00A8368C">
        <w:rPr>
          <w:rFonts w:ascii="Arial" w:hAnsi="Arial" w:cs="Arial"/>
          <w:sz w:val="22"/>
          <w:szCs w:val="22"/>
          <w:lang w:val="de-DE"/>
        </w:rPr>
        <w:t xml:space="preserve">Stadtgebiet Stuttgart. </w:t>
      </w:r>
      <w:bookmarkStart w:id="151" w:name="position_296994_100"/>
      <w:bookmarkEnd w:id="151"/>
      <w:r w:rsidRPr="00A8368C">
        <w:rPr>
          <w:rFonts w:ascii="Arial" w:hAnsi="Arial" w:cs="Arial"/>
          <w:sz w:val="22"/>
          <w:szCs w:val="22"/>
          <w:lang w:val="de-DE"/>
        </w:rPr>
        <w:t xml:space="preserve">Die </w:t>
      </w:r>
      <w:bookmarkStart w:id="152" w:name="position_297094_401"/>
      <w:bookmarkEnd w:id="152"/>
      <w:r w:rsidRPr="00A8368C">
        <w:rPr>
          <w:rFonts w:ascii="Arial" w:hAnsi="Arial" w:cs="Arial"/>
          <w:sz w:val="22"/>
          <w:szCs w:val="22"/>
          <w:lang w:val="de-DE"/>
        </w:rPr>
        <w:t xml:space="preserve">Klage </w:t>
      </w:r>
      <w:bookmarkStart w:id="153" w:name="position_297495_341"/>
      <w:bookmarkEnd w:id="153"/>
      <w:r w:rsidRPr="00A8368C">
        <w:rPr>
          <w:rFonts w:ascii="Arial" w:hAnsi="Arial" w:cs="Arial"/>
          <w:sz w:val="22"/>
          <w:szCs w:val="22"/>
          <w:lang w:val="de-DE"/>
        </w:rPr>
        <w:t xml:space="preserve">ist </w:t>
      </w:r>
      <w:bookmarkStart w:id="154" w:name="position_297836_320"/>
      <w:bookmarkEnd w:id="154"/>
      <w:r w:rsidRPr="00A8368C">
        <w:rPr>
          <w:rFonts w:ascii="Arial" w:hAnsi="Arial" w:cs="Arial"/>
          <w:sz w:val="22"/>
          <w:szCs w:val="22"/>
          <w:lang w:val="de-DE"/>
        </w:rPr>
        <w:t xml:space="preserve">unter </w:t>
      </w:r>
      <w:bookmarkStart w:id="155" w:name="position_298156_181"/>
      <w:bookmarkEnd w:id="155"/>
      <w:r w:rsidRPr="00A8368C">
        <w:rPr>
          <w:rFonts w:ascii="Arial" w:hAnsi="Arial" w:cs="Arial"/>
          <w:sz w:val="22"/>
          <w:szCs w:val="22"/>
          <w:lang w:val="de-DE"/>
        </w:rPr>
        <w:t xml:space="preserve">dem </w:t>
      </w:r>
      <w:bookmarkStart w:id="156" w:name="position_298337_1493"/>
      <w:bookmarkEnd w:id="156"/>
      <w:r w:rsidRPr="00A8368C">
        <w:rPr>
          <w:rFonts w:ascii="Arial" w:hAnsi="Arial" w:cs="Arial"/>
          <w:sz w:val="22"/>
          <w:szCs w:val="22"/>
          <w:lang w:val="de-DE"/>
        </w:rPr>
        <w:t>Aktenzeichen</w:t>
      </w:r>
      <w:bookmarkStart w:id="157" w:name="position_300281_1153"/>
      <w:bookmarkStart w:id="158" w:name="position_304841_221"/>
      <w:bookmarkEnd w:id="157"/>
      <w:bookmarkEnd w:id="158"/>
      <w:r w:rsidR="000E4E0B">
        <w:rPr>
          <w:rFonts w:ascii="Arial" w:hAnsi="Arial" w:cs="Arial"/>
          <w:sz w:val="22"/>
          <w:szCs w:val="22"/>
          <w:lang w:val="de-DE"/>
        </w:rPr>
        <w:t xml:space="preserve"> 15 O 219/13</w:t>
      </w:r>
      <w:r w:rsidRPr="00A8368C">
        <w:rPr>
          <w:rFonts w:ascii="Arial" w:hAnsi="Arial" w:cs="Arial"/>
          <w:sz w:val="22"/>
          <w:szCs w:val="22"/>
          <w:lang w:val="de-DE"/>
        </w:rPr>
        <w:t xml:space="preserve"> noch </w:t>
      </w:r>
      <w:bookmarkStart w:id="159" w:name="position_305062_301"/>
      <w:bookmarkEnd w:id="159"/>
      <w:r w:rsidRPr="00A8368C">
        <w:rPr>
          <w:rFonts w:ascii="Arial" w:hAnsi="Arial" w:cs="Arial"/>
          <w:sz w:val="22"/>
          <w:szCs w:val="22"/>
          <w:lang w:val="de-DE"/>
        </w:rPr>
        <w:t xml:space="preserve">immer </w:t>
      </w:r>
      <w:bookmarkStart w:id="160" w:name="position_305363_140"/>
      <w:bookmarkEnd w:id="160"/>
      <w:r w:rsidRPr="00A8368C">
        <w:rPr>
          <w:rFonts w:ascii="Arial" w:hAnsi="Arial" w:cs="Arial"/>
          <w:sz w:val="22"/>
          <w:szCs w:val="22"/>
          <w:lang w:val="de-DE"/>
        </w:rPr>
        <w:t xml:space="preserve">in </w:t>
      </w:r>
      <w:bookmarkStart w:id="161" w:name="position_305503_421"/>
      <w:bookmarkEnd w:id="161"/>
      <w:r w:rsidRPr="00A8368C">
        <w:rPr>
          <w:rFonts w:ascii="Arial" w:hAnsi="Arial" w:cs="Arial"/>
          <w:sz w:val="22"/>
          <w:szCs w:val="22"/>
          <w:lang w:val="de-DE"/>
        </w:rPr>
        <w:t xml:space="preserve">erster </w:t>
      </w:r>
      <w:bookmarkStart w:id="162" w:name="position_305924_641"/>
      <w:bookmarkEnd w:id="162"/>
      <w:r w:rsidRPr="00A8368C">
        <w:rPr>
          <w:rFonts w:ascii="Arial" w:hAnsi="Arial" w:cs="Arial"/>
          <w:sz w:val="22"/>
          <w:szCs w:val="22"/>
          <w:lang w:val="de-DE"/>
        </w:rPr>
        <w:t xml:space="preserve">Instanz </w:t>
      </w:r>
      <w:bookmarkStart w:id="163" w:name="position_306565_401"/>
      <w:bookmarkEnd w:id="163"/>
      <w:r w:rsidRPr="00A8368C">
        <w:rPr>
          <w:rFonts w:ascii="Arial" w:hAnsi="Arial" w:cs="Arial"/>
          <w:sz w:val="22"/>
          <w:szCs w:val="22"/>
          <w:lang w:val="de-DE"/>
        </w:rPr>
        <w:t xml:space="preserve">beim </w:t>
      </w:r>
      <w:bookmarkStart w:id="164" w:name="position_306966_682"/>
      <w:bookmarkEnd w:id="164"/>
      <w:r w:rsidRPr="00A8368C">
        <w:rPr>
          <w:rFonts w:ascii="Arial" w:hAnsi="Arial" w:cs="Arial"/>
          <w:sz w:val="22"/>
          <w:szCs w:val="22"/>
          <w:lang w:val="de-DE"/>
        </w:rPr>
        <w:t xml:space="preserve">Landgericht </w:t>
      </w:r>
      <w:bookmarkStart w:id="165" w:name="position_307648_781"/>
      <w:bookmarkEnd w:id="165"/>
      <w:r w:rsidRPr="00A8368C">
        <w:rPr>
          <w:rFonts w:ascii="Arial" w:hAnsi="Arial" w:cs="Arial"/>
          <w:sz w:val="22"/>
          <w:szCs w:val="22"/>
          <w:lang w:val="de-DE"/>
        </w:rPr>
        <w:t xml:space="preserve">Stuttgart </w:t>
      </w:r>
      <w:bookmarkStart w:id="166" w:name="position_308429_682"/>
      <w:bookmarkEnd w:id="166"/>
      <w:r w:rsidRPr="00A8368C">
        <w:rPr>
          <w:rFonts w:ascii="Arial" w:hAnsi="Arial" w:cs="Arial"/>
          <w:sz w:val="22"/>
          <w:szCs w:val="22"/>
          <w:lang w:val="de-DE"/>
        </w:rPr>
        <w:t>anhängig</w:t>
      </w:r>
      <w:bookmarkStart w:id="167" w:name="position_309111_721"/>
      <w:bookmarkEnd w:id="167"/>
      <w:r w:rsidRPr="00A8368C">
        <w:rPr>
          <w:rFonts w:ascii="Arial" w:hAnsi="Arial" w:cs="Arial"/>
          <w:sz w:val="22"/>
          <w:szCs w:val="22"/>
          <w:lang w:val="de-DE"/>
        </w:rPr>
        <w:t>.</w:t>
      </w:r>
      <w:bookmarkEnd w:id="74"/>
    </w:p>
    <w:p w14:paraId="4369EC64" w14:textId="77777777" w:rsidR="00A51FCA" w:rsidRDefault="00A51FCA" w:rsidP="00A51FCA">
      <w:pPr>
        <w:tabs>
          <w:tab w:val="clear" w:pos="1134"/>
          <w:tab w:val="clear" w:pos="1984"/>
          <w:tab w:val="clear" w:pos="2835"/>
          <w:tab w:val="clear" w:pos="4819"/>
          <w:tab w:val="clear" w:pos="7937"/>
          <w:tab w:val="left" w:pos="1418"/>
        </w:tabs>
        <w:spacing w:line="300" w:lineRule="atLeast"/>
        <w:ind w:left="709"/>
        <w:jc w:val="both"/>
        <w:rPr>
          <w:rFonts w:ascii="Arial" w:hAnsi="Arial" w:cs="Arial"/>
          <w:sz w:val="22"/>
          <w:szCs w:val="22"/>
          <w:lang w:val="de-DE"/>
        </w:rPr>
      </w:pPr>
    </w:p>
    <w:p w14:paraId="519E8521" w14:textId="0F0918B0" w:rsidR="00A51FCA" w:rsidRDefault="00A51FCA" w:rsidP="00A51FCA">
      <w:pPr>
        <w:numPr>
          <w:ilvl w:val="1"/>
          <w:numId w:val="1"/>
        </w:numPr>
        <w:tabs>
          <w:tab w:val="clear" w:pos="1134"/>
          <w:tab w:val="clear" w:pos="1984"/>
          <w:tab w:val="clear" w:pos="2835"/>
          <w:tab w:val="clear" w:pos="4819"/>
          <w:tab w:val="clear" w:pos="7937"/>
          <w:tab w:val="left" w:pos="1418"/>
        </w:tabs>
        <w:spacing w:line="300" w:lineRule="atLeast"/>
        <w:jc w:val="both"/>
        <w:rPr>
          <w:rFonts w:ascii="Arial" w:hAnsi="Arial" w:cs="Arial"/>
          <w:sz w:val="22"/>
          <w:szCs w:val="22"/>
          <w:lang w:val="de-DE"/>
        </w:rPr>
      </w:pPr>
      <w:r w:rsidRPr="00A8368C">
        <w:rPr>
          <w:rFonts w:ascii="Arial" w:hAnsi="Arial" w:cs="Arial"/>
          <w:sz w:val="22"/>
          <w:szCs w:val="22"/>
          <w:lang w:val="de-DE"/>
        </w:rPr>
        <w:t xml:space="preserve">Um </w:t>
      </w:r>
      <w:bookmarkStart w:id="168" w:name="position_202126_541"/>
      <w:bookmarkEnd w:id="168"/>
      <w:r w:rsidRPr="00A8368C">
        <w:rPr>
          <w:rFonts w:ascii="Arial" w:hAnsi="Arial" w:cs="Arial"/>
          <w:sz w:val="22"/>
          <w:szCs w:val="22"/>
          <w:lang w:val="de-DE"/>
        </w:rPr>
        <w:t xml:space="preserve">die </w:t>
      </w:r>
      <w:bookmarkStart w:id="169" w:name="position_202667_1263"/>
      <w:bookmarkEnd w:id="169"/>
      <w:r w:rsidRPr="00A8368C">
        <w:rPr>
          <w:rFonts w:ascii="Arial" w:hAnsi="Arial" w:cs="Arial"/>
          <w:sz w:val="22"/>
          <w:szCs w:val="22"/>
          <w:lang w:val="de-DE"/>
        </w:rPr>
        <w:t xml:space="preserve">Aufrechterhaltung </w:t>
      </w:r>
      <w:bookmarkStart w:id="170" w:name="position_203930_721"/>
      <w:bookmarkEnd w:id="170"/>
      <w:r w:rsidRPr="00A8368C">
        <w:rPr>
          <w:rFonts w:ascii="Arial" w:hAnsi="Arial" w:cs="Arial"/>
          <w:sz w:val="22"/>
          <w:szCs w:val="22"/>
          <w:lang w:val="de-DE"/>
        </w:rPr>
        <w:t xml:space="preserve">der </w:t>
      </w:r>
      <w:bookmarkStart w:id="171" w:name="position_204651_1022"/>
      <w:bookmarkEnd w:id="171"/>
      <w:r w:rsidRPr="00A8368C">
        <w:rPr>
          <w:rFonts w:ascii="Arial" w:hAnsi="Arial" w:cs="Arial"/>
          <w:sz w:val="22"/>
          <w:szCs w:val="22"/>
          <w:lang w:val="de-DE"/>
        </w:rPr>
        <w:t xml:space="preserve">Wasserversorgung </w:t>
      </w:r>
      <w:bookmarkStart w:id="172" w:name="position_205673_181"/>
      <w:bookmarkEnd w:id="172"/>
      <w:r w:rsidRPr="00A8368C">
        <w:rPr>
          <w:rFonts w:ascii="Arial" w:hAnsi="Arial" w:cs="Arial"/>
          <w:sz w:val="22"/>
          <w:szCs w:val="22"/>
          <w:lang w:val="de-DE"/>
        </w:rPr>
        <w:t xml:space="preserve">im </w:t>
      </w:r>
      <w:bookmarkStart w:id="173" w:name="position_205854_641"/>
      <w:bookmarkEnd w:id="173"/>
      <w:r w:rsidRPr="00A8368C">
        <w:rPr>
          <w:rFonts w:ascii="Arial" w:hAnsi="Arial" w:cs="Arial"/>
          <w:sz w:val="22"/>
          <w:szCs w:val="22"/>
          <w:lang w:val="de-DE"/>
        </w:rPr>
        <w:t xml:space="preserve">Stadtgebiet </w:t>
      </w:r>
      <w:bookmarkStart w:id="174" w:name="position_206495_281"/>
      <w:bookmarkEnd w:id="174"/>
      <w:r w:rsidRPr="00A8368C">
        <w:rPr>
          <w:rFonts w:ascii="Arial" w:hAnsi="Arial" w:cs="Arial"/>
          <w:sz w:val="22"/>
          <w:szCs w:val="22"/>
          <w:lang w:val="de-DE"/>
        </w:rPr>
        <w:t xml:space="preserve">der </w:t>
      </w:r>
      <w:bookmarkStart w:id="175" w:name="position_206776_882"/>
      <w:bookmarkEnd w:id="175"/>
      <w:r w:rsidRPr="00A8368C">
        <w:rPr>
          <w:rFonts w:ascii="Arial" w:hAnsi="Arial" w:cs="Arial"/>
          <w:sz w:val="22"/>
          <w:szCs w:val="22"/>
          <w:lang w:val="de-DE"/>
        </w:rPr>
        <w:t xml:space="preserve">LHS </w:t>
      </w:r>
      <w:bookmarkStart w:id="176" w:name="position_207658_541"/>
      <w:bookmarkEnd w:id="176"/>
      <w:r w:rsidRPr="00A8368C">
        <w:rPr>
          <w:rFonts w:ascii="Arial" w:hAnsi="Arial" w:cs="Arial"/>
          <w:sz w:val="22"/>
          <w:szCs w:val="22"/>
          <w:lang w:val="de-DE"/>
        </w:rPr>
        <w:t xml:space="preserve">gleichwohl </w:t>
      </w:r>
      <w:bookmarkStart w:id="177" w:name="position_208199_661"/>
      <w:bookmarkEnd w:id="177"/>
      <w:r w:rsidRPr="00A8368C">
        <w:rPr>
          <w:rFonts w:ascii="Arial" w:hAnsi="Arial" w:cs="Arial"/>
          <w:sz w:val="22"/>
          <w:szCs w:val="22"/>
          <w:lang w:val="de-DE"/>
        </w:rPr>
        <w:t xml:space="preserve">weiterhin </w:t>
      </w:r>
      <w:bookmarkStart w:id="178" w:name="position_208860_201"/>
      <w:bookmarkEnd w:id="178"/>
      <w:r w:rsidRPr="00A8368C">
        <w:rPr>
          <w:rFonts w:ascii="Arial" w:hAnsi="Arial" w:cs="Arial"/>
          <w:sz w:val="22"/>
          <w:szCs w:val="22"/>
          <w:lang w:val="de-DE"/>
        </w:rPr>
        <w:t xml:space="preserve">zu </w:t>
      </w:r>
      <w:bookmarkStart w:id="179" w:name="position_209061_882"/>
      <w:bookmarkEnd w:id="179"/>
      <w:r w:rsidRPr="00A8368C">
        <w:rPr>
          <w:rFonts w:ascii="Arial" w:hAnsi="Arial" w:cs="Arial"/>
          <w:sz w:val="22"/>
          <w:szCs w:val="22"/>
          <w:lang w:val="de-DE"/>
        </w:rPr>
        <w:t>gewährleisten</w:t>
      </w:r>
      <w:bookmarkStart w:id="180" w:name="position_209943_581"/>
      <w:bookmarkEnd w:id="180"/>
      <w:r w:rsidRPr="00A8368C">
        <w:rPr>
          <w:rFonts w:ascii="Arial" w:hAnsi="Arial" w:cs="Arial"/>
          <w:sz w:val="22"/>
          <w:szCs w:val="22"/>
          <w:lang w:val="de-DE"/>
        </w:rPr>
        <w:t xml:space="preserve">, </w:t>
      </w:r>
      <w:bookmarkStart w:id="181" w:name="position_210524_301"/>
      <w:bookmarkEnd w:id="181"/>
      <w:r w:rsidRPr="00A8368C">
        <w:rPr>
          <w:rFonts w:ascii="Arial" w:hAnsi="Arial" w:cs="Arial"/>
          <w:sz w:val="22"/>
          <w:szCs w:val="22"/>
          <w:lang w:val="de-DE"/>
        </w:rPr>
        <w:t xml:space="preserve">haben </w:t>
      </w:r>
      <w:bookmarkStart w:id="182" w:name="position_210825_120"/>
      <w:bookmarkEnd w:id="182"/>
      <w:r w:rsidRPr="00A8368C">
        <w:rPr>
          <w:rFonts w:ascii="Arial" w:hAnsi="Arial" w:cs="Arial"/>
          <w:sz w:val="22"/>
          <w:szCs w:val="22"/>
          <w:lang w:val="de-DE"/>
        </w:rPr>
        <w:t xml:space="preserve">die </w:t>
      </w:r>
      <w:bookmarkStart w:id="183" w:name="position_210945_661"/>
      <w:bookmarkEnd w:id="183"/>
      <w:r w:rsidRPr="00A8368C">
        <w:rPr>
          <w:rFonts w:ascii="Arial" w:hAnsi="Arial" w:cs="Arial"/>
          <w:sz w:val="22"/>
          <w:szCs w:val="22"/>
          <w:lang w:val="de-DE"/>
        </w:rPr>
        <w:t xml:space="preserve">Parteien </w:t>
      </w:r>
      <w:bookmarkStart w:id="184" w:name="position_211606_762"/>
      <w:bookmarkEnd w:id="184"/>
      <w:r w:rsidRPr="00A8368C">
        <w:rPr>
          <w:rFonts w:ascii="Arial" w:hAnsi="Arial" w:cs="Arial"/>
          <w:sz w:val="22"/>
          <w:szCs w:val="22"/>
          <w:lang w:val="de-DE"/>
        </w:rPr>
        <w:t xml:space="preserve">für </w:t>
      </w:r>
      <w:bookmarkStart w:id="185" w:name="position_212368_321"/>
      <w:bookmarkEnd w:id="185"/>
      <w:r w:rsidRPr="00A8368C">
        <w:rPr>
          <w:rFonts w:ascii="Arial" w:hAnsi="Arial" w:cs="Arial"/>
          <w:sz w:val="22"/>
          <w:szCs w:val="22"/>
          <w:lang w:val="de-DE"/>
        </w:rPr>
        <w:t xml:space="preserve">die </w:t>
      </w:r>
      <w:bookmarkStart w:id="186" w:name="position_212689_441"/>
      <w:bookmarkEnd w:id="186"/>
      <w:r w:rsidRPr="00A8368C">
        <w:rPr>
          <w:rFonts w:ascii="Arial" w:hAnsi="Arial" w:cs="Arial"/>
          <w:sz w:val="22"/>
          <w:szCs w:val="22"/>
          <w:lang w:val="de-DE"/>
        </w:rPr>
        <w:t xml:space="preserve">Zeit </w:t>
      </w:r>
      <w:bookmarkStart w:id="187" w:name="position_213130_220"/>
      <w:bookmarkEnd w:id="187"/>
      <w:r w:rsidRPr="00A8368C">
        <w:rPr>
          <w:rFonts w:ascii="Arial" w:hAnsi="Arial" w:cs="Arial"/>
          <w:sz w:val="22"/>
          <w:szCs w:val="22"/>
          <w:lang w:val="de-DE"/>
        </w:rPr>
        <w:t xml:space="preserve">ab </w:t>
      </w:r>
      <w:bookmarkStart w:id="188" w:name="position_213350_221"/>
      <w:bookmarkEnd w:id="188"/>
      <w:r w:rsidRPr="00A8368C">
        <w:rPr>
          <w:rFonts w:ascii="Arial" w:hAnsi="Arial" w:cs="Arial"/>
          <w:sz w:val="22"/>
          <w:szCs w:val="22"/>
          <w:lang w:val="de-DE"/>
        </w:rPr>
        <w:t xml:space="preserve">dem </w:t>
      </w:r>
      <w:bookmarkStart w:id="189" w:name="position_213571_461"/>
      <w:bookmarkEnd w:id="189"/>
      <w:r w:rsidRPr="00A8368C">
        <w:rPr>
          <w:rFonts w:ascii="Arial" w:hAnsi="Arial" w:cs="Arial"/>
          <w:sz w:val="22"/>
          <w:szCs w:val="22"/>
          <w:lang w:val="de-DE"/>
        </w:rPr>
        <w:t>01.</w:t>
      </w:r>
      <w:bookmarkStart w:id="190" w:name="position_214032_541"/>
      <w:bookmarkEnd w:id="190"/>
      <w:r w:rsidRPr="00A8368C">
        <w:rPr>
          <w:rFonts w:ascii="Arial" w:hAnsi="Arial" w:cs="Arial"/>
          <w:sz w:val="22"/>
          <w:szCs w:val="22"/>
          <w:lang w:val="de-DE"/>
        </w:rPr>
        <w:t>01.</w:t>
      </w:r>
      <w:bookmarkStart w:id="191" w:name="position_214573_1804"/>
      <w:bookmarkEnd w:id="191"/>
      <w:r w:rsidRPr="00A8368C">
        <w:rPr>
          <w:rFonts w:ascii="Arial" w:hAnsi="Arial" w:cs="Arial"/>
          <w:sz w:val="22"/>
          <w:szCs w:val="22"/>
          <w:lang w:val="de-DE"/>
        </w:rPr>
        <w:t xml:space="preserve">2014 </w:t>
      </w:r>
      <w:bookmarkStart w:id="192" w:name="position_216377_240"/>
      <w:bookmarkEnd w:id="192"/>
      <w:r w:rsidRPr="00A8368C">
        <w:rPr>
          <w:rFonts w:ascii="Arial" w:hAnsi="Arial" w:cs="Arial"/>
          <w:sz w:val="22"/>
          <w:szCs w:val="22"/>
          <w:lang w:val="de-DE"/>
        </w:rPr>
        <w:t xml:space="preserve">unter </w:t>
      </w:r>
      <w:bookmarkStart w:id="193" w:name="position_216617_201"/>
      <w:bookmarkEnd w:id="193"/>
      <w:r w:rsidRPr="00A8368C">
        <w:rPr>
          <w:rFonts w:ascii="Arial" w:hAnsi="Arial" w:cs="Arial"/>
          <w:sz w:val="22"/>
          <w:szCs w:val="22"/>
          <w:lang w:val="de-DE"/>
        </w:rPr>
        <w:t xml:space="preserve">dem </w:t>
      </w:r>
      <w:bookmarkStart w:id="194" w:name="position_216818_1182"/>
      <w:bookmarkEnd w:id="194"/>
      <w:r w:rsidRPr="00A8368C">
        <w:rPr>
          <w:rFonts w:ascii="Arial" w:hAnsi="Arial" w:cs="Arial"/>
          <w:sz w:val="22"/>
          <w:szCs w:val="22"/>
          <w:lang w:val="de-DE"/>
        </w:rPr>
        <w:t>19.</w:t>
      </w:r>
      <w:bookmarkStart w:id="195" w:name="position_218000_682"/>
      <w:bookmarkEnd w:id="195"/>
      <w:r w:rsidRPr="00A8368C">
        <w:rPr>
          <w:rFonts w:ascii="Arial" w:hAnsi="Arial" w:cs="Arial"/>
          <w:sz w:val="22"/>
          <w:szCs w:val="22"/>
          <w:lang w:val="de-DE"/>
        </w:rPr>
        <w:t>/</w:t>
      </w:r>
      <w:bookmarkStart w:id="196" w:name="position_218682_1082"/>
      <w:bookmarkEnd w:id="196"/>
      <w:r w:rsidRPr="00A8368C">
        <w:rPr>
          <w:rFonts w:ascii="Arial" w:hAnsi="Arial" w:cs="Arial"/>
          <w:sz w:val="22"/>
          <w:szCs w:val="22"/>
          <w:lang w:val="de-DE"/>
        </w:rPr>
        <w:t>25.</w:t>
      </w:r>
      <w:bookmarkStart w:id="197" w:name="position_219764_401"/>
      <w:bookmarkEnd w:id="197"/>
      <w:r w:rsidRPr="00A8368C">
        <w:rPr>
          <w:rFonts w:ascii="Arial" w:hAnsi="Arial" w:cs="Arial"/>
          <w:sz w:val="22"/>
          <w:szCs w:val="22"/>
          <w:lang w:val="de-DE"/>
        </w:rPr>
        <w:t>03.</w:t>
      </w:r>
      <w:bookmarkStart w:id="198" w:name="position_220165_1423"/>
      <w:bookmarkEnd w:id="198"/>
      <w:r w:rsidRPr="00A8368C">
        <w:rPr>
          <w:rFonts w:ascii="Arial" w:hAnsi="Arial" w:cs="Arial"/>
          <w:sz w:val="22"/>
          <w:szCs w:val="22"/>
          <w:lang w:val="de-DE"/>
        </w:rPr>
        <w:t xml:space="preserve">2014 </w:t>
      </w:r>
      <w:bookmarkStart w:id="199" w:name="position_221588_301"/>
      <w:bookmarkEnd w:id="199"/>
      <w:r w:rsidRPr="00A8368C">
        <w:rPr>
          <w:rFonts w:ascii="Arial" w:hAnsi="Arial" w:cs="Arial"/>
          <w:sz w:val="22"/>
          <w:szCs w:val="22"/>
          <w:lang w:val="de-DE"/>
        </w:rPr>
        <w:t xml:space="preserve">eine </w:t>
      </w:r>
      <w:bookmarkStart w:id="200" w:name="position_221889_1563"/>
      <w:bookmarkEnd w:id="200"/>
      <w:r w:rsidRPr="00A8368C">
        <w:rPr>
          <w:rFonts w:ascii="Arial" w:hAnsi="Arial" w:cs="Arial"/>
          <w:sz w:val="22"/>
          <w:szCs w:val="22"/>
          <w:lang w:val="de-DE"/>
        </w:rPr>
        <w:t xml:space="preserve">Interimsvereinbarung </w:t>
      </w:r>
      <w:bookmarkStart w:id="201" w:name="position_223452_962"/>
      <w:bookmarkEnd w:id="201"/>
      <w:r w:rsidRPr="00A8368C">
        <w:rPr>
          <w:rFonts w:ascii="Arial" w:hAnsi="Arial" w:cs="Arial"/>
          <w:sz w:val="22"/>
          <w:szCs w:val="22"/>
          <w:lang w:val="de-DE"/>
        </w:rPr>
        <w:t>abgeschlossen</w:t>
      </w:r>
      <w:bookmarkStart w:id="202" w:name="position_224414_321"/>
      <w:bookmarkEnd w:id="202"/>
      <w:r w:rsidRPr="00A8368C">
        <w:rPr>
          <w:rFonts w:ascii="Arial" w:hAnsi="Arial" w:cs="Arial"/>
          <w:sz w:val="22"/>
          <w:szCs w:val="22"/>
          <w:lang w:val="de-DE"/>
        </w:rPr>
        <w:t xml:space="preserve">, </w:t>
      </w:r>
      <w:bookmarkStart w:id="203" w:name="position_224735_321"/>
      <w:bookmarkEnd w:id="203"/>
      <w:r w:rsidRPr="00A8368C">
        <w:rPr>
          <w:rFonts w:ascii="Arial" w:hAnsi="Arial" w:cs="Arial"/>
          <w:sz w:val="22"/>
          <w:szCs w:val="22"/>
          <w:lang w:val="de-DE"/>
        </w:rPr>
        <w:t xml:space="preserve">nach </w:t>
      </w:r>
      <w:bookmarkStart w:id="204" w:name="position_225056_441"/>
      <w:bookmarkEnd w:id="204"/>
      <w:r w:rsidRPr="00A8368C">
        <w:rPr>
          <w:rFonts w:ascii="Arial" w:hAnsi="Arial" w:cs="Arial"/>
          <w:sz w:val="22"/>
          <w:szCs w:val="22"/>
          <w:lang w:val="de-DE"/>
        </w:rPr>
        <w:t xml:space="preserve">der </w:t>
      </w:r>
      <w:bookmarkStart w:id="205" w:name="position_225497_521"/>
      <w:bookmarkEnd w:id="205"/>
      <w:r w:rsidRPr="00A8368C">
        <w:rPr>
          <w:rFonts w:ascii="Arial" w:hAnsi="Arial" w:cs="Arial"/>
          <w:sz w:val="22"/>
          <w:szCs w:val="22"/>
          <w:lang w:val="de-DE"/>
        </w:rPr>
        <w:t xml:space="preserve">die </w:t>
      </w:r>
      <w:bookmarkStart w:id="206" w:name="position_226018_822"/>
      <w:bookmarkEnd w:id="206"/>
      <w:r w:rsidRPr="00A8368C">
        <w:rPr>
          <w:rFonts w:ascii="Arial" w:hAnsi="Arial" w:cs="Arial"/>
          <w:sz w:val="22"/>
          <w:szCs w:val="22"/>
          <w:lang w:val="de-DE"/>
        </w:rPr>
        <w:t xml:space="preserve">beiderseitigen </w:t>
      </w:r>
      <w:bookmarkStart w:id="207" w:name="position_226840_381"/>
      <w:bookmarkEnd w:id="207"/>
      <w:r w:rsidRPr="00A8368C">
        <w:rPr>
          <w:rFonts w:ascii="Arial" w:hAnsi="Arial" w:cs="Arial"/>
          <w:sz w:val="22"/>
          <w:szCs w:val="22"/>
          <w:lang w:val="de-DE"/>
        </w:rPr>
        <w:t xml:space="preserve">Rechte </w:t>
      </w:r>
      <w:bookmarkStart w:id="208" w:name="position_227221_240"/>
      <w:bookmarkEnd w:id="208"/>
      <w:r w:rsidRPr="00A8368C">
        <w:rPr>
          <w:rFonts w:ascii="Arial" w:hAnsi="Arial" w:cs="Arial"/>
          <w:sz w:val="22"/>
          <w:szCs w:val="22"/>
          <w:lang w:val="de-DE"/>
        </w:rPr>
        <w:t xml:space="preserve">und </w:t>
      </w:r>
      <w:bookmarkStart w:id="209" w:name="position_227461_642"/>
      <w:bookmarkEnd w:id="209"/>
      <w:r w:rsidRPr="00A8368C">
        <w:rPr>
          <w:rFonts w:ascii="Arial" w:hAnsi="Arial" w:cs="Arial"/>
          <w:sz w:val="22"/>
          <w:szCs w:val="22"/>
          <w:lang w:val="de-DE"/>
        </w:rPr>
        <w:t xml:space="preserve">Pflichten </w:t>
      </w:r>
      <w:bookmarkStart w:id="210" w:name="position_228103_300"/>
      <w:bookmarkEnd w:id="210"/>
      <w:r w:rsidRPr="00A8368C">
        <w:rPr>
          <w:rFonts w:ascii="Arial" w:hAnsi="Arial" w:cs="Arial"/>
          <w:sz w:val="22"/>
          <w:szCs w:val="22"/>
          <w:lang w:val="de-DE"/>
        </w:rPr>
        <w:t xml:space="preserve">aus </w:t>
      </w:r>
      <w:bookmarkStart w:id="211" w:name="position_228403_421"/>
      <w:bookmarkEnd w:id="211"/>
      <w:r w:rsidRPr="00A8368C">
        <w:rPr>
          <w:rFonts w:ascii="Arial" w:hAnsi="Arial" w:cs="Arial"/>
          <w:sz w:val="22"/>
          <w:szCs w:val="22"/>
          <w:lang w:val="de-DE"/>
        </w:rPr>
        <w:t xml:space="preserve">dem </w:t>
      </w:r>
      <w:bookmarkStart w:id="212" w:name="position_228824_161"/>
      <w:bookmarkEnd w:id="212"/>
      <w:r w:rsidRPr="00A8368C">
        <w:rPr>
          <w:rFonts w:ascii="Arial" w:hAnsi="Arial" w:cs="Arial"/>
          <w:sz w:val="22"/>
          <w:szCs w:val="22"/>
          <w:lang w:val="de-DE"/>
        </w:rPr>
        <w:t xml:space="preserve">mit </w:t>
      </w:r>
      <w:bookmarkStart w:id="213" w:name="position_228985_380"/>
      <w:bookmarkEnd w:id="213"/>
      <w:r w:rsidRPr="00A8368C">
        <w:rPr>
          <w:rFonts w:ascii="Arial" w:hAnsi="Arial" w:cs="Arial"/>
          <w:sz w:val="22"/>
          <w:szCs w:val="22"/>
          <w:lang w:val="de-DE"/>
        </w:rPr>
        <w:t xml:space="preserve">Ablauf </w:t>
      </w:r>
      <w:bookmarkStart w:id="214" w:name="position_229365_181"/>
      <w:bookmarkEnd w:id="214"/>
      <w:r w:rsidRPr="00A8368C">
        <w:rPr>
          <w:rFonts w:ascii="Arial" w:hAnsi="Arial" w:cs="Arial"/>
          <w:sz w:val="22"/>
          <w:szCs w:val="22"/>
          <w:lang w:val="de-DE"/>
        </w:rPr>
        <w:t xml:space="preserve">des </w:t>
      </w:r>
      <w:bookmarkStart w:id="215" w:name="position_229546_681"/>
      <w:bookmarkEnd w:id="215"/>
      <w:r w:rsidRPr="00A8368C">
        <w:rPr>
          <w:rFonts w:ascii="Arial" w:hAnsi="Arial" w:cs="Arial"/>
          <w:sz w:val="22"/>
          <w:szCs w:val="22"/>
          <w:lang w:val="de-DE"/>
        </w:rPr>
        <w:t>31.12.</w:t>
      </w:r>
      <w:bookmarkStart w:id="216" w:name="position_230688_1564"/>
      <w:bookmarkEnd w:id="216"/>
      <w:r w:rsidRPr="00A8368C">
        <w:rPr>
          <w:rFonts w:ascii="Arial" w:hAnsi="Arial" w:cs="Arial"/>
          <w:sz w:val="22"/>
          <w:szCs w:val="22"/>
          <w:lang w:val="de-DE"/>
        </w:rPr>
        <w:t xml:space="preserve">2013 </w:t>
      </w:r>
      <w:bookmarkStart w:id="217" w:name="position_232252_1042"/>
      <w:bookmarkEnd w:id="217"/>
      <w:r w:rsidRPr="00A8368C">
        <w:rPr>
          <w:rFonts w:ascii="Arial" w:hAnsi="Arial" w:cs="Arial"/>
          <w:sz w:val="22"/>
          <w:szCs w:val="22"/>
          <w:lang w:val="de-DE"/>
        </w:rPr>
        <w:t xml:space="preserve">ausgelaufenen Konzessionsvertrages </w:t>
      </w:r>
      <w:bookmarkStart w:id="218" w:name="position_234898_220"/>
      <w:bookmarkEnd w:id="218"/>
      <w:r w:rsidR="00E710EE">
        <w:rPr>
          <w:rFonts w:ascii="Arial" w:hAnsi="Arial" w:cs="Arial"/>
          <w:sz w:val="22"/>
          <w:szCs w:val="22"/>
          <w:lang w:val="de-DE"/>
        </w:rPr>
        <w:t xml:space="preserve">- sofern und soweit sie sich auf Wasser beziehen - </w:t>
      </w:r>
      <w:r w:rsidRPr="00A8368C">
        <w:rPr>
          <w:rFonts w:ascii="Arial" w:hAnsi="Arial" w:cs="Arial"/>
          <w:sz w:val="22"/>
          <w:szCs w:val="22"/>
          <w:lang w:val="de-DE"/>
        </w:rPr>
        <w:t xml:space="preserve">bis </w:t>
      </w:r>
      <w:bookmarkStart w:id="219" w:name="position_235118_200"/>
      <w:bookmarkEnd w:id="219"/>
      <w:r w:rsidRPr="00A8368C">
        <w:rPr>
          <w:rFonts w:ascii="Arial" w:hAnsi="Arial" w:cs="Arial"/>
          <w:sz w:val="22"/>
          <w:szCs w:val="22"/>
          <w:lang w:val="de-DE"/>
        </w:rPr>
        <w:t xml:space="preserve">auf </w:t>
      </w:r>
      <w:bookmarkStart w:id="220" w:name="position_235318_702"/>
      <w:bookmarkEnd w:id="220"/>
      <w:r w:rsidRPr="00A8368C">
        <w:rPr>
          <w:rFonts w:ascii="Arial" w:hAnsi="Arial" w:cs="Arial"/>
          <w:sz w:val="22"/>
          <w:szCs w:val="22"/>
          <w:lang w:val="de-DE"/>
        </w:rPr>
        <w:t xml:space="preserve">weiteres </w:t>
      </w:r>
      <w:bookmarkStart w:id="221" w:name="position_236020_1102"/>
      <w:bookmarkEnd w:id="221"/>
      <w:r w:rsidRPr="00A8368C">
        <w:rPr>
          <w:rFonts w:ascii="Arial" w:hAnsi="Arial" w:cs="Arial"/>
          <w:sz w:val="22"/>
          <w:szCs w:val="22"/>
          <w:lang w:val="de-DE"/>
        </w:rPr>
        <w:t>fortbestehen</w:t>
      </w:r>
      <w:bookmarkStart w:id="222" w:name="position_237122_321"/>
      <w:bookmarkEnd w:id="222"/>
      <w:r w:rsidRPr="00A8368C">
        <w:rPr>
          <w:rFonts w:ascii="Arial" w:hAnsi="Arial" w:cs="Arial"/>
          <w:sz w:val="22"/>
          <w:szCs w:val="22"/>
          <w:lang w:val="de-DE"/>
        </w:rPr>
        <w:t xml:space="preserve">, </w:t>
      </w:r>
      <w:bookmarkStart w:id="223" w:name="position_237443_281"/>
      <w:bookmarkEnd w:id="223"/>
      <w:r w:rsidRPr="00A8368C">
        <w:rPr>
          <w:rFonts w:ascii="Arial" w:hAnsi="Arial" w:cs="Arial"/>
          <w:sz w:val="22"/>
          <w:szCs w:val="22"/>
          <w:lang w:val="de-DE"/>
        </w:rPr>
        <w:t xml:space="preserve">ohne </w:t>
      </w:r>
      <w:bookmarkStart w:id="224" w:name="position_237724_200"/>
      <w:bookmarkEnd w:id="224"/>
      <w:r w:rsidRPr="00A8368C">
        <w:rPr>
          <w:rFonts w:ascii="Arial" w:hAnsi="Arial" w:cs="Arial"/>
          <w:sz w:val="22"/>
          <w:szCs w:val="22"/>
          <w:lang w:val="de-DE"/>
        </w:rPr>
        <w:t xml:space="preserve">dass </w:t>
      </w:r>
      <w:bookmarkStart w:id="225" w:name="position_237924_341"/>
      <w:bookmarkEnd w:id="225"/>
      <w:r w:rsidRPr="00A8368C">
        <w:rPr>
          <w:rFonts w:ascii="Arial" w:hAnsi="Arial" w:cs="Arial"/>
          <w:sz w:val="22"/>
          <w:szCs w:val="22"/>
          <w:lang w:val="de-DE"/>
        </w:rPr>
        <w:t xml:space="preserve">damit </w:t>
      </w:r>
      <w:bookmarkStart w:id="226" w:name="position_238265_401"/>
      <w:bookmarkEnd w:id="226"/>
      <w:r w:rsidRPr="00A8368C">
        <w:rPr>
          <w:rFonts w:ascii="Arial" w:hAnsi="Arial" w:cs="Arial"/>
          <w:sz w:val="22"/>
          <w:szCs w:val="22"/>
          <w:lang w:val="de-DE"/>
        </w:rPr>
        <w:t xml:space="preserve">ein </w:t>
      </w:r>
      <w:bookmarkStart w:id="227" w:name="position_238666_421"/>
      <w:bookmarkEnd w:id="227"/>
      <w:r w:rsidRPr="00A8368C">
        <w:rPr>
          <w:rFonts w:ascii="Arial" w:hAnsi="Arial" w:cs="Arial"/>
          <w:sz w:val="22"/>
          <w:szCs w:val="22"/>
          <w:lang w:val="de-DE"/>
        </w:rPr>
        <w:t xml:space="preserve">neuer </w:t>
      </w:r>
      <w:bookmarkStart w:id="228" w:name="position_239087_1363"/>
      <w:bookmarkEnd w:id="228"/>
      <w:r w:rsidRPr="00A8368C">
        <w:rPr>
          <w:rFonts w:ascii="Arial" w:hAnsi="Arial" w:cs="Arial"/>
          <w:sz w:val="22"/>
          <w:szCs w:val="22"/>
          <w:lang w:val="de-DE"/>
        </w:rPr>
        <w:t xml:space="preserve">Konzessionsvertrag </w:t>
      </w:r>
      <w:bookmarkStart w:id="229" w:name="position_240450_421"/>
      <w:bookmarkEnd w:id="229"/>
      <w:r w:rsidRPr="00A8368C">
        <w:rPr>
          <w:rFonts w:ascii="Arial" w:hAnsi="Arial" w:cs="Arial"/>
          <w:sz w:val="22"/>
          <w:szCs w:val="22"/>
          <w:lang w:val="de-DE"/>
        </w:rPr>
        <w:t xml:space="preserve">zwischen </w:t>
      </w:r>
      <w:bookmarkStart w:id="230" w:name="position_240871_180"/>
      <w:bookmarkEnd w:id="230"/>
      <w:r w:rsidRPr="00A8368C">
        <w:rPr>
          <w:rFonts w:ascii="Arial" w:hAnsi="Arial" w:cs="Arial"/>
          <w:sz w:val="22"/>
          <w:szCs w:val="22"/>
          <w:lang w:val="de-DE"/>
        </w:rPr>
        <w:t xml:space="preserve">der </w:t>
      </w:r>
      <w:bookmarkStart w:id="231" w:name="position_241051_702"/>
      <w:bookmarkEnd w:id="231"/>
      <w:r w:rsidRPr="00A8368C">
        <w:rPr>
          <w:rFonts w:ascii="Arial" w:hAnsi="Arial" w:cs="Arial"/>
          <w:sz w:val="22"/>
          <w:szCs w:val="22"/>
          <w:lang w:val="de-DE"/>
        </w:rPr>
        <w:t xml:space="preserve">LHS </w:t>
      </w:r>
      <w:bookmarkStart w:id="232" w:name="position_241753_260"/>
      <w:bookmarkEnd w:id="232"/>
      <w:r w:rsidRPr="00A8368C">
        <w:rPr>
          <w:rFonts w:ascii="Arial" w:hAnsi="Arial" w:cs="Arial"/>
          <w:sz w:val="22"/>
          <w:szCs w:val="22"/>
          <w:lang w:val="de-DE"/>
        </w:rPr>
        <w:t xml:space="preserve">und </w:t>
      </w:r>
      <w:bookmarkStart w:id="233" w:name="position_242013_221"/>
      <w:bookmarkEnd w:id="233"/>
      <w:r w:rsidRPr="00A8368C">
        <w:rPr>
          <w:rFonts w:ascii="Arial" w:hAnsi="Arial" w:cs="Arial"/>
          <w:sz w:val="22"/>
          <w:szCs w:val="22"/>
          <w:lang w:val="de-DE"/>
        </w:rPr>
        <w:t xml:space="preserve">der </w:t>
      </w:r>
      <w:bookmarkStart w:id="234" w:name="position_242234_441"/>
      <w:bookmarkEnd w:id="234"/>
      <w:r w:rsidRPr="00A8368C">
        <w:rPr>
          <w:rFonts w:ascii="Arial" w:hAnsi="Arial" w:cs="Arial"/>
          <w:sz w:val="22"/>
          <w:szCs w:val="22"/>
          <w:lang w:val="de-DE"/>
        </w:rPr>
        <w:t>Netze</w:t>
      </w:r>
      <w:bookmarkStart w:id="235" w:name="position_242675_741"/>
      <w:bookmarkEnd w:id="235"/>
      <w:r w:rsidRPr="00A8368C">
        <w:rPr>
          <w:rFonts w:ascii="Arial" w:hAnsi="Arial" w:cs="Arial"/>
          <w:sz w:val="22"/>
          <w:szCs w:val="22"/>
          <w:lang w:val="de-DE"/>
        </w:rPr>
        <w:t xml:space="preserve"> BW </w:t>
      </w:r>
      <w:bookmarkStart w:id="236" w:name="position_243416_1002"/>
      <w:bookmarkEnd w:id="236"/>
      <w:r w:rsidRPr="00A8368C">
        <w:rPr>
          <w:rFonts w:ascii="Arial" w:hAnsi="Arial" w:cs="Arial"/>
          <w:sz w:val="22"/>
          <w:szCs w:val="22"/>
          <w:lang w:val="de-DE"/>
        </w:rPr>
        <w:t xml:space="preserve">abgeschlossen </w:t>
      </w:r>
      <w:bookmarkStart w:id="237" w:name="position_244418_722"/>
      <w:bookmarkEnd w:id="237"/>
      <w:r w:rsidRPr="00A8368C">
        <w:rPr>
          <w:rFonts w:ascii="Arial" w:hAnsi="Arial" w:cs="Arial"/>
          <w:sz w:val="22"/>
          <w:szCs w:val="22"/>
          <w:lang w:val="de-DE"/>
        </w:rPr>
        <w:t>wurde</w:t>
      </w:r>
      <w:bookmarkStart w:id="238" w:name="position_245140_581"/>
      <w:bookmarkEnd w:id="238"/>
      <w:r>
        <w:rPr>
          <w:rFonts w:ascii="Arial" w:hAnsi="Arial" w:cs="Arial"/>
          <w:sz w:val="22"/>
          <w:szCs w:val="22"/>
          <w:lang w:val="de-DE"/>
        </w:rPr>
        <w:t xml:space="preserve"> (die </w:t>
      </w:r>
      <w:r>
        <w:rPr>
          <w:rFonts w:ascii="Arial" w:hAnsi="Arial" w:cs="Arial"/>
          <w:b/>
          <w:sz w:val="22"/>
          <w:szCs w:val="22"/>
          <w:lang w:val="de-DE"/>
        </w:rPr>
        <w:t>„Interimsvereinbarung“</w:t>
      </w:r>
      <w:r>
        <w:rPr>
          <w:rFonts w:ascii="Arial" w:hAnsi="Arial" w:cs="Arial"/>
          <w:sz w:val="22"/>
          <w:szCs w:val="22"/>
          <w:lang w:val="de-DE"/>
        </w:rPr>
        <w:t>)</w:t>
      </w:r>
      <w:r w:rsidRPr="00A8368C">
        <w:rPr>
          <w:rFonts w:ascii="Arial" w:hAnsi="Arial" w:cs="Arial"/>
          <w:sz w:val="22"/>
          <w:szCs w:val="22"/>
          <w:lang w:val="de-DE"/>
        </w:rPr>
        <w:t>.</w:t>
      </w:r>
      <w:r>
        <w:rPr>
          <w:rFonts w:ascii="Arial" w:hAnsi="Arial" w:cs="Arial"/>
          <w:sz w:val="22"/>
          <w:szCs w:val="22"/>
          <w:lang w:val="de-DE"/>
        </w:rPr>
        <w:t xml:space="preserve"> </w:t>
      </w:r>
    </w:p>
    <w:p w14:paraId="496623CC" w14:textId="77777777" w:rsidR="00A51FCA" w:rsidRDefault="00A51FCA" w:rsidP="00A51FCA">
      <w:pPr>
        <w:tabs>
          <w:tab w:val="clear" w:pos="1134"/>
          <w:tab w:val="clear" w:pos="1984"/>
          <w:tab w:val="clear" w:pos="2835"/>
          <w:tab w:val="clear" w:pos="4819"/>
          <w:tab w:val="clear" w:pos="7937"/>
          <w:tab w:val="left" w:pos="1418"/>
        </w:tabs>
        <w:spacing w:line="300" w:lineRule="atLeast"/>
        <w:ind w:left="709"/>
        <w:jc w:val="both"/>
        <w:rPr>
          <w:rFonts w:ascii="Arial" w:hAnsi="Arial" w:cs="Arial"/>
          <w:sz w:val="22"/>
          <w:szCs w:val="22"/>
          <w:lang w:val="de-DE"/>
        </w:rPr>
      </w:pPr>
    </w:p>
    <w:p w14:paraId="6E7816A8" w14:textId="78393E0D" w:rsidR="00A51FCA" w:rsidRPr="00A8368C" w:rsidRDefault="00A51FCA" w:rsidP="00A51FCA">
      <w:pPr>
        <w:numPr>
          <w:ilvl w:val="1"/>
          <w:numId w:val="1"/>
        </w:numPr>
        <w:tabs>
          <w:tab w:val="clear" w:pos="1134"/>
          <w:tab w:val="clear" w:pos="1984"/>
          <w:tab w:val="clear" w:pos="2835"/>
          <w:tab w:val="clear" w:pos="4819"/>
          <w:tab w:val="clear" w:pos="7937"/>
          <w:tab w:val="left" w:pos="1418"/>
        </w:tabs>
        <w:spacing w:line="300" w:lineRule="atLeast"/>
        <w:jc w:val="both"/>
        <w:rPr>
          <w:rFonts w:ascii="Arial" w:hAnsi="Arial" w:cs="Arial"/>
          <w:sz w:val="22"/>
          <w:szCs w:val="22"/>
          <w:lang w:val="de-DE"/>
        </w:rPr>
      </w:pPr>
      <w:bookmarkStart w:id="239" w:name="_Ref108037547"/>
      <w:r>
        <w:rPr>
          <w:rFonts w:ascii="Arial" w:hAnsi="Arial" w:cs="Arial"/>
          <w:sz w:val="22"/>
          <w:szCs w:val="22"/>
          <w:lang w:val="de-DE"/>
        </w:rPr>
        <w:t>S</w:t>
      </w:r>
      <w:r w:rsidRPr="00A8368C">
        <w:rPr>
          <w:rFonts w:ascii="Arial" w:hAnsi="Arial" w:cs="Arial"/>
          <w:sz w:val="22"/>
          <w:szCs w:val="22"/>
          <w:lang w:val="de-DE"/>
        </w:rPr>
        <w:t xml:space="preserve">eit </w:t>
      </w:r>
      <w:bookmarkStart w:id="240" w:name="position_312358_401"/>
      <w:bookmarkEnd w:id="240"/>
      <w:r w:rsidRPr="00A8368C">
        <w:rPr>
          <w:rFonts w:ascii="Arial" w:hAnsi="Arial" w:cs="Arial"/>
          <w:sz w:val="22"/>
          <w:szCs w:val="22"/>
          <w:lang w:val="de-DE"/>
        </w:rPr>
        <w:t xml:space="preserve">dem </w:t>
      </w:r>
      <w:bookmarkStart w:id="241" w:name="position_312759_341"/>
      <w:bookmarkEnd w:id="241"/>
      <w:r w:rsidRPr="00A8368C">
        <w:rPr>
          <w:rFonts w:ascii="Arial" w:hAnsi="Arial" w:cs="Arial"/>
          <w:sz w:val="22"/>
          <w:szCs w:val="22"/>
          <w:lang w:val="de-DE"/>
        </w:rPr>
        <w:t>Jahr</w:t>
      </w:r>
      <w:bookmarkStart w:id="242" w:name="position_313100_1603"/>
      <w:bookmarkEnd w:id="242"/>
      <w:r w:rsidRPr="00A8368C">
        <w:rPr>
          <w:rFonts w:ascii="Arial" w:hAnsi="Arial" w:cs="Arial"/>
          <w:sz w:val="22"/>
          <w:szCs w:val="22"/>
          <w:lang w:val="de-DE"/>
        </w:rPr>
        <w:t xml:space="preserve"> 2015 </w:t>
      </w:r>
      <w:bookmarkStart w:id="243" w:name="position_314703_301"/>
      <w:bookmarkEnd w:id="243"/>
      <w:r>
        <w:rPr>
          <w:rFonts w:ascii="Arial" w:hAnsi="Arial" w:cs="Arial"/>
          <w:sz w:val="22"/>
          <w:szCs w:val="22"/>
          <w:lang w:val="de-DE"/>
        </w:rPr>
        <w:t xml:space="preserve">ist ferner </w:t>
      </w:r>
      <w:r w:rsidRPr="00A8368C">
        <w:rPr>
          <w:rFonts w:ascii="Arial" w:hAnsi="Arial" w:cs="Arial"/>
          <w:sz w:val="22"/>
          <w:szCs w:val="22"/>
          <w:lang w:val="de-DE"/>
        </w:rPr>
        <w:t xml:space="preserve">eine </w:t>
      </w:r>
      <w:bookmarkStart w:id="244" w:name="position_315004_822"/>
      <w:bookmarkEnd w:id="244"/>
      <w:r w:rsidRPr="00A8368C">
        <w:rPr>
          <w:rFonts w:ascii="Arial" w:hAnsi="Arial" w:cs="Arial"/>
          <w:sz w:val="22"/>
          <w:szCs w:val="22"/>
          <w:lang w:val="de-DE"/>
        </w:rPr>
        <w:t xml:space="preserve">Klage </w:t>
      </w:r>
      <w:bookmarkStart w:id="245" w:name="position_315826_260"/>
      <w:bookmarkEnd w:id="245"/>
      <w:r w:rsidRPr="00A8368C">
        <w:rPr>
          <w:rFonts w:ascii="Arial" w:hAnsi="Arial" w:cs="Arial"/>
          <w:sz w:val="22"/>
          <w:szCs w:val="22"/>
          <w:lang w:val="de-DE"/>
        </w:rPr>
        <w:t xml:space="preserve">der </w:t>
      </w:r>
      <w:bookmarkStart w:id="246" w:name="position_316086_441"/>
      <w:bookmarkEnd w:id="246"/>
      <w:r w:rsidRPr="00A8368C">
        <w:rPr>
          <w:rFonts w:ascii="Arial" w:hAnsi="Arial" w:cs="Arial"/>
          <w:sz w:val="22"/>
          <w:szCs w:val="22"/>
          <w:lang w:val="de-DE"/>
        </w:rPr>
        <w:t>Netze</w:t>
      </w:r>
      <w:bookmarkStart w:id="247" w:name="position_316527_1103"/>
      <w:bookmarkEnd w:id="247"/>
      <w:r w:rsidRPr="00A8368C">
        <w:rPr>
          <w:rFonts w:ascii="Arial" w:hAnsi="Arial" w:cs="Arial"/>
          <w:sz w:val="22"/>
          <w:szCs w:val="22"/>
          <w:lang w:val="de-DE"/>
        </w:rPr>
        <w:t xml:space="preserve"> BW </w:t>
      </w:r>
      <w:bookmarkStart w:id="248" w:name="position_317630_340"/>
      <w:bookmarkEnd w:id="248"/>
      <w:r w:rsidRPr="00A8368C">
        <w:rPr>
          <w:rFonts w:ascii="Arial" w:hAnsi="Arial" w:cs="Arial"/>
          <w:sz w:val="22"/>
          <w:szCs w:val="22"/>
          <w:lang w:val="de-DE"/>
        </w:rPr>
        <w:t xml:space="preserve">gegen </w:t>
      </w:r>
      <w:bookmarkStart w:id="249" w:name="position_317970_181"/>
      <w:bookmarkEnd w:id="249"/>
      <w:r w:rsidRPr="00A8368C">
        <w:rPr>
          <w:rFonts w:ascii="Arial" w:hAnsi="Arial" w:cs="Arial"/>
          <w:sz w:val="22"/>
          <w:szCs w:val="22"/>
          <w:lang w:val="de-DE"/>
        </w:rPr>
        <w:t xml:space="preserve">die </w:t>
      </w:r>
      <w:bookmarkStart w:id="250" w:name="position_318151_922"/>
      <w:bookmarkEnd w:id="250"/>
      <w:r w:rsidRPr="00A8368C">
        <w:rPr>
          <w:rFonts w:ascii="Arial" w:hAnsi="Arial" w:cs="Arial"/>
          <w:sz w:val="22"/>
          <w:szCs w:val="22"/>
          <w:lang w:val="de-DE"/>
        </w:rPr>
        <w:t xml:space="preserve">LHS </w:t>
      </w:r>
      <w:bookmarkStart w:id="251" w:name="position_319073_761"/>
      <w:bookmarkEnd w:id="251"/>
      <w:r w:rsidRPr="00A8368C">
        <w:rPr>
          <w:rFonts w:ascii="Arial" w:hAnsi="Arial" w:cs="Arial"/>
          <w:sz w:val="22"/>
          <w:szCs w:val="22"/>
          <w:lang w:val="de-DE"/>
        </w:rPr>
        <w:t>–</w:t>
      </w:r>
      <w:bookmarkStart w:id="252" w:name="position_319834_862"/>
      <w:bookmarkEnd w:id="252"/>
      <w:r w:rsidRPr="00A8368C">
        <w:rPr>
          <w:rFonts w:ascii="Arial" w:hAnsi="Arial" w:cs="Arial"/>
          <w:sz w:val="22"/>
          <w:szCs w:val="22"/>
          <w:lang w:val="de-DE"/>
        </w:rPr>
        <w:t xml:space="preserve"> ebenfalls </w:t>
      </w:r>
      <w:bookmarkStart w:id="253" w:name="position_320696_221"/>
      <w:bookmarkEnd w:id="253"/>
      <w:r w:rsidRPr="00A8368C">
        <w:rPr>
          <w:rFonts w:ascii="Arial" w:hAnsi="Arial" w:cs="Arial"/>
          <w:sz w:val="22"/>
          <w:szCs w:val="22"/>
          <w:lang w:val="de-DE"/>
        </w:rPr>
        <w:t xml:space="preserve">vor </w:t>
      </w:r>
      <w:bookmarkStart w:id="254" w:name="position_320917_381"/>
      <w:bookmarkEnd w:id="254"/>
      <w:r w:rsidRPr="00A8368C">
        <w:rPr>
          <w:rFonts w:ascii="Arial" w:hAnsi="Arial" w:cs="Arial"/>
          <w:sz w:val="22"/>
          <w:szCs w:val="22"/>
          <w:lang w:val="de-DE"/>
        </w:rPr>
        <w:t xml:space="preserve">dem </w:t>
      </w:r>
      <w:bookmarkStart w:id="255" w:name="position_321298_501"/>
      <w:bookmarkEnd w:id="255"/>
      <w:r w:rsidRPr="00A8368C">
        <w:rPr>
          <w:rFonts w:ascii="Arial" w:hAnsi="Arial" w:cs="Arial"/>
          <w:sz w:val="22"/>
          <w:szCs w:val="22"/>
          <w:lang w:val="de-DE"/>
        </w:rPr>
        <w:t xml:space="preserve">Landgericht </w:t>
      </w:r>
      <w:bookmarkStart w:id="256" w:name="position_321799_441"/>
      <w:bookmarkEnd w:id="256"/>
      <w:r w:rsidRPr="00A8368C">
        <w:rPr>
          <w:rFonts w:ascii="Arial" w:hAnsi="Arial" w:cs="Arial"/>
          <w:sz w:val="22"/>
          <w:szCs w:val="22"/>
          <w:lang w:val="de-DE"/>
        </w:rPr>
        <w:t>Stuttgart</w:t>
      </w:r>
      <w:bookmarkStart w:id="257" w:name="position_322240_641"/>
      <w:bookmarkEnd w:id="257"/>
      <w:r w:rsidRPr="00A8368C">
        <w:rPr>
          <w:rFonts w:ascii="Arial" w:hAnsi="Arial" w:cs="Arial"/>
          <w:sz w:val="22"/>
          <w:szCs w:val="22"/>
          <w:lang w:val="de-DE"/>
        </w:rPr>
        <w:t xml:space="preserve"> – </w:t>
      </w:r>
      <w:bookmarkStart w:id="258" w:name="position_322881_621"/>
      <w:bookmarkEnd w:id="258"/>
      <w:r w:rsidRPr="00A8368C">
        <w:rPr>
          <w:rFonts w:ascii="Arial" w:hAnsi="Arial" w:cs="Arial"/>
          <w:sz w:val="22"/>
          <w:szCs w:val="22"/>
          <w:lang w:val="de-DE"/>
        </w:rPr>
        <w:t>anhängig</w:t>
      </w:r>
      <w:bookmarkStart w:id="259" w:name="position_323502_401"/>
      <w:bookmarkEnd w:id="259"/>
      <w:r w:rsidRPr="00A8368C">
        <w:rPr>
          <w:rFonts w:ascii="Arial" w:hAnsi="Arial" w:cs="Arial"/>
          <w:sz w:val="22"/>
          <w:szCs w:val="22"/>
          <w:lang w:val="de-DE"/>
        </w:rPr>
        <w:t xml:space="preserve">, </w:t>
      </w:r>
      <w:bookmarkStart w:id="260" w:name="position_323903_642"/>
      <w:bookmarkEnd w:id="260"/>
      <w:r w:rsidRPr="00A8368C">
        <w:rPr>
          <w:rFonts w:ascii="Arial" w:hAnsi="Arial" w:cs="Arial"/>
          <w:sz w:val="22"/>
          <w:szCs w:val="22"/>
          <w:lang w:val="de-DE"/>
        </w:rPr>
        <w:t xml:space="preserve">mit </w:t>
      </w:r>
      <w:bookmarkStart w:id="261" w:name="position_324545_521"/>
      <w:bookmarkEnd w:id="261"/>
      <w:r w:rsidRPr="00A8368C">
        <w:rPr>
          <w:rFonts w:ascii="Arial" w:hAnsi="Arial" w:cs="Arial"/>
          <w:sz w:val="22"/>
          <w:szCs w:val="22"/>
          <w:lang w:val="de-DE"/>
        </w:rPr>
        <w:t xml:space="preserve">der </w:t>
      </w:r>
      <w:bookmarkStart w:id="262" w:name="position_325066_642"/>
      <w:bookmarkEnd w:id="262"/>
      <w:r w:rsidRPr="00A8368C">
        <w:rPr>
          <w:rFonts w:ascii="Arial" w:hAnsi="Arial" w:cs="Arial"/>
          <w:sz w:val="22"/>
          <w:szCs w:val="22"/>
          <w:lang w:val="de-DE"/>
        </w:rPr>
        <w:t xml:space="preserve">die </w:t>
      </w:r>
      <w:bookmarkStart w:id="263" w:name="position_325708_400"/>
      <w:bookmarkEnd w:id="263"/>
      <w:r w:rsidRPr="00A8368C">
        <w:rPr>
          <w:rFonts w:ascii="Arial" w:hAnsi="Arial" w:cs="Arial"/>
          <w:sz w:val="22"/>
          <w:szCs w:val="22"/>
          <w:lang w:val="de-DE"/>
        </w:rPr>
        <w:t>Netze</w:t>
      </w:r>
      <w:bookmarkStart w:id="264" w:name="position_326108_722"/>
      <w:bookmarkEnd w:id="264"/>
      <w:r w:rsidRPr="00A8368C">
        <w:rPr>
          <w:rFonts w:ascii="Arial" w:hAnsi="Arial" w:cs="Arial"/>
          <w:sz w:val="22"/>
          <w:szCs w:val="22"/>
          <w:lang w:val="de-DE"/>
        </w:rPr>
        <w:t xml:space="preserve"> BW </w:t>
      </w:r>
      <w:bookmarkStart w:id="265" w:name="position_326830_140"/>
      <w:bookmarkEnd w:id="265"/>
      <w:r w:rsidRPr="00A8368C">
        <w:rPr>
          <w:rFonts w:ascii="Arial" w:hAnsi="Arial" w:cs="Arial"/>
          <w:sz w:val="22"/>
          <w:szCs w:val="22"/>
          <w:lang w:val="de-DE"/>
        </w:rPr>
        <w:t xml:space="preserve">die </w:t>
      </w:r>
      <w:bookmarkStart w:id="266" w:name="position_326970_542"/>
      <w:bookmarkEnd w:id="266"/>
      <w:r w:rsidRPr="00A8368C">
        <w:rPr>
          <w:rFonts w:ascii="Arial" w:hAnsi="Arial" w:cs="Arial"/>
          <w:sz w:val="22"/>
          <w:szCs w:val="22"/>
          <w:lang w:val="de-DE"/>
        </w:rPr>
        <w:t xml:space="preserve">Erstattung </w:t>
      </w:r>
      <w:bookmarkStart w:id="267" w:name="position_327512_280"/>
      <w:bookmarkEnd w:id="267"/>
      <w:r w:rsidRPr="00A8368C">
        <w:rPr>
          <w:rFonts w:ascii="Arial" w:hAnsi="Arial" w:cs="Arial"/>
          <w:sz w:val="22"/>
          <w:szCs w:val="22"/>
          <w:lang w:val="de-DE"/>
        </w:rPr>
        <w:t xml:space="preserve">von </w:t>
      </w:r>
      <w:bookmarkStart w:id="268" w:name="position_327792_1203"/>
      <w:bookmarkEnd w:id="268"/>
      <w:r w:rsidRPr="00A8368C">
        <w:rPr>
          <w:rFonts w:ascii="Arial" w:hAnsi="Arial" w:cs="Arial"/>
          <w:sz w:val="22"/>
          <w:szCs w:val="22"/>
          <w:lang w:val="de-DE"/>
        </w:rPr>
        <w:t xml:space="preserve">Aufwendungen </w:t>
      </w:r>
      <w:bookmarkStart w:id="269" w:name="position_328995_561"/>
      <w:bookmarkEnd w:id="269"/>
      <w:r w:rsidRPr="00A8368C">
        <w:rPr>
          <w:rFonts w:ascii="Arial" w:hAnsi="Arial" w:cs="Arial"/>
          <w:sz w:val="22"/>
          <w:szCs w:val="22"/>
          <w:lang w:val="de-DE"/>
        </w:rPr>
        <w:t xml:space="preserve">für </w:t>
      </w:r>
      <w:bookmarkStart w:id="270" w:name="position_329556_581"/>
      <w:bookmarkEnd w:id="270"/>
      <w:r w:rsidRPr="00A8368C">
        <w:rPr>
          <w:rFonts w:ascii="Arial" w:hAnsi="Arial" w:cs="Arial"/>
          <w:sz w:val="22"/>
          <w:szCs w:val="22"/>
          <w:lang w:val="de-DE"/>
        </w:rPr>
        <w:t xml:space="preserve">die </w:t>
      </w:r>
      <w:bookmarkStart w:id="271" w:name="position_330137_1303"/>
      <w:bookmarkEnd w:id="271"/>
      <w:r w:rsidRPr="00A8368C">
        <w:rPr>
          <w:rFonts w:ascii="Arial" w:hAnsi="Arial" w:cs="Arial"/>
          <w:sz w:val="22"/>
          <w:szCs w:val="22"/>
          <w:lang w:val="de-DE"/>
        </w:rPr>
        <w:t xml:space="preserve">Löschwasservorhaltung </w:t>
      </w:r>
      <w:bookmarkStart w:id="272" w:name="position_331440_401"/>
      <w:bookmarkEnd w:id="272"/>
      <w:r w:rsidRPr="00A8368C">
        <w:rPr>
          <w:rFonts w:ascii="Arial" w:hAnsi="Arial" w:cs="Arial"/>
          <w:sz w:val="22"/>
          <w:szCs w:val="22"/>
          <w:lang w:val="de-DE"/>
        </w:rPr>
        <w:t xml:space="preserve">und </w:t>
      </w:r>
      <w:bookmarkStart w:id="273" w:name="position_331841_1704"/>
      <w:bookmarkEnd w:id="273"/>
      <w:r w:rsidRPr="00A8368C">
        <w:rPr>
          <w:rFonts w:ascii="Arial" w:hAnsi="Arial" w:cs="Arial"/>
          <w:sz w:val="22"/>
          <w:szCs w:val="22"/>
          <w:lang w:val="de-DE"/>
        </w:rPr>
        <w:t xml:space="preserve">Löschwasserbereitstellung </w:t>
      </w:r>
      <w:bookmarkStart w:id="274" w:name="position_333545_240"/>
      <w:bookmarkEnd w:id="274"/>
      <w:r w:rsidRPr="00A8368C">
        <w:rPr>
          <w:rFonts w:ascii="Arial" w:hAnsi="Arial" w:cs="Arial"/>
          <w:sz w:val="22"/>
          <w:szCs w:val="22"/>
          <w:lang w:val="de-DE"/>
        </w:rPr>
        <w:t xml:space="preserve">im </w:t>
      </w:r>
      <w:bookmarkStart w:id="275" w:name="position_333785_862"/>
      <w:bookmarkEnd w:id="275"/>
      <w:r w:rsidRPr="00A8368C">
        <w:rPr>
          <w:rFonts w:ascii="Arial" w:hAnsi="Arial" w:cs="Arial"/>
          <w:sz w:val="22"/>
          <w:szCs w:val="22"/>
          <w:lang w:val="de-DE"/>
        </w:rPr>
        <w:t xml:space="preserve">Stadtgebiet </w:t>
      </w:r>
      <w:bookmarkStart w:id="276" w:name="position_334647_942"/>
      <w:bookmarkEnd w:id="276"/>
      <w:r w:rsidRPr="00A8368C">
        <w:rPr>
          <w:rFonts w:ascii="Arial" w:hAnsi="Arial" w:cs="Arial"/>
          <w:sz w:val="22"/>
          <w:szCs w:val="22"/>
          <w:lang w:val="de-DE"/>
        </w:rPr>
        <w:t>Stuttgart verlangt</w:t>
      </w:r>
      <w:bookmarkStart w:id="277" w:name="position_335589_461"/>
      <w:bookmarkEnd w:id="277"/>
      <w:r w:rsidRPr="00A8368C">
        <w:rPr>
          <w:rFonts w:ascii="Arial" w:hAnsi="Arial" w:cs="Arial"/>
          <w:sz w:val="22"/>
          <w:szCs w:val="22"/>
          <w:lang w:val="de-DE"/>
        </w:rPr>
        <w:t xml:space="preserve">. </w:t>
      </w:r>
      <w:bookmarkStart w:id="278" w:name="position_336050_221"/>
      <w:bookmarkEnd w:id="278"/>
      <w:r w:rsidRPr="00A8368C">
        <w:rPr>
          <w:rFonts w:ascii="Arial" w:hAnsi="Arial" w:cs="Arial"/>
          <w:sz w:val="22"/>
          <w:szCs w:val="22"/>
          <w:lang w:val="de-DE"/>
        </w:rPr>
        <w:t xml:space="preserve">Zum </w:t>
      </w:r>
      <w:bookmarkStart w:id="279" w:name="position_336271_441"/>
      <w:bookmarkEnd w:id="279"/>
      <w:r w:rsidRPr="00A8368C">
        <w:rPr>
          <w:rFonts w:ascii="Arial" w:hAnsi="Arial" w:cs="Arial"/>
          <w:sz w:val="22"/>
          <w:szCs w:val="22"/>
          <w:lang w:val="de-DE"/>
        </w:rPr>
        <w:t xml:space="preserve">Zeitpunkt </w:t>
      </w:r>
      <w:bookmarkStart w:id="280" w:name="position_336712_140"/>
      <w:bookmarkEnd w:id="280"/>
      <w:r w:rsidRPr="00A8368C">
        <w:rPr>
          <w:rFonts w:ascii="Arial" w:hAnsi="Arial" w:cs="Arial"/>
          <w:sz w:val="22"/>
          <w:szCs w:val="22"/>
          <w:lang w:val="de-DE"/>
        </w:rPr>
        <w:t xml:space="preserve">der </w:t>
      </w:r>
      <w:bookmarkStart w:id="281" w:name="position_336852_1383"/>
      <w:bookmarkEnd w:id="281"/>
      <w:r w:rsidRPr="00A8368C">
        <w:rPr>
          <w:rFonts w:ascii="Arial" w:hAnsi="Arial" w:cs="Arial"/>
          <w:sz w:val="22"/>
          <w:szCs w:val="22"/>
          <w:lang w:val="de-DE"/>
        </w:rPr>
        <w:t xml:space="preserve">Klageerhebung </w:t>
      </w:r>
      <w:bookmarkStart w:id="282" w:name="position_338235_481"/>
      <w:bookmarkEnd w:id="282"/>
      <w:r w:rsidRPr="00A8368C">
        <w:rPr>
          <w:rFonts w:ascii="Arial" w:hAnsi="Arial" w:cs="Arial"/>
          <w:sz w:val="22"/>
          <w:szCs w:val="22"/>
          <w:lang w:val="de-DE"/>
        </w:rPr>
        <w:t xml:space="preserve">erstreckte </w:t>
      </w:r>
      <w:bookmarkStart w:id="283" w:name="position_338716_321"/>
      <w:bookmarkEnd w:id="283"/>
      <w:r w:rsidRPr="00A8368C">
        <w:rPr>
          <w:rFonts w:ascii="Arial" w:hAnsi="Arial" w:cs="Arial"/>
          <w:sz w:val="22"/>
          <w:szCs w:val="22"/>
          <w:lang w:val="de-DE"/>
        </w:rPr>
        <w:t xml:space="preserve">sich </w:t>
      </w:r>
      <w:bookmarkStart w:id="284" w:name="position_339037_280"/>
      <w:bookmarkEnd w:id="284"/>
      <w:r w:rsidRPr="00A8368C">
        <w:rPr>
          <w:rFonts w:ascii="Arial" w:hAnsi="Arial" w:cs="Arial"/>
          <w:sz w:val="22"/>
          <w:szCs w:val="22"/>
          <w:lang w:val="de-DE"/>
        </w:rPr>
        <w:t xml:space="preserve">der </w:t>
      </w:r>
      <w:bookmarkStart w:id="285" w:name="position_339317_1804"/>
      <w:bookmarkEnd w:id="285"/>
      <w:r w:rsidRPr="00A8368C">
        <w:rPr>
          <w:rFonts w:ascii="Arial" w:hAnsi="Arial" w:cs="Arial"/>
          <w:sz w:val="22"/>
          <w:szCs w:val="22"/>
          <w:lang w:val="de-DE"/>
        </w:rPr>
        <w:t xml:space="preserve">Anspruchszeitraum </w:t>
      </w:r>
      <w:bookmarkStart w:id="286" w:name="position_341121_221"/>
      <w:bookmarkEnd w:id="286"/>
      <w:r w:rsidRPr="00A8368C">
        <w:rPr>
          <w:rFonts w:ascii="Arial" w:hAnsi="Arial" w:cs="Arial"/>
          <w:sz w:val="22"/>
          <w:szCs w:val="22"/>
          <w:lang w:val="de-DE"/>
        </w:rPr>
        <w:t xml:space="preserve">auf </w:t>
      </w:r>
      <w:bookmarkStart w:id="287" w:name="position_341342_140"/>
      <w:bookmarkEnd w:id="287"/>
      <w:r w:rsidRPr="00A8368C">
        <w:rPr>
          <w:rFonts w:ascii="Arial" w:hAnsi="Arial" w:cs="Arial"/>
          <w:sz w:val="22"/>
          <w:szCs w:val="22"/>
          <w:lang w:val="de-DE"/>
        </w:rPr>
        <w:t xml:space="preserve">die </w:t>
      </w:r>
      <w:bookmarkStart w:id="288" w:name="position_341482_341"/>
      <w:bookmarkEnd w:id="288"/>
      <w:r w:rsidRPr="00A8368C">
        <w:rPr>
          <w:rFonts w:ascii="Arial" w:hAnsi="Arial" w:cs="Arial"/>
          <w:sz w:val="22"/>
          <w:szCs w:val="22"/>
          <w:lang w:val="de-DE"/>
        </w:rPr>
        <w:t xml:space="preserve">Jahre </w:t>
      </w:r>
      <w:bookmarkStart w:id="289" w:name="position_341823_1363"/>
      <w:bookmarkEnd w:id="289"/>
      <w:r w:rsidRPr="00A8368C">
        <w:rPr>
          <w:rFonts w:ascii="Arial" w:hAnsi="Arial" w:cs="Arial"/>
          <w:sz w:val="22"/>
          <w:szCs w:val="22"/>
          <w:lang w:val="de-DE"/>
        </w:rPr>
        <w:t>2011</w:t>
      </w:r>
      <w:bookmarkStart w:id="290" w:name="position_343186_180"/>
      <w:bookmarkEnd w:id="290"/>
      <w:r w:rsidRPr="00A8368C">
        <w:rPr>
          <w:rFonts w:ascii="Arial" w:hAnsi="Arial" w:cs="Arial"/>
          <w:sz w:val="22"/>
          <w:szCs w:val="22"/>
          <w:lang w:val="de-DE"/>
        </w:rPr>
        <w:t> </w:t>
      </w:r>
      <w:bookmarkStart w:id="291" w:name="position_343366_1484"/>
      <w:bookmarkEnd w:id="291"/>
      <w:r w:rsidRPr="00A8368C">
        <w:rPr>
          <w:rFonts w:ascii="Arial" w:hAnsi="Arial" w:cs="Arial"/>
          <w:sz w:val="22"/>
          <w:szCs w:val="22"/>
          <w:lang w:val="de-DE"/>
        </w:rPr>
        <w:t>- 2014</w:t>
      </w:r>
      <w:bookmarkStart w:id="292" w:name="position_344850_621"/>
      <w:bookmarkEnd w:id="292"/>
      <w:r w:rsidRPr="00A8368C">
        <w:rPr>
          <w:rFonts w:ascii="Arial" w:hAnsi="Arial" w:cs="Arial"/>
          <w:sz w:val="22"/>
          <w:szCs w:val="22"/>
          <w:lang w:val="de-DE"/>
        </w:rPr>
        <w:t xml:space="preserve">. </w:t>
      </w:r>
      <w:bookmarkStart w:id="293" w:name="position_345471_301"/>
      <w:bookmarkEnd w:id="293"/>
      <w:r w:rsidRPr="00A8368C">
        <w:rPr>
          <w:rFonts w:ascii="Arial" w:hAnsi="Arial" w:cs="Arial"/>
          <w:sz w:val="22"/>
          <w:szCs w:val="22"/>
          <w:lang w:val="de-DE"/>
        </w:rPr>
        <w:t xml:space="preserve">Dieser </w:t>
      </w:r>
      <w:bookmarkStart w:id="294" w:name="position_345772_1383"/>
      <w:bookmarkEnd w:id="294"/>
      <w:r w:rsidRPr="00A8368C">
        <w:rPr>
          <w:rFonts w:ascii="Arial" w:hAnsi="Arial" w:cs="Arial"/>
          <w:sz w:val="22"/>
          <w:szCs w:val="22"/>
          <w:lang w:val="de-DE"/>
        </w:rPr>
        <w:t xml:space="preserve">Anspruchszeitraum </w:t>
      </w:r>
      <w:bookmarkStart w:id="295" w:name="position_347155_340"/>
      <w:bookmarkEnd w:id="295"/>
      <w:r w:rsidRPr="00A8368C">
        <w:rPr>
          <w:rFonts w:ascii="Arial" w:hAnsi="Arial" w:cs="Arial"/>
          <w:sz w:val="22"/>
          <w:szCs w:val="22"/>
          <w:lang w:val="de-DE"/>
        </w:rPr>
        <w:t xml:space="preserve">wurde </w:t>
      </w:r>
      <w:bookmarkStart w:id="296" w:name="position_347495_241"/>
      <w:bookmarkEnd w:id="296"/>
      <w:r w:rsidRPr="00A8368C">
        <w:rPr>
          <w:rFonts w:ascii="Arial" w:hAnsi="Arial" w:cs="Arial"/>
          <w:sz w:val="22"/>
          <w:szCs w:val="22"/>
          <w:lang w:val="de-DE"/>
        </w:rPr>
        <w:t xml:space="preserve">durch </w:t>
      </w:r>
      <w:bookmarkStart w:id="297" w:name="position_347736_140"/>
      <w:bookmarkEnd w:id="297"/>
      <w:r w:rsidRPr="00A8368C">
        <w:rPr>
          <w:rFonts w:ascii="Arial" w:hAnsi="Arial" w:cs="Arial"/>
          <w:sz w:val="22"/>
          <w:szCs w:val="22"/>
          <w:lang w:val="de-DE"/>
        </w:rPr>
        <w:t xml:space="preserve">die </w:t>
      </w:r>
      <w:bookmarkStart w:id="298" w:name="position_347876_341"/>
      <w:bookmarkEnd w:id="298"/>
      <w:r w:rsidRPr="00A8368C">
        <w:rPr>
          <w:rFonts w:ascii="Arial" w:hAnsi="Arial" w:cs="Arial"/>
          <w:sz w:val="22"/>
          <w:szCs w:val="22"/>
          <w:lang w:val="de-DE"/>
        </w:rPr>
        <w:t>Netze</w:t>
      </w:r>
      <w:bookmarkStart w:id="299" w:name="position_348217_822"/>
      <w:bookmarkEnd w:id="299"/>
      <w:r w:rsidRPr="00A8368C">
        <w:rPr>
          <w:rFonts w:ascii="Arial" w:hAnsi="Arial" w:cs="Arial"/>
          <w:sz w:val="22"/>
          <w:szCs w:val="22"/>
          <w:lang w:val="de-DE"/>
        </w:rPr>
        <w:t xml:space="preserve"> BW </w:t>
      </w:r>
      <w:bookmarkStart w:id="300" w:name="position_349039_160"/>
      <w:bookmarkEnd w:id="300"/>
      <w:r w:rsidRPr="00A8368C">
        <w:rPr>
          <w:rFonts w:ascii="Arial" w:hAnsi="Arial" w:cs="Arial"/>
          <w:sz w:val="22"/>
          <w:szCs w:val="22"/>
          <w:lang w:val="de-DE"/>
        </w:rPr>
        <w:t xml:space="preserve">im </w:t>
      </w:r>
      <w:bookmarkStart w:id="301" w:name="position_349199_361"/>
      <w:bookmarkEnd w:id="301"/>
      <w:r w:rsidRPr="00A8368C">
        <w:rPr>
          <w:rFonts w:ascii="Arial" w:hAnsi="Arial" w:cs="Arial"/>
          <w:sz w:val="22"/>
          <w:szCs w:val="22"/>
          <w:lang w:val="de-DE"/>
        </w:rPr>
        <w:t xml:space="preserve">Laufe </w:t>
      </w:r>
      <w:bookmarkStart w:id="302" w:name="position_349560_160"/>
      <w:bookmarkEnd w:id="302"/>
      <w:r w:rsidRPr="00A8368C">
        <w:rPr>
          <w:rFonts w:ascii="Arial" w:hAnsi="Arial" w:cs="Arial"/>
          <w:sz w:val="22"/>
          <w:szCs w:val="22"/>
          <w:lang w:val="de-DE"/>
        </w:rPr>
        <w:t xml:space="preserve">der </w:t>
      </w:r>
      <w:bookmarkStart w:id="303" w:name="position_349720_642"/>
      <w:bookmarkEnd w:id="303"/>
      <w:r w:rsidRPr="00A8368C">
        <w:rPr>
          <w:rFonts w:ascii="Arial" w:hAnsi="Arial" w:cs="Arial"/>
          <w:sz w:val="22"/>
          <w:szCs w:val="22"/>
          <w:lang w:val="de-DE"/>
        </w:rPr>
        <w:t xml:space="preserve">Jahre </w:t>
      </w:r>
      <w:bookmarkStart w:id="304" w:name="position_350362_340"/>
      <w:bookmarkEnd w:id="304"/>
      <w:r w:rsidRPr="00A8368C">
        <w:rPr>
          <w:rFonts w:ascii="Arial" w:hAnsi="Arial" w:cs="Arial"/>
          <w:sz w:val="22"/>
          <w:szCs w:val="22"/>
          <w:lang w:val="de-DE"/>
        </w:rPr>
        <w:t xml:space="preserve">auf </w:t>
      </w:r>
      <w:bookmarkStart w:id="305" w:name="position_350702_421"/>
      <w:bookmarkEnd w:id="305"/>
      <w:r w:rsidRPr="00A8368C">
        <w:rPr>
          <w:rFonts w:ascii="Arial" w:hAnsi="Arial" w:cs="Arial"/>
          <w:sz w:val="22"/>
          <w:szCs w:val="22"/>
          <w:lang w:val="de-DE"/>
        </w:rPr>
        <w:t xml:space="preserve">den </w:t>
      </w:r>
      <w:bookmarkStart w:id="306" w:name="position_351123_1083"/>
      <w:bookmarkEnd w:id="306"/>
      <w:r w:rsidRPr="00A8368C">
        <w:rPr>
          <w:rFonts w:ascii="Arial" w:hAnsi="Arial" w:cs="Arial"/>
          <w:sz w:val="22"/>
          <w:szCs w:val="22"/>
          <w:lang w:val="de-DE"/>
        </w:rPr>
        <w:t>Zeitraum bis 31.</w:t>
      </w:r>
      <w:bookmarkStart w:id="307" w:name="position_353850_621"/>
      <w:bookmarkEnd w:id="307"/>
      <w:r w:rsidRPr="00A8368C">
        <w:rPr>
          <w:rFonts w:ascii="Arial" w:hAnsi="Arial" w:cs="Arial"/>
          <w:sz w:val="22"/>
          <w:szCs w:val="22"/>
          <w:lang w:val="de-DE"/>
        </w:rPr>
        <w:t>12.</w:t>
      </w:r>
      <w:bookmarkStart w:id="308" w:name="position_354471_1283"/>
      <w:bookmarkEnd w:id="308"/>
      <w:r w:rsidRPr="00A8368C">
        <w:rPr>
          <w:rFonts w:ascii="Arial" w:hAnsi="Arial" w:cs="Arial"/>
          <w:sz w:val="22"/>
          <w:szCs w:val="22"/>
          <w:lang w:val="de-DE"/>
        </w:rPr>
        <w:t xml:space="preserve">2017 </w:t>
      </w:r>
      <w:bookmarkStart w:id="309" w:name="position_355754_782"/>
      <w:bookmarkEnd w:id="309"/>
      <w:r w:rsidRPr="00A8368C">
        <w:rPr>
          <w:rFonts w:ascii="Arial" w:hAnsi="Arial" w:cs="Arial"/>
          <w:sz w:val="22"/>
          <w:szCs w:val="22"/>
          <w:lang w:val="de-DE"/>
        </w:rPr>
        <w:t>erweitert</w:t>
      </w:r>
      <w:bookmarkStart w:id="310" w:name="position_356536_661"/>
      <w:bookmarkEnd w:id="310"/>
      <w:r w:rsidRPr="00A8368C">
        <w:rPr>
          <w:rFonts w:ascii="Arial" w:hAnsi="Arial" w:cs="Arial"/>
          <w:sz w:val="22"/>
          <w:szCs w:val="22"/>
          <w:lang w:val="de-DE"/>
        </w:rPr>
        <w:t xml:space="preserve">. </w:t>
      </w:r>
      <w:bookmarkStart w:id="311" w:name="position_357678_201"/>
      <w:bookmarkEnd w:id="311"/>
      <w:r w:rsidRPr="00A8368C">
        <w:rPr>
          <w:rFonts w:ascii="Arial" w:hAnsi="Arial" w:cs="Arial"/>
          <w:sz w:val="22"/>
          <w:szCs w:val="22"/>
          <w:lang w:val="de-DE"/>
        </w:rPr>
        <w:t xml:space="preserve">Der </w:t>
      </w:r>
      <w:bookmarkStart w:id="312" w:name="position_357879_882"/>
      <w:bookmarkEnd w:id="312"/>
      <w:r w:rsidRPr="00A8368C">
        <w:rPr>
          <w:rFonts w:ascii="Arial" w:hAnsi="Arial" w:cs="Arial"/>
          <w:sz w:val="22"/>
          <w:szCs w:val="22"/>
          <w:lang w:val="de-DE"/>
        </w:rPr>
        <w:t xml:space="preserve">Rechtsstreit </w:t>
      </w:r>
      <w:bookmarkStart w:id="313" w:name="position_358761_200"/>
      <w:bookmarkEnd w:id="313"/>
      <w:r w:rsidRPr="00A8368C">
        <w:rPr>
          <w:rFonts w:ascii="Arial" w:hAnsi="Arial" w:cs="Arial"/>
          <w:sz w:val="22"/>
          <w:szCs w:val="22"/>
          <w:lang w:val="de-DE"/>
        </w:rPr>
        <w:t xml:space="preserve">ist </w:t>
      </w:r>
      <w:bookmarkStart w:id="314" w:name="position_358961_161"/>
      <w:bookmarkEnd w:id="314"/>
      <w:r w:rsidRPr="00A8368C">
        <w:rPr>
          <w:rFonts w:ascii="Arial" w:hAnsi="Arial" w:cs="Arial"/>
          <w:sz w:val="22"/>
          <w:szCs w:val="22"/>
          <w:lang w:val="de-DE"/>
        </w:rPr>
        <w:t xml:space="preserve">vor </w:t>
      </w:r>
      <w:bookmarkStart w:id="315" w:name="position_359122_100"/>
      <w:bookmarkEnd w:id="315"/>
      <w:r w:rsidRPr="00A8368C">
        <w:rPr>
          <w:rFonts w:ascii="Arial" w:hAnsi="Arial" w:cs="Arial"/>
          <w:sz w:val="22"/>
          <w:szCs w:val="22"/>
          <w:lang w:val="de-DE"/>
        </w:rPr>
        <w:t xml:space="preserve">dem </w:t>
      </w:r>
      <w:bookmarkStart w:id="316" w:name="position_359222_481"/>
      <w:bookmarkEnd w:id="316"/>
      <w:r w:rsidRPr="00A8368C">
        <w:rPr>
          <w:rFonts w:ascii="Arial" w:hAnsi="Arial" w:cs="Arial"/>
          <w:sz w:val="22"/>
          <w:szCs w:val="22"/>
          <w:lang w:val="de-DE"/>
        </w:rPr>
        <w:t xml:space="preserve">Landgericht </w:t>
      </w:r>
      <w:bookmarkStart w:id="317" w:name="position_359703_942"/>
      <w:bookmarkEnd w:id="317"/>
      <w:r w:rsidRPr="00A8368C">
        <w:rPr>
          <w:rFonts w:ascii="Arial" w:hAnsi="Arial" w:cs="Arial"/>
          <w:sz w:val="22"/>
          <w:szCs w:val="22"/>
          <w:lang w:val="de-DE"/>
        </w:rPr>
        <w:t xml:space="preserve">Stuttgart </w:t>
      </w:r>
      <w:bookmarkStart w:id="318" w:name="position_360645_260"/>
      <w:bookmarkEnd w:id="318"/>
      <w:r w:rsidRPr="00A8368C">
        <w:rPr>
          <w:rFonts w:ascii="Arial" w:hAnsi="Arial" w:cs="Arial"/>
          <w:sz w:val="22"/>
          <w:szCs w:val="22"/>
          <w:lang w:val="de-DE"/>
        </w:rPr>
        <w:t xml:space="preserve">unter </w:t>
      </w:r>
      <w:bookmarkStart w:id="319" w:name="position_360905_141"/>
      <w:bookmarkEnd w:id="319"/>
      <w:r w:rsidRPr="00A8368C">
        <w:rPr>
          <w:rFonts w:ascii="Arial" w:hAnsi="Arial" w:cs="Arial"/>
          <w:sz w:val="22"/>
          <w:szCs w:val="22"/>
          <w:lang w:val="de-DE"/>
        </w:rPr>
        <w:t xml:space="preserve">dem </w:t>
      </w:r>
      <w:bookmarkStart w:id="320" w:name="position_361046_912"/>
      <w:bookmarkEnd w:id="320"/>
      <w:r w:rsidRPr="00A8368C">
        <w:rPr>
          <w:rFonts w:ascii="Arial" w:hAnsi="Arial" w:cs="Arial"/>
          <w:sz w:val="22"/>
          <w:szCs w:val="22"/>
          <w:lang w:val="de-DE"/>
        </w:rPr>
        <w:t xml:space="preserve">Aktenzeichen </w:t>
      </w:r>
      <w:bookmarkStart w:id="321" w:name="position_361958_1022"/>
      <w:bookmarkEnd w:id="321"/>
      <w:r w:rsidRPr="00A8368C">
        <w:rPr>
          <w:rFonts w:ascii="Arial" w:hAnsi="Arial" w:cs="Arial"/>
          <w:sz w:val="22"/>
          <w:szCs w:val="22"/>
          <w:lang w:val="de-DE"/>
        </w:rPr>
        <w:t>11 O</w:t>
      </w:r>
      <w:bookmarkStart w:id="322" w:name="position_362980_882"/>
      <w:bookmarkEnd w:id="322"/>
      <w:r w:rsidRPr="00A8368C">
        <w:rPr>
          <w:rFonts w:ascii="Arial" w:hAnsi="Arial" w:cs="Arial"/>
          <w:sz w:val="22"/>
          <w:szCs w:val="22"/>
          <w:lang w:val="de-DE"/>
        </w:rPr>
        <w:t> 243</w:t>
      </w:r>
      <w:bookmarkStart w:id="323" w:name="position_365105_641"/>
      <w:bookmarkEnd w:id="323"/>
      <w:r w:rsidRPr="00A8368C">
        <w:rPr>
          <w:rFonts w:ascii="Arial" w:hAnsi="Arial" w:cs="Arial"/>
          <w:sz w:val="22"/>
          <w:szCs w:val="22"/>
          <w:lang w:val="de-DE"/>
        </w:rPr>
        <w:t>/</w:t>
      </w:r>
      <w:bookmarkStart w:id="324" w:name="position_365746_822"/>
      <w:bookmarkEnd w:id="324"/>
      <w:r w:rsidRPr="00A8368C">
        <w:rPr>
          <w:rFonts w:ascii="Arial" w:hAnsi="Arial" w:cs="Arial"/>
          <w:sz w:val="22"/>
          <w:szCs w:val="22"/>
          <w:lang w:val="de-DE"/>
        </w:rPr>
        <w:t xml:space="preserve">15 </w:t>
      </w:r>
      <w:bookmarkStart w:id="325" w:name="position_366568_641"/>
      <w:bookmarkEnd w:id="325"/>
      <w:r w:rsidR="00DF6C8F">
        <w:rPr>
          <w:rFonts w:ascii="Arial" w:hAnsi="Arial" w:cs="Arial"/>
          <w:sz w:val="22"/>
          <w:szCs w:val="22"/>
          <w:lang w:val="de-DE"/>
        </w:rPr>
        <w:t xml:space="preserve">in erster Instanz </w:t>
      </w:r>
      <w:r w:rsidRPr="00A8368C">
        <w:rPr>
          <w:rFonts w:ascii="Arial" w:hAnsi="Arial" w:cs="Arial"/>
          <w:sz w:val="22"/>
          <w:szCs w:val="22"/>
          <w:lang w:val="de-DE"/>
        </w:rPr>
        <w:t>anhängig</w:t>
      </w:r>
      <w:bookmarkStart w:id="326" w:name="position_367209_562"/>
      <w:bookmarkEnd w:id="326"/>
      <w:r w:rsidRPr="00A8368C">
        <w:rPr>
          <w:rFonts w:ascii="Arial" w:hAnsi="Arial" w:cs="Arial"/>
          <w:sz w:val="22"/>
          <w:szCs w:val="22"/>
          <w:lang w:val="de-DE"/>
        </w:rPr>
        <w:t>.</w:t>
      </w:r>
      <w:bookmarkEnd w:id="239"/>
    </w:p>
    <w:p w14:paraId="100A2B29" w14:textId="77777777" w:rsidR="00B505D0" w:rsidRDefault="00B505D0" w:rsidP="00B505D0">
      <w:pPr>
        <w:tabs>
          <w:tab w:val="clear" w:pos="1134"/>
          <w:tab w:val="clear" w:pos="1984"/>
          <w:tab w:val="clear" w:pos="2835"/>
          <w:tab w:val="clear" w:pos="4819"/>
          <w:tab w:val="clear" w:pos="7937"/>
          <w:tab w:val="left" w:pos="1418"/>
        </w:tabs>
        <w:spacing w:line="300" w:lineRule="atLeast"/>
        <w:ind w:left="709"/>
        <w:jc w:val="both"/>
        <w:rPr>
          <w:rFonts w:ascii="Arial" w:hAnsi="Arial" w:cs="Arial"/>
          <w:sz w:val="22"/>
          <w:szCs w:val="22"/>
          <w:lang w:val="de-DE"/>
        </w:rPr>
      </w:pPr>
    </w:p>
    <w:p w14:paraId="1BCB8EC9" w14:textId="427D0490" w:rsidR="00DF6C8F" w:rsidRDefault="00B505D0" w:rsidP="00833B26">
      <w:pPr>
        <w:numPr>
          <w:ilvl w:val="1"/>
          <w:numId w:val="1"/>
        </w:numPr>
        <w:tabs>
          <w:tab w:val="clear" w:pos="1134"/>
          <w:tab w:val="clear" w:pos="1984"/>
          <w:tab w:val="clear" w:pos="2835"/>
          <w:tab w:val="clear" w:pos="4819"/>
          <w:tab w:val="clear" w:pos="7937"/>
          <w:tab w:val="left" w:pos="1418"/>
        </w:tabs>
        <w:spacing w:line="300" w:lineRule="atLeast"/>
        <w:jc w:val="both"/>
        <w:rPr>
          <w:rFonts w:ascii="Arial" w:hAnsi="Arial" w:cs="Arial"/>
          <w:sz w:val="22"/>
          <w:szCs w:val="22"/>
          <w:lang w:val="de-DE"/>
        </w:rPr>
      </w:pPr>
      <w:r w:rsidRPr="00DF6C8F">
        <w:rPr>
          <w:rFonts w:ascii="Arial" w:hAnsi="Arial" w:cs="Arial"/>
          <w:sz w:val="22"/>
          <w:szCs w:val="22"/>
          <w:lang w:val="de-DE"/>
        </w:rPr>
        <w:t xml:space="preserve">Die Netze BW hat </w:t>
      </w:r>
      <w:r w:rsidR="00A51FCA" w:rsidRPr="00DF6C8F">
        <w:rPr>
          <w:rFonts w:ascii="Arial" w:hAnsi="Arial" w:cs="Arial"/>
          <w:sz w:val="22"/>
          <w:szCs w:val="22"/>
          <w:lang w:val="de-DE"/>
        </w:rPr>
        <w:t>zwischenzeitlich</w:t>
      </w:r>
      <w:r w:rsidRPr="00DF6C8F">
        <w:rPr>
          <w:rFonts w:ascii="Arial" w:hAnsi="Arial" w:cs="Arial"/>
          <w:sz w:val="22"/>
          <w:szCs w:val="22"/>
          <w:lang w:val="de-DE"/>
        </w:rPr>
        <w:t xml:space="preserve"> im Wege der Ausgliederung nach Maßgabe des Spaltungs- und Übernahmevertrages vom 03.08.2015</w:t>
      </w:r>
      <w:r w:rsidR="00DF6C8F" w:rsidRPr="00DF6C8F">
        <w:rPr>
          <w:rFonts w:ascii="Arial" w:hAnsi="Arial" w:cs="Arial"/>
          <w:sz w:val="22"/>
          <w:szCs w:val="22"/>
          <w:lang w:val="de-DE"/>
        </w:rPr>
        <w:t xml:space="preserve"> </w:t>
      </w:r>
      <w:r w:rsidRPr="00DF6C8F">
        <w:rPr>
          <w:rFonts w:ascii="Arial" w:hAnsi="Arial" w:cs="Arial"/>
          <w:sz w:val="22"/>
          <w:szCs w:val="22"/>
          <w:lang w:val="de-DE"/>
        </w:rPr>
        <w:t xml:space="preserve">und der </w:t>
      </w:r>
      <w:r w:rsidR="00E710EE">
        <w:rPr>
          <w:rFonts w:ascii="Arial" w:hAnsi="Arial" w:cs="Arial"/>
          <w:sz w:val="22"/>
          <w:szCs w:val="22"/>
          <w:lang w:val="de-DE"/>
        </w:rPr>
        <w:t>Gesellschafter</w:t>
      </w:r>
      <w:r w:rsidR="000B51D3">
        <w:rPr>
          <w:rFonts w:ascii="Arial" w:hAnsi="Arial" w:cs="Arial"/>
          <w:sz w:val="22"/>
          <w:szCs w:val="22"/>
          <w:lang w:val="de-DE"/>
        </w:rPr>
        <w:t>b</w:t>
      </w:r>
      <w:r w:rsidR="00E710EE">
        <w:rPr>
          <w:rFonts w:ascii="Arial" w:hAnsi="Arial" w:cs="Arial"/>
          <w:sz w:val="22"/>
          <w:szCs w:val="22"/>
          <w:lang w:val="de-DE"/>
        </w:rPr>
        <w:t>eschlüsse</w:t>
      </w:r>
      <w:r w:rsidR="00E710EE" w:rsidRPr="00DF6C8F">
        <w:rPr>
          <w:rFonts w:ascii="Arial" w:hAnsi="Arial" w:cs="Arial"/>
          <w:sz w:val="22"/>
          <w:szCs w:val="22"/>
          <w:lang w:val="de-DE"/>
        </w:rPr>
        <w:t xml:space="preserve"> </w:t>
      </w:r>
      <w:r w:rsidRPr="00DF6C8F">
        <w:rPr>
          <w:rFonts w:ascii="Arial" w:hAnsi="Arial" w:cs="Arial"/>
          <w:sz w:val="22"/>
          <w:szCs w:val="22"/>
          <w:lang w:val="de-DE"/>
        </w:rPr>
        <w:t xml:space="preserve">der beteiligten Rechtsträger vom selben Tag aus ihrem Vermögen die Gegenstände des Aktiv- und Passivvermögens oder Teile davon, welche dem Teilbetrieb Stuttgart Wasser unmittelbar oder mittelbar rechtlich oder wirtschaftlich zuzuordnen sowie für deren Betrieb notwendig sind, auch soweit diese nicht bilanziert sind als Gesamtheit auf die </w:t>
      </w:r>
      <w:r w:rsidR="00A8368C" w:rsidRPr="00DF6C8F">
        <w:rPr>
          <w:rFonts w:ascii="Arial" w:hAnsi="Arial" w:cs="Arial"/>
          <w:sz w:val="22"/>
          <w:szCs w:val="22"/>
          <w:lang w:val="de-DE"/>
        </w:rPr>
        <w:t xml:space="preserve">Netze BW Wasser GmbH, eingetragen in das Handelsregister des Amtsgerichts  Stuttgart unter HRB 753062 (nachfolgend </w:t>
      </w:r>
      <w:r w:rsidR="00A8368C" w:rsidRPr="00DF6C8F">
        <w:rPr>
          <w:rFonts w:ascii="Arial" w:hAnsi="Arial" w:cs="Arial"/>
          <w:b/>
          <w:sz w:val="22"/>
          <w:szCs w:val="22"/>
          <w:lang w:val="de-DE"/>
        </w:rPr>
        <w:t>„Netze BW Wasser“</w:t>
      </w:r>
      <w:r w:rsidR="00A4780F" w:rsidRPr="00DF6C8F">
        <w:rPr>
          <w:rFonts w:ascii="Arial" w:hAnsi="Arial" w:cs="Arial"/>
          <w:sz w:val="22"/>
          <w:szCs w:val="22"/>
          <w:lang w:val="de-DE"/>
        </w:rPr>
        <w:t xml:space="preserve"> oder die </w:t>
      </w:r>
      <w:r w:rsidR="00A4780F" w:rsidRPr="00DF6C8F">
        <w:rPr>
          <w:rFonts w:ascii="Arial" w:hAnsi="Arial" w:cs="Arial"/>
          <w:b/>
          <w:sz w:val="22"/>
          <w:szCs w:val="22"/>
          <w:lang w:val="de-DE"/>
        </w:rPr>
        <w:t>„Gesellschaft“</w:t>
      </w:r>
      <w:r w:rsidR="00A4780F" w:rsidRPr="00DF6C8F">
        <w:rPr>
          <w:rFonts w:ascii="Arial" w:hAnsi="Arial" w:cs="Arial"/>
          <w:sz w:val="22"/>
          <w:szCs w:val="22"/>
          <w:lang w:val="de-DE"/>
        </w:rPr>
        <w:t>)</w:t>
      </w:r>
      <w:r w:rsidR="00A8368C" w:rsidRPr="00DF6C8F">
        <w:rPr>
          <w:rFonts w:ascii="Arial" w:hAnsi="Arial" w:cs="Arial"/>
          <w:sz w:val="22"/>
          <w:szCs w:val="22"/>
          <w:lang w:val="de-DE"/>
        </w:rPr>
        <w:t xml:space="preserve"> </w:t>
      </w:r>
      <w:r w:rsidRPr="00DF6C8F">
        <w:rPr>
          <w:rFonts w:ascii="Arial" w:hAnsi="Arial" w:cs="Arial"/>
          <w:sz w:val="22"/>
          <w:szCs w:val="22"/>
          <w:lang w:val="de-DE"/>
        </w:rPr>
        <w:t>übertragen</w:t>
      </w:r>
      <w:r w:rsidR="00A8368C" w:rsidRPr="00DF6C8F">
        <w:rPr>
          <w:rFonts w:ascii="Arial" w:hAnsi="Arial" w:cs="Arial"/>
          <w:sz w:val="22"/>
          <w:szCs w:val="22"/>
          <w:lang w:val="de-DE"/>
        </w:rPr>
        <w:t>.</w:t>
      </w:r>
    </w:p>
    <w:p w14:paraId="6F3F20D5" w14:textId="77777777" w:rsidR="00A51FCA" w:rsidRDefault="00A51FCA" w:rsidP="00A51FCA">
      <w:pPr>
        <w:tabs>
          <w:tab w:val="clear" w:pos="1134"/>
          <w:tab w:val="clear" w:pos="1984"/>
          <w:tab w:val="clear" w:pos="2835"/>
          <w:tab w:val="clear" w:pos="4819"/>
          <w:tab w:val="clear" w:pos="7937"/>
          <w:tab w:val="left" w:pos="1418"/>
        </w:tabs>
        <w:spacing w:line="300" w:lineRule="atLeast"/>
        <w:ind w:left="709"/>
        <w:jc w:val="both"/>
        <w:rPr>
          <w:rFonts w:ascii="Arial" w:hAnsi="Arial" w:cs="Arial"/>
          <w:sz w:val="22"/>
          <w:szCs w:val="22"/>
          <w:lang w:val="de-DE"/>
        </w:rPr>
      </w:pPr>
    </w:p>
    <w:p w14:paraId="63DB7780" w14:textId="1018B76E" w:rsidR="00A4780F" w:rsidRPr="00A4780F" w:rsidRDefault="00A51FCA" w:rsidP="00A4780F">
      <w:pPr>
        <w:numPr>
          <w:ilvl w:val="1"/>
          <w:numId w:val="1"/>
        </w:numPr>
        <w:tabs>
          <w:tab w:val="clear" w:pos="1134"/>
          <w:tab w:val="clear" w:pos="1984"/>
          <w:tab w:val="clear" w:pos="2835"/>
          <w:tab w:val="clear" w:pos="4819"/>
          <w:tab w:val="clear" w:pos="7937"/>
          <w:tab w:val="left" w:pos="1418"/>
        </w:tabs>
        <w:spacing w:line="300" w:lineRule="atLeast"/>
        <w:jc w:val="both"/>
        <w:rPr>
          <w:rFonts w:ascii="Arial" w:hAnsi="Arial" w:cs="Arial"/>
          <w:sz w:val="22"/>
          <w:szCs w:val="22"/>
          <w:lang w:val="de-DE"/>
        </w:rPr>
      </w:pPr>
      <w:bookmarkStart w:id="327" w:name="_Ref108040920"/>
      <w:r w:rsidRPr="00A4780F">
        <w:rPr>
          <w:rFonts w:ascii="Arial" w:hAnsi="Arial" w:cs="Arial"/>
          <w:sz w:val="22"/>
          <w:szCs w:val="22"/>
          <w:lang w:val="de-DE"/>
        </w:rPr>
        <w:t xml:space="preserve">Die Netze BW Wasser </w:t>
      </w:r>
      <w:r w:rsidR="000B51D3">
        <w:rPr>
          <w:rFonts w:ascii="Arial" w:hAnsi="Arial" w:cs="Arial"/>
          <w:sz w:val="22"/>
          <w:szCs w:val="22"/>
          <w:lang w:val="de-DE"/>
        </w:rPr>
        <w:t xml:space="preserve">(bei Gründung firmierend unter EnBW Stuttgart Wasser GmbH) </w:t>
      </w:r>
      <w:r w:rsidRPr="00A4780F">
        <w:rPr>
          <w:rFonts w:ascii="Arial" w:hAnsi="Arial" w:cs="Arial"/>
          <w:sz w:val="22"/>
          <w:szCs w:val="22"/>
          <w:lang w:val="de-DE"/>
        </w:rPr>
        <w:t xml:space="preserve">ist eine 100%ige Tochtergesellschaft der Netze BW. </w:t>
      </w:r>
      <w:r w:rsidR="00A4780F">
        <w:rPr>
          <w:rFonts w:ascii="Arial" w:hAnsi="Arial" w:cs="Arial"/>
          <w:sz w:val="22"/>
          <w:szCs w:val="22"/>
          <w:lang w:val="de-DE"/>
        </w:rPr>
        <w:t>Die Gesellschaft</w:t>
      </w:r>
      <w:r w:rsidRPr="00A4780F">
        <w:rPr>
          <w:rFonts w:ascii="Arial" w:hAnsi="Arial" w:cs="Arial"/>
          <w:sz w:val="22"/>
          <w:szCs w:val="22"/>
          <w:lang w:val="de-DE"/>
        </w:rPr>
        <w:t xml:space="preserve"> verfügt über ein Stammkapital von 3.000.000,00 EUR, bestehend aus 3.000.000 Geschäftsanteilen im Nennwert von je 1,00 EUR mit den laufenden Nummern 1 bis 3.000.000.</w:t>
      </w:r>
      <w:r w:rsidR="00A4780F" w:rsidRPr="00A4780F">
        <w:rPr>
          <w:rFonts w:ascii="Arial" w:hAnsi="Arial" w:cs="Arial"/>
          <w:sz w:val="22"/>
          <w:szCs w:val="22"/>
          <w:lang w:val="de-DE"/>
        </w:rPr>
        <w:t xml:space="preserve"> </w:t>
      </w:r>
      <w:r w:rsidR="00A4780F">
        <w:rPr>
          <w:rFonts w:ascii="Arial" w:hAnsi="Arial" w:cs="Arial"/>
          <w:sz w:val="22"/>
          <w:szCs w:val="22"/>
          <w:lang w:val="de-DE"/>
        </w:rPr>
        <w:t>Netze BW Wasser als beherrschte Gesellschaft hat mit</w:t>
      </w:r>
      <w:r w:rsidR="00A4780F" w:rsidRPr="00A4780F">
        <w:rPr>
          <w:rFonts w:ascii="Arial" w:hAnsi="Arial" w:cs="Arial"/>
          <w:sz w:val="22"/>
          <w:szCs w:val="22"/>
          <w:lang w:val="de-DE"/>
        </w:rPr>
        <w:t xml:space="preserve"> der Netze BW</w:t>
      </w:r>
      <w:r w:rsidR="00A4780F">
        <w:rPr>
          <w:rFonts w:ascii="Arial" w:hAnsi="Arial" w:cs="Arial"/>
          <w:sz w:val="22"/>
          <w:szCs w:val="22"/>
          <w:lang w:val="de-DE"/>
        </w:rPr>
        <w:t xml:space="preserve"> als herrschende Gesellschaft </w:t>
      </w:r>
      <w:r w:rsidR="00A4780F" w:rsidRPr="00A4780F">
        <w:rPr>
          <w:rFonts w:ascii="Arial" w:hAnsi="Arial" w:cs="Arial"/>
          <w:sz w:val="22"/>
          <w:szCs w:val="22"/>
          <w:lang w:val="de-DE"/>
        </w:rPr>
        <w:t>am 03.06.2015 ein</w:t>
      </w:r>
      <w:r w:rsidR="000B51D3">
        <w:rPr>
          <w:rFonts w:ascii="Arial" w:hAnsi="Arial" w:cs="Arial"/>
          <w:sz w:val="22"/>
          <w:szCs w:val="22"/>
          <w:lang w:val="de-DE"/>
        </w:rPr>
        <w:t>en</w:t>
      </w:r>
      <w:r w:rsidR="00A4780F" w:rsidRPr="00A4780F">
        <w:rPr>
          <w:rFonts w:ascii="Arial" w:hAnsi="Arial" w:cs="Arial"/>
          <w:sz w:val="22"/>
          <w:szCs w:val="22"/>
          <w:lang w:val="de-DE"/>
        </w:rPr>
        <w:t xml:space="preserve"> Beherrschungs- und Gewinnabführungsvertrag abgeschlossen, dem die Gesellschafterversammlung am 03.06.2015 zugestimmt hat</w:t>
      </w:r>
      <w:r w:rsidR="00A4780F">
        <w:rPr>
          <w:rFonts w:ascii="Arial" w:hAnsi="Arial" w:cs="Arial"/>
          <w:sz w:val="22"/>
          <w:szCs w:val="22"/>
          <w:lang w:val="de-DE"/>
        </w:rPr>
        <w:t xml:space="preserve"> (nachfolgend der </w:t>
      </w:r>
      <w:r w:rsidR="00A4780F">
        <w:rPr>
          <w:rFonts w:ascii="Arial" w:hAnsi="Arial" w:cs="Arial"/>
          <w:b/>
          <w:sz w:val="22"/>
          <w:szCs w:val="22"/>
          <w:lang w:val="de-DE"/>
        </w:rPr>
        <w:t>„BGAV“</w:t>
      </w:r>
      <w:r w:rsidR="00A4780F">
        <w:rPr>
          <w:rFonts w:ascii="Arial" w:hAnsi="Arial" w:cs="Arial"/>
          <w:sz w:val="22"/>
          <w:szCs w:val="22"/>
          <w:lang w:val="de-DE"/>
        </w:rPr>
        <w:t>)</w:t>
      </w:r>
      <w:r w:rsidR="00A4780F" w:rsidRPr="00A4780F">
        <w:rPr>
          <w:rFonts w:ascii="Arial" w:hAnsi="Arial" w:cs="Arial"/>
          <w:sz w:val="22"/>
          <w:szCs w:val="22"/>
          <w:lang w:val="de-DE"/>
        </w:rPr>
        <w:t xml:space="preserve">. Der Beherrschungs- und Gewinnabführungsvertrag wurde mit der Gründung der </w:t>
      </w:r>
      <w:r w:rsidR="009853A1">
        <w:rPr>
          <w:rFonts w:ascii="Arial" w:hAnsi="Arial" w:cs="Arial"/>
          <w:sz w:val="22"/>
          <w:szCs w:val="22"/>
          <w:lang w:val="de-DE"/>
        </w:rPr>
        <w:t>Gesellschaft</w:t>
      </w:r>
      <w:r w:rsidR="00A4780F" w:rsidRPr="00A4780F">
        <w:rPr>
          <w:rFonts w:ascii="Arial" w:hAnsi="Arial" w:cs="Arial"/>
          <w:sz w:val="22"/>
          <w:szCs w:val="22"/>
          <w:lang w:val="de-DE"/>
        </w:rPr>
        <w:t xml:space="preserve"> am 19.06.2015 in das Handelsregister eingetragen.</w:t>
      </w:r>
      <w:bookmarkEnd w:id="327"/>
    </w:p>
    <w:p w14:paraId="75844788" w14:textId="77777777" w:rsidR="00A4780F" w:rsidRDefault="00A4780F" w:rsidP="00B505D0">
      <w:pPr>
        <w:tabs>
          <w:tab w:val="clear" w:pos="1134"/>
          <w:tab w:val="clear" w:pos="1984"/>
          <w:tab w:val="clear" w:pos="2835"/>
          <w:tab w:val="clear" w:pos="4819"/>
          <w:tab w:val="clear" w:pos="7937"/>
          <w:tab w:val="left" w:pos="1418"/>
        </w:tabs>
        <w:spacing w:line="300" w:lineRule="atLeast"/>
        <w:ind w:left="709"/>
        <w:jc w:val="both"/>
        <w:rPr>
          <w:rFonts w:ascii="Arial" w:hAnsi="Arial" w:cs="Arial"/>
          <w:sz w:val="22"/>
          <w:szCs w:val="22"/>
          <w:lang w:val="de-DE"/>
        </w:rPr>
      </w:pPr>
    </w:p>
    <w:p w14:paraId="6EB92B08" w14:textId="56505D7C" w:rsidR="00A51FCA" w:rsidRDefault="00A51FCA" w:rsidP="00A8368C">
      <w:pPr>
        <w:numPr>
          <w:ilvl w:val="1"/>
          <w:numId w:val="1"/>
        </w:numPr>
        <w:tabs>
          <w:tab w:val="clear" w:pos="1134"/>
          <w:tab w:val="clear" w:pos="1984"/>
          <w:tab w:val="clear" w:pos="2835"/>
          <w:tab w:val="clear" w:pos="4819"/>
          <w:tab w:val="clear" w:pos="7937"/>
          <w:tab w:val="left" w:pos="1418"/>
        </w:tabs>
        <w:spacing w:line="300" w:lineRule="atLeast"/>
        <w:jc w:val="both"/>
        <w:rPr>
          <w:rFonts w:ascii="Arial" w:hAnsi="Arial" w:cs="Arial"/>
          <w:sz w:val="22"/>
          <w:szCs w:val="22"/>
          <w:lang w:val="de-DE"/>
        </w:rPr>
      </w:pPr>
      <w:r>
        <w:rPr>
          <w:rFonts w:ascii="Arial" w:hAnsi="Arial" w:cs="Arial"/>
          <w:sz w:val="22"/>
          <w:szCs w:val="22"/>
          <w:lang w:val="de-DE"/>
        </w:rPr>
        <w:t>Netze BW Was</w:t>
      </w:r>
      <w:r w:rsidR="00526B31">
        <w:rPr>
          <w:rFonts w:ascii="Arial" w:hAnsi="Arial" w:cs="Arial"/>
          <w:sz w:val="22"/>
          <w:szCs w:val="22"/>
          <w:lang w:val="de-DE"/>
        </w:rPr>
        <w:t>s</w:t>
      </w:r>
      <w:r>
        <w:rPr>
          <w:rFonts w:ascii="Arial" w:hAnsi="Arial" w:cs="Arial"/>
          <w:sz w:val="22"/>
          <w:szCs w:val="22"/>
          <w:lang w:val="de-DE"/>
        </w:rPr>
        <w:t xml:space="preserve">er ist infolge der Ausgliederung nach dem übereinstimmenden Verständnis der Parteien </w:t>
      </w:r>
      <w:r w:rsidRPr="00A8368C">
        <w:rPr>
          <w:rFonts w:ascii="Arial" w:hAnsi="Arial" w:cs="Arial"/>
          <w:sz w:val="22"/>
          <w:szCs w:val="22"/>
          <w:lang w:val="de-DE"/>
        </w:rPr>
        <w:t xml:space="preserve">als Konzessionsnehmerin Vertragspartei des Konzessionsvertrags, soweit dieser noch bestehen sollte, </w:t>
      </w:r>
      <w:r>
        <w:rPr>
          <w:rFonts w:ascii="Arial" w:hAnsi="Arial" w:cs="Arial"/>
          <w:sz w:val="22"/>
          <w:szCs w:val="22"/>
          <w:lang w:val="de-DE"/>
        </w:rPr>
        <w:t xml:space="preserve">und Vertragspartei der Interimsvereinbarung. </w:t>
      </w:r>
    </w:p>
    <w:p w14:paraId="50B4D135" w14:textId="77777777" w:rsidR="00A8368C" w:rsidRPr="00A8368C" w:rsidRDefault="00A51FCA" w:rsidP="00A8368C">
      <w:pPr>
        <w:tabs>
          <w:tab w:val="clear" w:pos="1134"/>
          <w:tab w:val="clear" w:pos="1984"/>
          <w:tab w:val="clear" w:pos="2835"/>
          <w:tab w:val="clear" w:pos="4819"/>
          <w:tab w:val="clear" w:pos="7937"/>
          <w:tab w:val="left" w:pos="1418"/>
        </w:tabs>
        <w:spacing w:line="300" w:lineRule="atLeast"/>
        <w:ind w:left="709"/>
        <w:jc w:val="both"/>
        <w:rPr>
          <w:rFonts w:ascii="Arial" w:hAnsi="Arial" w:cs="Arial"/>
          <w:sz w:val="22"/>
          <w:szCs w:val="22"/>
          <w:lang w:val="de-DE"/>
        </w:rPr>
      </w:pPr>
      <w:r>
        <w:rPr>
          <w:rFonts w:ascii="Arial" w:hAnsi="Arial" w:cs="Arial"/>
          <w:sz w:val="22"/>
          <w:szCs w:val="22"/>
          <w:lang w:val="de-DE"/>
        </w:rPr>
        <w:t xml:space="preserve"> </w:t>
      </w:r>
      <w:bookmarkStart w:id="328" w:name="position_245721_1103"/>
      <w:bookmarkStart w:id="329" w:name="position_246824_300"/>
      <w:bookmarkEnd w:id="328"/>
      <w:bookmarkEnd w:id="329"/>
    </w:p>
    <w:p w14:paraId="43CACF78" w14:textId="1F419E00" w:rsidR="007F33D9" w:rsidRDefault="00A8368C" w:rsidP="00A8368C">
      <w:pPr>
        <w:numPr>
          <w:ilvl w:val="1"/>
          <w:numId w:val="1"/>
        </w:numPr>
        <w:tabs>
          <w:tab w:val="clear" w:pos="1134"/>
          <w:tab w:val="clear" w:pos="1984"/>
          <w:tab w:val="clear" w:pos="2835"/>
          <w:tab w:val="clear" w:pos="4819"/>
          <w:tab w:val="clear" w:pos="7937"/>
          <w:tab w:val="left" w:pos="1418"/>
        </w:tabs>
        <w:spacing w:line="300" w:lineRule="atLeast"/>
        <w:jc w:val="both"/>
        <w:rPr>
          <w:rFonts w:ascii="Arial" w:hAnsi="Arial" w:cs="Arial"/>
          <w:sz w:val="22"/>
          <w:szCs w:val="22"/>
          <w:lang w:val="de-DE"/>
        </w:rPr>
      </w:pPr>
      <w:bookmarkStart w:id="330" w:name="position_309832_1243"/>
      <w:bookmarkStart w:id="331" w:name="position_311075_461"/>
      <w:bookmarkStart w:id="332" w:name="position_367771_1583"/>
      <w:bookmarkStart w:id="333" w:name="position_369354_180"/>
      <w:bookmarkEnd w:id="330"/>
      <w:bookmarkEnd w:id="331"/>
      <w:bookmarkEnd w:id="332"/>
      <w:bookmarkEnd w:id="333"/>
      <w:r w:rsidRPr="00A8368C">
        <w:rPr>
          <w:rFonts w:ascii="Arial" w:hAnsi="Arial" w:cs="Arial"/>
          <w:sz w:val="22"/>
          <w:szCs w:val="22"/>
          <w:lang w:val="de-DE"/>
        </w:rPr>
        <w:t xml:space="preserve">Die </w:t>
      </w:r>
      <w:bookmarkStart w:id="334" w:name="position_369534_662"/>
      <w:bookmarkEnd w:id="334"/>
      <w:r w:rsidRPr="00A8368C">
        <w:rPr>
          <w:rFonts w:ascii="Arial" w:hAnsi="Arial" w:cs="Arial"/>
          <w:sz w:val="22"/>
          <w:szCs w:val="22"/>
          <w:lang w:val="de-DE"/>
        </w:rPr>
        <w:t xml:space="preserve">vorliegende </w:t>
      </w:r>
      <w:bookmarkStart w:id="335" w:name="position_370196_982"/>
      <w:bookmarkEnd w:id="335"/>
      <w:r w:rsidRPr="00A8368C">
        <w:rPr>
          <w:rFonts w:ascii="Arial" w:hAnsi="Arial" w:cs="Arial"/>
          <w:sz w:val="22"/>
          <w:szCs w:val="22"/>
          <w:lang w:val="de-DE"/>
        </w:rPr>
        <w:t xml:space="preserve">Vereinbarung </w:t>
      </w:r>
      <w:bookmarkStart w:id="336" w:name="position_371178_381"/>
      <w:bookmarkEnd w:id="336"/>
      <w:r w:rsidRPr="00A8368C">
        <w:rPr>
          <w:rFonts w:ascii="Arial" w:hAnsi="Arial" w:cs="Arial"/>
          <w:sz w:val="22"/>
          <w:szCs w:val="22"/>
          <w:lang w:val="de-DE"/>
        </w:rPr>
        <w:t xml:space="preserve">dient </w:t>
      </w:r>
      <w:bookmarkStart w:id="337" w:name="position_371559_461"/>
      <w:bookmarkEnd w:id="337"/>
      <w:r w:rsidRPr="00A8368C">
        <w:rPr>
          <w:rFonts w:ascii="Arial" w:hAnsi="Arial" w:cs="Arial"/>
          <w:sz w:val="22"/>
          <w:szCs w:val="22"/>
          <w:lang w:val="de-DE"/>
        </w:rPr>
        <w:t xml:space="preserve">der </w:t>
      </w:r>
      <w:bookmarkStart w:id="338" w:name="position_372020_862"/>
      <w:bookmarkEnd w:id="338"/>
      <w:r w:rsidR="008D7900">
        <w:rPr>
          <w:rFonts w:ascii="Arial" w:hAnsi="Arial" w:cs="Arial"/>
          <w:sz w:val="22"/>
          <w:szCs w:val="22"/>
          <w:lang w:val="de-DE"/>
        </w:rPr>
        <w:t xml:space="preserve">umfassenden Beilegung der zwischen den Parteien bestehenden Meinungsverschiedenheiten </w:t>
      </w:r>
      <w:bookmarkStart w:id="339" w:name="position_376269_241"/>
      <w:bookmarkEnd w:id="339"/>
      <w:r w:rsidRPr="00A8368C">
        <w:rPr>
          <w:rFonts w:ascii="Arial" w:hAnsi="Arial" w:cs="Arial"/>
          <w:sz w:val="22"/>
          <w:szCs w:val="22"/>
          <w:lang w:val="de-DE"/>
        </w:rPr>
        <w:t xml:space="preserve">in </w:t>
      </w:r>
      <w:bookmarkStart w:id="340" w:name="position_376510_521"/>
      <w:bookmarkEnd w:id="340"/>
      <w:r w:rsidRPr="00A8368C">
        <w:rPr>
          <w:rFonts w:ascii="Arial" w:hAnsi="Arial" w:cs="Arial"/>
          <w:sz w:val="22"/>
          <w:szCs w:val="22"/>
          <w:lang w:val="de-DE"/>
        </w:rPr>
        <w:t xml:space="preserve">Bezug </w:t>
      </w:r>
      <w:bookmarkStart w:id="341" w:name="position_377031_361"/>
      <w:bookmarkEnd w:id="341"/>
      <w:r w:rsidRPr="00A8368C">
        <w:rPr>
          <w:rFonts w:ascii="Arial" w:hAnsi="Arial" w:cs="Arial"/>
          <w:sz w:val="22"/>
          <w:szCs w:val="22"/>
          <w:lang w:val="de-DE"/>
        </w:rPr>
        <w:t xml:space="preserve">auf </w:t>
      </w:r>
      <w:bookmarkStart w:id="342" w:name="position_377392_320"/>
      <w:bookmarkEnd w:id="342"/>
      <w:r w:rsidRPr="00A8368C">
        <w:rPr>
          <w:rFonts w:ascii="Arial" w:hAnsi="Arial" w:cs="Arial"/>
          <w:sz w:val="22"/>
          <w:szCs w:val="22"/>
          <w:lang w:val="de-DE"/>
        </w:rPr>
        <w:t xml:space="preserve">die </w:t>
      </w:r>
      <w:bookmarkStart w:id="343" w:name="position_377712_1103"/>
      <w:bookmarkEnd w:id="343"/>
      <w:r w:rsidRPr="00A8368C">
        <w:rPr>
          <w:rFonts w:ascii="Arial" w:hAnsi="Arial" w:cs="Arial"/>
          <w:sz w:val="22"/>
          <w:szCs w:val="22"/>
          <w:lang w:val="de-DE"/>
        </w:rPr>
        <w:t xml:space="preserve">Wasserversorgung </w:t>
      </w:r>
      <w:bookmarkStart w:id="344" w:name="position_378815_381"/>
      <w:bookmarkEnd w:id="344"/>
      <w:r w:rsidRPr="00A8368C">
        <w:rPr>
          <w:rFonts w:ascii="Arial" w:hAnsi="Arial" w:cs="Arial"/>
          <w:sz w:val="22"/>
          <w:szCs w:val="22"/>
          <w:lang w:val="de-DE"/>
        </w:rPr>
        <w:t>im Stadtgebiet Stuttgart</w:t>
      </w:r>
      <w:r w:rsidR="008D7900">
        <w:rPr>
          <w:rFonts w:ascii="Arial" w:hAnsi="Arial" w:cs="Arial"/>
          <w:sz w:val="22"/>
          <w:szCs w:val="22"/>
          <w:lang w:val="de-DE"/>
        </w:rPr>
        <w:t xml:space="preserve"> einschließlich </w:t>
      </w:r>
      <w:bookmarkStart w:id="345" w:name="position_380518_582"/>
      <w:bookmarkStart w:id="346" w:name="position_381100_200"/>
      <w:bookmarkEnd w:id="345"/>
      <w:bookmarkEnd w:id="346"/>
      <w:r w:rsidRPr="00A8368C">
        <w:rPr>
          <w:rFonts w:ascii="Arial" w:hAnsi="Arial" w:cs="Arial"/>
          <w:sz w:val="22"/>
          <w:szCs w:val="22"/>
          <w:lang w:val="de-DE"/>
        </w:rPr>
        <w:t xml:space="preserve">der </w:t>
      </w:r>
      <w:bookmarkStart w:id="347" w:name="position_381300_802"/>
      <w:bookmarkEnd w:id="347"/>
      <w:r w:rsidRPr="00A8368C">
        <w:rPr>
          <w:rFonts w:ascii="Arial" w:hAnsi="Arial" w:cs="Arial"/>
          <w:sz w:val="22"/>
          <w:szCs w:val="22"/>
          <w:lang w:val="de-DE"/>
        </w:rPr>
        <w:t xml:space="preserve">Beilegung </w:t>
      </w:r>
      <w:bookmarkStart w:id="348" w:name="position_382102_281"/>
      <w:bookmarkEnd w:id="348"/>
      <w:r w:rsidRPr="00A8368C">
        <w:rPr>
          <w:rFonts w:ascii="Arial" w:hAnsi="Arial" w:cs="Arial"/>
          <w:sz w:val="22"/>
          <w:szCs w:val="22"/>
          <w:lang w:val="de-DE"/>
        </w:rPr>
        <w:t xml:space="preserve">der </w:t>
      </w:r>
      <w:bookmarkStart w:id="349" w:name="position_382383_541"/>
      <w:bookmarkEnd w:id="349"/>
      <w:r w:rsidRPr="00A8368C">
        <w:rPr>
          <w:rFonts w:ascii="Arial" w:hAnsi="Arial" w:cs="Arial"/>
          <w:sz w:val="22"/>
          <w:szCs w:val="22"/>
          <w:lang w:val="de-DE"/>
        </w:rPr>
        <w:t xml:space="preserve">unter </w:t>
      </w:r>
      <w:bookmarkStart w:id="350" w:name="position_382924_441"/>
      <w:bookmarkEnd w:id="350"/>
      <w:r w:rsidRPr="00A8368C">
        <w:rPr>
          <w:rFonts w:ascii="Arial" w:hAnsi="Arial" w:cs="Arial"/>
          <w:sz w:val="22"/>
          <w:szCs w:val="22"/>
          <w:lang w:val="de-DE"/>
        </w:rPr>
        <w:t>Ziffer</w:t>
      </w:r>
      <w:bookmarkStart w:id="351" w:name="position_383365_1182"/>
      <w:bookmarkEnd w:id="351"/>
      <w:r w:rsidRPr="00A8368C">
        <w:rPr>
          <w:rFonts w:ascii="Arial" w:hAnsi="Arial" w:cs="Arial"/>
          <w:sz w:val="22"/>
          <w:szCs w:val="22"/>
          <w:lang w:val="de-DE"/>
        </w:rPr>
        <w:t> </w:t>
      </w:r>
      <w:r w:rsidR="00A51FCA">
        <w:rPr>
          <w:rFonts w:ascii="Arial" w:hAnsi="Arial" w:cs="Arial"/>
          <w:sz w:val="22"/>
          <w:szCs w:val="22"/>
          <w:lang w:val="de-DE"/>
        </w:rPr>
        <w:fldChar w:fldCharType="begin"/>
      </w:r>
      <w:r w:rsidR="00A51FCA">
        <w:rPr>
          <w:rFonts w:ascii="Arial" w:hAnsi="Arial" w:cs="Arial"/>
          <w:sz w:val="22"/>
          <w:szCs w:val="22"/>
          <w:lang w:val="de-DE"/>
        </w:rPr>
        <w:instrText xml:space="preserve"> REF _Ref108037518 \r \h </w:instrText>
      </w:r>
      <w:r w:rsidR="00A51FCA">
        <w:rPr>
          <w:rFonts w:ascii="Arial" w:hAnsi="Arial" w:cs="Arial"/>
          <w:sz w:val="22"/>
          <w:szCs w:val="22"/>
          <w:lang w:val="de-DE"/>
        </w:rPr>
      </w:r>
      <w:r w:rsidR="00A51FCA">
        <w:rPr>
          <w:rFonts w:ascii="Arial" w:hAnsi="Arial" w:cs="Arial"/>
          <w:sz w:val="22"/>
          <w:szCs w:val="22"/>
          <w:lang w:val="de-DE"/>
        </w:rPr>
        <w:fldChar w:fldCharType="separate"/>
      </w:r>
      <w:r w:rsidR="00957A1D">
        <w:rPr>
          <w:rFonts w:ascii="Arial" w:hAnsi="Arial" w:cs="Arial"/>
          <w:sz w:val="22"/>
          <w:szCs w:val="22"/>
          <w:lang w:val="de-DE"/>
        </w:rPr>
        <w:t>3</w:t>
      </w:r>
      <w:r w:rsidR="00A51FCA">
        <w:rPr>
          <w:rFonts w:ascii="Arial" w:hAnsi="Arial" w:cs="Arial"/>
          <w:sz w:val="22"/>
          <w:szCs w:val="22"/>
          <w:lang w:val="de-DE"/>
        </w:rPr>
        <w:fldChar w:fldCharType="end"/>
      </w:r>
      <w:r w:rsidRPr="00A8368C">
        <w:rPr>
          <w:rFonts w:ascii="Arial" w:hAnsi="Arial" w:cs="Arial"/>
          <w:sz w:val="22"/>
          <w:szCs w:val="22"/>
          <w:lang w:val="de-DE"/>
        </w:rPr>
        <w:t xml:space="preserve"> und </w:t>
      </w:r>
      <w:r w:rsidR="00A51FCA">
        <w:rPr>
          <w:rFonts w:ascii="Arial" w:hAnsi="Arial" w:cs="Arial"/>
          <w:sz w:val="22"/>
          <w:szCs w:val="22"/>
          <w:lang w:val="de-DE"/>
        </w:rPr>
        <w:fldChar w:fldCharType="begin"/>
      </w:r>
      <w:r w:rsidR="00A51FCA">
        <w:rPr>
          <w:rFonts w:ascii="Arial" w:hAnsi="Arial" w:cs="Arial"/>
          <w:sz w:val="22"/>
          <w:szCs w:val="22"/>
          <w:lang w:val="de-DE"/>
        </w:rPr>
        <w:instrText xml:space="preserve"> REF _Ref108037547 \r \h </w:instrText>
      </w:r>
      <w:r w:rsidR="00A51FCA">
        <w:rPr>
          <w:rFonts w:ascii="Arial" w:hAnsi="Arial" w:cs="Arial"/>
          <w:sz w:val="22"/>
          <w:szCs w:val="22"/>
          <w:lang w:val="de-DE"/>
        </w:rPr>
      </w:r>
      <w:r w:rsidR="00A51FCA">
        <w:rPr>
          <w:rFonts w:ascii="Arial" w:hAnsi="Arial" w:cs="Arial"/>
          <w:sz w:val="22"/>
          <w:szCs w:val="22"/>
          <w:lang w:val="de-DE"/>
        </w:rPr>
        <w:fldChar w:fldCharType="separate"/>
      </w:r>
      <w:r w:rsidR="00957A1D">
        <w:rPr>
          <w:rFonts w:ascii="Arial" w:hAnsi="Arial" w:cs="Arial"/>
          <w:sz w:val="22"/>
          <w:szCs w:val="22"/>
          <w:lang w:val="de-DE"/>
        </w:rPr>
        <w:t>5</w:t>
      </w:r>
      <w:r w:rsidR="00A51FCA">
        <w:rPr>
          <w:rFonts w:ascii="Arial" w:hAnsi="Arial" w:cs="Arial"/>
          <w:sz w:val="22"/>
          <w:szCs w:val="22"/>
          <w:lang w:val="de-DE"/>
        </w:rPr>
        <w:fldChar w:fldCharType="end"/>
      </w:r>
      <w:r w:rsidRPr="00A8368C">
        <w:rPr>
          <w:rFonts w:ascii="Arial" w:hAnsi="Arial" w:cs="Arial"/>
          <w:sz w:val="22"/>
          <w:szCs w:val="22"/>
          <w:lang w:val="de-DE"/>
        </w:rPr>
        <w:t xml:space="preserve"> </w:t>
      </w:r>
      <w:bookmarkStart w:id="352" w:name="position_385509_1083"/>
      <w:bookmarkEnd w:id="352"/>
      <w:r w:rsidRPr="00A8368C">
        <w:rPr>
          <w:rFonts w:ascii="Arial" w:hAnsi="Arial" w:cs="Arial"/>
          <w:sz w:val="22"/>
          <w:szCs w:val="22"/>
          <w:lang w:val="de-DE"/>
        </w:rPr>
        <w:t xml:space="preserve">dargestellten </w:t>
      </w:r>
      <w:bookmarkStart w:id="353" w:name="position_386592_1403"/>
      <w:bookmarkEnd w:id="353"/>
      <w:r w:rsidRPr="00A8368C">
        <w:rPr>
          <w:rFonts w:ascii="Arial" w:hAnsi="Arial" w:cs="Arial"/>
          <w:sz w:val="22"/>
          <w:szCs w:val="22"/>
          <w:lang w:val="de-DE"/>
        </w:rPr>
        <w:t>Rechtsstreitigkeiten</w:t>
      </w:r>
      <w:bookmarkStart w:id="354" w:name="position_387995_561"/>
      <w:bookmarkEnd w:id="354"/>
      <w:r w:rsidR="008D7900">
        <w:rPr>
          <w:rFonts w:ascii="Arial" w:hAnsi="Arial" w:cs="Arial"/>
          <w:sz w:val="22"/>
          <w:szCs w:val="22"/>
          <w:lang w:val="de-DE"/>
        </w:rPr>
        <w:t xml:space="preserve"> sowie </w:t>
      </w:r>
      <w:r w:rsidR="009B235C">
        <w:rPr>
          <w:rFonts w:ascii="Arial" w:hAnsi="Arial" w:cs="Arial"/>
          <w:sz w:val="22"/>
          <w:szCs w:val="22"/>
          <w:lang w:val="de-DE"/>
        </w:rPr>
        <w:t xml:space="preserve">der </w:t>
      </w:r>
      <w:r w:rsidR="008D7900" w:rsidRPr="00A8368C">
        <w:rPr>
          <w:rFonts w:ascii="Arial" w:hAnsi="Arial" w:cs="Arial"/>
          <w:sz w:val="22"/>
          <w:szCs w:val="22"/>
          <w:lang w:val="de-DE"/>
        </w:rPr>
        <w:t>langfristigen</w:t>
      </w:r>
      <w:r w:rsidR="008D7900">
        <w:rPr>
          <w:rFonts w:ascii="Arial" w:hAnsi="Arial" w:cs="Arial"/>
          <w:sz w:val="22"/>
          <w:szCs w:val="22"/>
          <w:lang w:val="de-DE"/>
        </w:rPr>
        <w:t xml:space="preserve"> und streitvermeidenden</w:t>
      </w:r>
      <w:r w:rsidR="008D7900" w:rsidRPr="00A8368C">
        <w:rPr>
          <w:rFonts w:ascii="Arial" w:hAnsi="Arial" w:cs="Arial"/>
          <w:sz w:val="22"/>
          <w:szCs w:val="22"/>
          <w:lang w:val="de-DE"/>
        </w:rPr>
        <w:t xml:space="preserve"> </w:t>
      </w:r>
      <w:bookmarkStart w:id="355" w:name="position_372882_701"/>
      <w:bookmarkEnd w:id="355"/>
      <w:r w:rsidR="008D7900" w:rsidRPr="00A8368C">
        <w:rPr>
          <w:rFonts w:ascii="Arial" w:hAnsi="Arial" w:cs="Arial"/>
          <w:sz w:val="22"/>
          <w:szCs w:val="22"/>
          <w:lang w:val="de-DE"/>
        </w:rPr>
        <w:t xml:space="preserve">Regelung </w:t>
      </w:r>
      <w:bookmarkStart w:id="356" w:name="position_373583_261"/>
      <w:bookmarkEnd w:id="356"/>
      <w:r w:rsidR="008D7900" w:rsidRPr="00A8368C">
        <w:rPr>
          <w:rFonts w:ascii="Arial" w:hAnsi="Arial" w:cs="Arial"/>
          <w:sz w:val="22"/>
          <w:szCs w:val="22"/>
          <w:lang w:val="de-DE"/>
        </w:rPr>
        <w:t xml:space="preserve">des </w:t>
      </w:r>
      <w:bookmarkStart w:id="357" w:name="position_373844_1223"/>
      <w:bookmarkEnd w:id="357"/>
      <w:r w:rsidR="008D7900" w:rsidRPr="00A8368C">
        <w:rPr>
          <w:rFonts w:ascii="Arial" w:hAnsi="Arial" w:cs="Arial"/>
          <w:sz w:val="22"/>
          <w:szCs w:val="22"/>
          <w:lang w:val="de-DE"/>
        </w:rPr>
        <w:t xml:space="preserve">Verhältnisses </w:t>
      </w:r>
      <w:bookmarkStart w:id="358" w:name="position_375067_360"/>
      <w:bookmarkEnd w:id="358"/>
      <w:r w:rsidR="008D7900" w:rsidRPr="00A8368C">
        <w:rPr>
          <w:rFonts w:ascii="Arial" w:hAnsi="Arial" w:cs="Arial"/>
          <w:sz w:val="22"/>
          <w:szCs w:val="22"/>
          <w:lang w:val="de-DE"/>
        </w:rPr>
        <w:t xml:space="preserve">zwischen </w:t>
      </w:r>
      <w:bookmarkStart w:id="359" w:name="position_375427_201"/>
      <w:bookmarkEnd w:id="359"/>
      <w:r w:rsidR="008D7900" w:rsidRPr="00A8368C">
        <w:rPr>
          <w:rFonts w:ascii="Arial" w:hAnsi="Arial" w:cs="Arial"/>
          <w:sz w:val="22"/>
          <w:szCs w:val="22"/>
          <w:lang w:val="de-DE"/>
        </w:rPr>
        <w:t xml:space="preserve">den </w:t>
      </w:r>
      <w:bookmarkStart w:id="360" w:name="position_375628_641"/>
      <w:bookmarkEnd w:id="360"/>
      <w:r w:rsidR="008D7900" w:rsidRPr="00A8368C">
        <w:rPr>
          <w:rFonts w:ascii="Arial" w:hAnsi="Arial" w:cs="Arial"/>
          <w:sz w:val="22"/>
          <w:szCs w:val="22"/>
          <w:lang w:val="de-DE"/>
        </w:rPr>
        <w:t>Parteien</w:t>
      </w:r>
      <w:r w:rsidR="009B235C">
        <w:rPr>
          <w:rFonts w:ascii="Arial" w:hAnsi="Arial" w:cs="Arial"/>
          <w:sz w:val="22"/>
          <w:szCs w:val="22"/>
          <w:lang w:val="de-DE"/>
        </w:rPr>
        <w:t xml:space="preserve"> in der Zukunft</w:t>
      </w:r>
      <w:r w:rsidRPr="00A8368C">
        <w:rPr>
          <w:rFonts w:ascii="Arial" w:hAnsi="Arial" w:cs="Arial"/>
          <w:sz w:val="22"/>
          <w:szCs w:val="22"/>
          <w:lang w:val="de-DE"/>
        </w:rPr>
        <w:t>.</w:t>
      </w:r>
    </w:p>
    <w:p w14:paraId="56861A0A" w14:textId="77777777" w:rsidR="007F33D9" w:rsidRDefault="007F33D9" w:rsidP="00720C80">
      <w:pPr>
        <w:tabs>
          <w:tab w:val="clear" w:pos="1134"/>
          <w:tab w:val="clear" w:pos="1984"/>
          <w:tab w:val="clear" w:pos="2835"/>
          <w:tab w:val="clear" w:pos="4819"/>
          <w:tab w:val="clear" w:pos="7937"/>
        </w:tabs>
        <w:spacing w:line="300" w:lineRule="atLeast"/>
        <w:jc w:val="both"/>
        <w:rPr>
          <w:rFonts w:ascii="Arial" w:hAnsi="Arial" w:cs="Arial"/>
          <w:sz w:val="22"/>
          <w:szCs w:val="22"/>
          <w:lang w:val="de-DE"/>
        </w:rPr>
      </w:pPr>
    </w:p>
    <w:p w14:paraId="71A1DD9A" w14:textId="77777777" w:rsidR="00A8368C" w:rsidRDefault="00A8368C" w:rsidP="00720C80">
      <w:pPr>
        <w:tabs>
          <w:tab w:val="clear" w:pos="1134"/>
          <w:tab w:val="clear" w:pos="1984"/>
          <w:tab w:val="clear" w:pos="2835"/>
          <w:tab w:val="clear" w:pos="4819"/>
          <w:tab w:val="clear" w:pos="7937"/>
        </w:tabs>
        <w:spacing w:line="300" w:lineRule="atLeast"/>
        <w:jc w:val="both"/>
        <w:rPr>
          <w:rFonts w:ascii="Arial" w:hAnsi="Arial" w:cs="Arial"/>
          <w:sz w:val="22"/>
          <w:szCs w:val="22"/>
          <w:lang w:val="de-DE"/>
        </w:rPr>
      </w:pPr>
    </w:p>
    <w:p w14:paraId="69BF5354" w14:textId="61879EEA" w:rsidR="008B3741" w:rsidRPr="002D3D32" w:rsidRDefault="00A8368C" w:rsidP="002D3D32">
      <w:pPr>
        <w:pStyle w:val="berschrift1"/>
        <w:numPr>
          <w:ilvl w:val="0"/>
          <w:numId w:val="1"/>
        </w:numPr>
        <w:tabs>
          <w:tab w:val="clear" w:pos="1134"/>
          <w:tab w:val="clear" w:pos="1984"/>
          <w:tab w:val="clear" w:pos="2835"/>
          <w:tab w:val="clear" w:pos="4819"/>
          <w:tab w:val="clear" w:pos="7937"/>
        </w:tabs>
        <w:spacing w:before="0" w:after="0" w:line="300" w:lineRule="atLeast"/>
        <w:jc w:val="both"/>
        <w:rPr>
          <w:rFonts w:ascii="Arial" w:hAnsi="Arial"/>
          <w:bCs w:val="0"/>
          <w:kern w:val="0"/>
          <w:sz w:val="22"/>
          <w:szCs w:val="22"/>
          <w:lang w:val="de-DE"/>
        </w:rPr>
      </w:pPr>
      <w:bookmarkStart w:id="361" w:name="_Ref108038797"/>
      <w:bookmarkStart w:id="362" w:name="_Toc108081807"/>
      <w:bookmarkStart w:id="363" w:name="_Toc114580010"/>
      <w:r>
        <w:rPr>
          <w:rFonts w:ascii="Arial" w:hAnsi="Arial"/>
          <w:sz w:val="22"/>
          <w:szCs w:val="22"/>
          <w:lang w:val="de-DE"/>
        </w:rPr>
        <w:t>Beteiligung der LHS an der Netze BW Wasser</w:t>
      </w:r>
      <w:bookmarkEnd w:id="361"/>
      <w:bookmarkEnd w:id="362"/>
      <w:bookmarkEnd w:id="363"/>
    </w:p>
    <w:p w14:paraId="6BECBD6A" w14:textId="77777777" w:rsidR="008B3741" w:rsidRDefault="008B3741" w:rsidP="008B3741">
      <w:pPr>
        <w:keepNext/>
        <w:tabs>
          <w:tab w:val="clear" w:pos="1134"/>
          <w:tab w:val="clear" w:pos="1984"/>
          <w:tab w:val="clear" w:pos="2835"/>
          <w:tab w:val="clear" w:pos="4819"/>
          <w:tab w:val="clear" w:pos="7937"/>
        </w:tabs>
        <w:spacing w:line="300" w:lineRule="atLeast"/>
        <w:jc w:val="both"/>
        <w:rPr>
          <w:rFonts w:ascii="Arial" w:hAnsi="Arial" w:cs="Arial"/>
          <w:sz w:val="22"/>
          <w:szCs w:val="22"/>
          <w:lang w:val="de-DE"/>
        </w:rPr>
      </w:pPr>
    </w:p>
    <w:p w14:paraId="742B8E08" w14:textId="65902ABA" w:rsidR="008D7900" w:rsidRPr="00FC74A6" w:rsidRDefault="008D7900" w:rsidP="00FC74A6">
      <w:pPr>
        <w:numPr>
          <w:ilvl w:val="1"/>
          <w:numId w:val="1"/>
        </w:numPr>
        <w:tabs>
          <w:tab w:val="clear" w:pos="1134"/>
          <w:tab w:val="clear" w:pos="1984"/>
          <w:tab w:val="clear" w:pos="2835"/>
          <w:tab w:val="clear" w:pos="4819"/>
          <w:tab w:val="clear" w:pos="7937"/>
        </w:tabs>
        <w:spacing w:line="300" w:lineRule="atLeast"/>
        <w:jc w:val="both"/>
        <w:rPr>
          <w:rFonts w:ascii="Arial" w:hAnsi="Arial" w:cs="Arial"/>
          <w:sz w:val="22"/>
          <w:szCs w:val="22"/>
          <w:lang w:val="de-DE"/>
        </w:rPr>
      </w:pPr>
      <w:r w:rsidRPr="00FC74A6">
        <w:rPr>
          <w:rFonts w:ascii="Arial" w:hAnsi="Arial" w:cs="Arial"/>
          <w:sz w:val="22"/>
          <w:szCs w:val="22"/>
          <w:lang w:val="de-DE"/>
        </w:rPr>
        <w:t xml:space="preserve">Netze BW überträgt hiermit </w:t>
      </w:r>
      <w:r w:rsidR="0005254D">
        <w:rPr>
          <w:rFonts w:ascii="Arial" w:hAnsi="Arial" w:cs="Arial"/>
          <w:sz w:val="22"/>
          <w:szCs w:val="22"/>
          <w:lang w:val="de-DE"/>
        </w:rPr>
        <w:t>zum</w:t>
      </w:r>
      <w:r w:rsidR="007E3A38">
        <w:rPr>
          <w:rFonts w:ascii="Arial" w:hAnsi="Arial" w:cs="Arial"/>
          <w:sz w:val="22"/>
          <w:szCs w:val="22"/>
          <w:lang w:val="de-DE"/>
        </w:rPr>
        <w:t xml:space="preserve"> </w:t>
      </w:r>
      <w:r w:rsidR="001F0A5A">
        <w:rPr>
          <w:rFonts w:ascii="Arial" w:hAnsi="Arial" w:cs="Arial"/>
          <w:sz w:val="22"/>
          <w:szCs w:val="22"/>
          <w:lang w:val="de-DE"/>
        </w:rPr>
        <w:t>[01.01.2023</w:t>
      </w:r>
      <w:r w:rsidR="00611961">
        <w:rPr>
          <w:rFonts w:ascii="Arial" w:hAnsi="Arial" w:cs="Arial"/>
          <w:sz w:val="22"/>
          <w:szCs w:val="22"/>
          <w:lang w:val="de-DE"/>
        </w:rPr>
        <w:t>]</w:t>
      </w:r>
      <w:r w:rsidR="003A6C34">
        <w:rPr>
          <w:rFonts w:ascii="Arial" w:hAnsi="Arial" w:cs="Arial"/>
          <w:sz w:val="22"/>
          <w:szCs w:val="22"/>
          <w:lang w:val="de-DE"/>
        </w:rPr>
        <w:t xml:space="preserve"> </w:t>
      </w:r>
      <w:r w:rsidRPr="00FC74A6">
        <w:rPr>
          <w:rFonts w:ascii="Arial" w:hAnsi="Arial" w:cs="Arial"/>
          <w:sz w:val="22"/>
          <w:szCs w:val="22"/>
          <w:lang w:val="de-DE"/>
        </w:rPr>
        <w:t>ihre Geschäftsanteile an der Netze BW Wasser mit den laufenden Nummern 2.970.001 bis 3.000.000, und damit insgesamt 30.000 Geschäftsanteile und eine Beteiligung von 1 % am Stammkapital der Netze BW Wasser</w:t>
      </w:r>
      <w:r w:rsidR="001927D8" w:rsidRPr="00FC74A6">
        <w:rPr>
          <w:rFonts w:ascii="Arial" w:hAnsi="Arial" w:cs="Arial"/>
          <w:sz w:val="22"/>
          <w:szCs w:val="22"/>
          <w:lang w:val="de-DE"/>
        </w:rPr>
        <w:t xml:space="preserve"> (nachfolgend die </w:t>
      </w:r>
      <w:r w:rsidR="001927D8" w:rsidRPr="00FC74A6">
        <w:rPr>
          <w:rFonts w:ascii="Arial" w:hAnsi="Arial" w:cs="Arial"/>
          <w:b/>
          <w:sz w:val="22"/>
          <w:szCs w:val="22"/>
          <w:lang w:val="de-DE"/>
        </w:rPr>
        <w:t>„Übertragenen Geschäftsanteile“</w:t>
      </w:r>
      <w:r w:rsidR="001927D8" w:rsidRPr="00FC74A6">
        <w:rPr>
          <w:rFonts w:ascii="Arial" w:hAnsi="Arial" w:cs="Arial"/>
          <w:sz w:val="22"/>
          <w:szCs w:val="22"/>
          <w:lang w:val="de-DE"/>
        </w:rPr>
        <w:t>)</w:t>
      </w:r>
      <w:r w:rsidRPr="00FC74A6">
        <w:rPr>
          <w:rFonts w:ascii="Arial" w:hAnsi="Arial" w:cs="Arial"/>
          <w:sz w:val="22"/>
          <w:szCs w:val="22"/>
          <w:lang w:val="de-DE"/>
        </w:rPr>
        <w:t xml:space="preserve">, auf die LHS. Mit </w:t>
      </w:r>
      <w:r w:rsidR="00DF6C8F" w:rsidRPr="00FC74A6">
        <w:rPr>
          <w:rFonts w:ascii="Arial" w:hAnsi="Arial" w:cs="Arial"/>
          <w:sz w:val="22"/>
          <w:szCs w:val="22"/>
          <w:lang w:val="de-DE"/>
        </w:rPr>
        <w:t xml:space="preserve">übertragen wird das </w:t>
      </w:r>
      <w:r w:rsidR="00833B26" w:rsidRPr="00FC74A6">
        <w:rPr>
          <w:rFonts w:ascii="Arial" w:hAnsi="Arial" w:cs="Arial"/>
          <w:sz w:val="22"/>
          <w:szCs w:val="22"/>
          <w:lang w:val="de-DE"/>
        </w:rPr>
        <w:t>Gewinnbezugsrecht</w:t>
      </w:r>
      <w:r w:rsidRPr="00FC74A6">
        <w:rPr>
          <w:rFonts w:ascii="Arial" w:hAnsi="Arial" w:cs="Arial"/>
          <w:sz w:val="22"/>
          <w:szCs w:val="22"/>
          <w:lang w:val="de-DE"/>
        </w:rPr>
        <w:t xml:space="preserve"> aus den </w:t>
      </w:r>
      <w:r w:rsidR="001927D8" w:rsidRPr="00FC74A6">
        <w:rPr>
          <w:rFonts w:ascii="Arial" w:hAnsi="Arial" w:cs="Arial"/>
          <w:sz w:val="22"/>
          <w:szCs w:val="22"/>
          <w:lang w:val="de-DE"/>
        </w:rPr>
        <w:t>Ü</w:t>
      </w:r>
      <w:r w:rsidRPr="00FC74A6">
        <w:rPr>
          <w:rFonts w:ascii="Arial" w:hAnsi="Arial" w:cs="Arial"/>
          <w:sz w:val="22"/>
          <w:szCs w:val="22"/>
          <w:lang w:val="de-DE"/>
        </w:rPr>
        <w:t>bertragenen Geschäftsanteile</w:t>
      </w:r>
      <w:r w:rsidR="00833B26" w:rsidRPr="00FC74A6">
        <w:rPr>
          <w:rFonts w:ascii="Arial" w:hAnsi="Arial" w:cs="Arial"/>
          <w:sz w:val="22"/>
          <w:szCs w:val="22"/>
          <w:lang w:val="de-DE"/>
        </w:rPr>
        <w:t>n</w:t>
      </w:r>
      <w:r w:rsidR="00F057CC" w:rsidRPr="00FC74A6">
        <w:rPr>
          <w:rFonts w:ascii="Arial" w:hAnsi="Arial" w:cs="Arial"/>
          <w:sz w:val="22"/>
          <w:szCs w:val="22"/>
          <w:lang w:val="de-DE"/>
        </w:rPr>
        <w:t>.</w:t>
      </w:r>
      <w:r w:rsidR="001A0B72" w:rsidRPr="00FC74A6">
        <w:rPr>
          <w:rFonts w:ascii="Arial" w:hAnsi="Arial" w:cs="Arial"/>
          <w:sz w:val="22"/>
          <w:szCs w:val="22"/>
          <w:lang w:val="de-DE"/>
        </w:rPr>
        <w:t xml:space="preserve"> </w:t>
      </w:r>
      <w:r w:rsidRPr="00FC74A6">
        <w:rPr>
          <w:rFonts w:ascii="Arial" w:hAnsi="Arial" w:cs="Arial"/>
          <w:sz w:val="22"/>
          <w:szCs w:val="22"/>
          <w:lang w:val="de-DE"/>
        </w:rPr>
        <w:t xml:space="preserve">Die LHS </w:t>
      </w:r>
      <w:r w:rsidR="00C37758" w:rsidRPr="00FC74A6">
        <w:rPr>
          <w:rFonts w:ascii="Arial" w:hAnsi="Arial" w:cs="Arial"/>
          <w:sz w:val="22"/>
          <w:szCs w:val="22"/>
          <w:lang w:val="de-DE"/>
        </w:rPr>
        <w:t xml:space="preserve">nimmt </w:t>
      </w:r>
      <w:r w:rsidRPr="00FC74A6">
        <w:rPr>
          <w:rFonts w:ascii="Arial" w:hAnsi="Arial" w:cs="Arial"/>
          <w:sz w:val="22"/>
          <w:szCs w:val="22"/>
          <w:lang w:val="de-DE"/>
        </w:rPr>
        <w:t>die Übertragung an.</w:t>
      </w:r>
      <w:r w:rsidR="008315CC">
        <w:rPr>
          <w:rFonts w:ascii="Arial" w:hAnsi="Arial" w:cs="Arial"/>
          <w:sz w:val="22"/>
          <w:szCs w:val="22"/>
          <w:lang w:val="de-DE"/>
        </w:rPr>
        <w:t xml:space="preserve"> </w:t>
      </w:r>
    </w:p>
    <w:p w14:paraId="45F4B2EE" w14:textId="77777777" w:rsidR="008D7900" w:rsidRDefault="008D7900" w:rsidP="008D7900">
      <w:pPr>
        <w:tabs>
          <w:tab w:val="clear" w:pos="1134"/>
          <w:tab w:val="clear" w:pos="1984"/>
          <w:tab w:val="clear" w:pos="2835"/>
          <w:tab w:val="clear" w:pos="4819"/>
          <w:tab w:val="clear" w:pos="7937"/>
        </w:tabs>
        <w:spacing w:line="300" w:lineRule="atLeast"/>
        <w:ind w:left="709"/>
        <w:jc w:val="both"/>
        <w:rPr>
          <w:rFonts w:ascii="Arial" w:hAnsi="Arial" w:cs="Arial"/>
          <w:sz w:val="22"/>
          <w:szCs w:val="22"/>
          <w:lang w:val="de-DE"/>
        </w:rPr>
      </w:pPr>
    </w:p>
    <w:p w14:paraId="57812F33" w14:textId="77854BEF" w:rsidR="008D7900" w:rsidRDefault="008D7900" w:rsidP="008D7900">
      <w:pPr>
        <w:numPr>
          <w:ilvl w:val="1"/>
          <w:numId w:val="1"/>
        </w:numPr>
        <w:tabs>
          <w:tab w:val="clear" w:pos="1134"/>
          <w:tab w:val="clear" w:pos="1984"/>
          <w:tab w:val="clear" w:pos="2835"/>
          <w:tab w:val="clear" w:pos="4819"/>
          <w:tab w:val="clear" w:pos="7937"/>
        </w:tabs>
        <w:spacing w:line="300" w:lineRule="atLeast"/>
        <w:jc w:val="both"/>
        <w:rPr>
          <w:rFonts w:ascii="Arial" w:hAnsi="Arial" w:cs="Arial"/>
          <w:sz w:val="22"/>
          <w:szCs w:val="22"/>
          <w:lang w:val="de-DE"/>
        </w:rPr>
      </w:pPr>
      <w:r>
        <w:rPr>
          <w:rFonts w:ascii="Arial" w:hAnsi="Arial" w:cs="Arial"/>
          <w:sz w:val="22"/>
          <w:szCs w:val="22"/>
          <w:lang w:val="de-DE"/>
        </w:rPr>
        <w:t xml:space="preserve">Ein Kaufpreis für die </w:t>
      </w:r>
      <w:r w:rsidR="001927D8">
        <w:rPr>
          <w:rFonts w:ascii="Arial" w:hAnsi="Arial" w:cs="Arial"/>
          <w:sz w:val="22"/>
          <w:szCs w:val="22"/>
          <w:lang w:val="de-DE"/>
        </w:rPr>
        <w:t>Ü</w:t>
      </w:r>
      <w:r>
        <w:rPr>
          <w:rFonts w:ascii="Arial" w:hAnsi="Arial" w:cs="Arial"/>
          <w:sz w:val="22"/>
          <w:szCs w:val="22"/>
          <w:lang w:val="de-DE"/>
        </w:rPr>
        <w:t xml:space="preserve">bertragenen Geschäftsanteile wird nicht geschuldet. Die Übertragung erfolgt als wesentlicher Bestandteil der umfassenden vergleichsweisen Einigung zwischen den Parteien. Zwischen den Parteien besteht Einvernehmen, dass die im Rahmen der umfassenden vergleichsweisen Einigung erfolgenden Leistungen und Gegenleistungen wirtschaftlich gleichwertig sind. Eine Schenkung ist mit der Übertragung der Geschäftsanteile nicht verbunden. </w:t>
      </w:r>
      <w:r w:rsidR="00AC2231">
        <w:rPr>
          <w:rFonts w:ascii="Arial" w:hAnsi="Arial" w:cs="Arial"/>
          <w:sz w:val="22"/>
          <w:szCs w:val="22"/>
          <w:lang w:val="de-DE"/>
        </w:rPr>
        <w:t xml:space="preserve">Es ist gemeinsames Verständnis der Parteien, dass die LHS </w:t>
      </w:r>
      <w:r w:rsidR="00F82CE5">
        <w:rPr>
          <w:rFonts w:ascii="Arial" w:hAnsi="Arial" w:cs="Arial"/>
          <w:sz w:val="22"/>
          <w:szCs w:val="22"/>
          <w:lang w:val="de-DE"/>
        </w:rPr>
        <w:t xml:space="preserve">nur </w:t>
      </w:r>
      <w:r w:rsidR="00AC2231">
        <w:rPr>
          <w:rFonts w:ascii="Arial" w:hAnsi="Arial" w:cs="Arial"/>
          <w:sz w:val="22"/>
          <w:szCs w:val="22"/>
          <w:lang w:val="de-DE"/>
        </w:rPr>
        <w:t xml:space="preserve">für die Dauer der Gewährung einer Wasserkonzession an die Netze BW Wasser an dieser beteiligt sein soll. Die LHS verpflichtet sich, die Übertragenen Geschäftsanteile an die Netze BW </w:t>
      </w:r>
      <w:r w:rsidR="006F68D9">
        <w:rPr>
          <w:rFonts w:ascii="Arial" w:hAnsi="Arial" w:cs="Arial"/>
          <w:sz w:val="22"/>
          <w:szCs w:val="22"/>
          <w:lang w:val="de-DE"/>
        </w:rPr>
        <w:t>zurückzuübertragen</w:t>
      </w:r>
      <w:r w:rsidR="00AC2231">
        <w:rPr>
          <w:rFonts w:ascii="Arial" w:hAnsi="Arial" w:cs="Arial"/>
          <w:sz w:val="22"/>
          <w:szCs w:val="22"/>
          <w:lang w:val="de-DE"/>
        </w:rPr>
        <w:t xml:space="preserve">, und Netze BW verpflichtet sich, die Rückübertragung anzunehmen, wenn der gemäß Abschnitt </w:t>
      </w:r>
      <w:r w:rsidR="00AC2231">
        <w:rPr>
          <w:rFonts w:ascii="Arial" w:hAnsi="Arial" w:cs="Arial"/>
          <w:sz w:val="22"/>
          <w:szCs w:val="22"/>
          <w:lang w:val="de-DE"/>
        </w:rPr>
        <w:fldChar w:fldCharType="begin"/>
      </w:r>
      <w:r w:rsidR="00AC2231">
        <w:rPr>
          <w:rFonts w:ascii="Arial" w:hAnsi="Arial" w:cs="Arial"/>
          <w:sz w:val="22"/>
          <w:szCs w:val="22"/>
          <w:lang w:val="de-DE"/>
        </w:rPr>
        <w:instrText xml:space="preserve"> REF _Ref369351675 \r \h </w:instrText>
      </w:r>
      <w:r w:rsidR="00AC2231">
        <w:rPr>
          <w:rFonts w:ascii="Arial" w:hAnsi="Arial" w:cs="Arial"/>
          <w:sz w:val="22"/>
          <w:szCs w:val="22"/>
          <w:lang w:val="de-DE"/>
        </w:rPr>
      </w:r>
      <w:r w:rsidR="00AC2231">
        <w:rPr>
          <w:rFonts w:ascii="Arial" w:hAnsi="Arial" w:cs="Arial"/>
          <w:sz w:val="22"/>
          <w:szCs w:val="22"/>
          <w:lang w:val="de-DE"/>
        </w:rPr>
        <w:fldChar w:fldCharType="separate"/>
      </w:r>
      <w:r w:rsidR="00957A1D">
        <w:rPr>
          <w:rFonts w:ascii="Arial" w:hAnsi="Arial" w:cs="Arial"/>
          <w:sz w:val="22"/>
          <w:szCs w:val="22"/>
          <w:lang w:val="de-DE"/>
        </w:rPr>
        <w:t>VI</w:t>
      </w:r>
      <w:r w:rsidR="00AC2231">
        <w:rPr>
          <w:rFonts w:ascii="Arial" w:hAnsi="Arial" w:cs="Arial"/>
          <w:sz w:val="22"/>
          <w:szCs w:val="22"/>
          <w:lang w:val="de-DE"/>
        </w:rPr>
        <w:fldChar w:fldCharType="end"/>
      </w:r>
      <w:r w:rsidR="00AC2231">
        <w:rPr>
          <w:rFonts w:ascii="Arial" w:hAnsi="Arial" w:cs="Arial"/>
          <w:sz w:val="22"/>
          <w:szCs w:val="22"/>
          <w:lang w:val="de-DE"/>
        </w:rPr>
        <w:t xml:space="preserve"> dieser Urkunde abzuschließende Wasserkonzessionsvertrag endet, ohne </w:t>
      </w:r>
      <w:r w:rsidR="009074A4">
        <w:rPr>
          <w:rFonts w:ascii="Arial" w:hAnsi="Arial" w:cs="Arial"/>
          <w:sz w:val="22"/>
          <w:szCs w:val="22"/>
          <w:lang w:val="de-DE"/>
        </w:rPr>
        <w:t>dass</w:t>
      </w:r>
      <w:r w:rsidR="00AC2231">
        <w:rPr>
          <w:rFonts w:ascii="Arial" w:hAnsi="Arial" w:cs="Arial"/>
          <w:sz w:val="22"/>
          <w:szCs w:val="22"/>
          <w:lang w:val="de-DE"/>
        </w:rPr>
        <w:t xml:space="preserve"> ein entsprechender Folgevertrag zwischen der LHS und der Netze BW Wasser geschlossen werden sollte. </w:t>
      </w:r>
      <w:r w:rsidR="00DF6C8F">
        <w:rPr>
          <w:rFonts w:ascii="Arial" w:hAnsi="Arial" w:cs="Arial"/>
          <w:sz w:val="22"/>
          <w:szCs w:val="22"/>
          <w:lang w:val="de-DE"/>
        </w:rPr>
        <w:t>D</w:t>
      </w:r>
      <w:r w:rsidR="00AC2231">
        <w:rPr>
          <w:rFonts w:ascii="Arial" w:hAnsi="Arial" w:cs="Arial"/>
          <w:sz w:val="22"/>
          <w:szCs w:val="22"/>
          <w:lang w:val="de-DE"/>
        </w:rPr>
        <w:t xml:space="preserve">ie Rückübertragung </w:t>
      </w:r>
      <w:r w:rsidR="00DF6C8F">
        <w:rPr>
          <w:rFonts w:ascii="Arial" w:hAnsi="Arial" w:cs="Arial"/>
          <w:sz w:val="22"/>
          <w:szCs w:val="22"/>
          <w:lang w:val="de-DE"/>
        </w:rPr>
        <w:t xml:space="preserve">erfolgt </w:t>
      </w:r>
      <w:r w:rsidR="00AC2231">
        <w:rPr>
          <w:rFonts w:ascii="Arial" w:hAnsi="Arial" w:cs="Arial"/>
          <w:sz w:val="22"/>
          <w:szCs w:val="22"/>
          <w:lang w:val="de-DE"/>
        </w:rPr>
        <w:t>ohne gesondertes Entgelt. Den Parteien ist bekannt, dass der Vollzug der Rückübertragungsverpflichtung in gesonderter Urkunde zu erfolgen hat und beurkundungsbedürftig ist.</w:t>
      </w:r>
    </w:p>
    <w:p w14:paraId="11FC9019" w14:textId="77777777" w:rsidR="008D7900" w:rsidRPr="008D7900" w:rsidRDefault="008D7900" w:rsidP="008D7900">
      <w:pPr>
        <w:tabs>
          <w:tab w:val="clear" w:pos="1134"/>
          <w:tab w:val="clear" w:pos="1984"/>
          <w:tab w:val="clear" w:pos="2835"/>
          <w:tab w:val="clear" w:pos="4819"/>
          <w:tab w:val="clear" w:pos="7937"/>
        </w:tabs>
        <w:spacing w:line="300" w:lineRule="atLeast"/>
        <w:ind w:left="709"/>
        <w:jc w:val="both"/>
        <w:rPr>
          <w:rFonts w:ascii="Arial" w:hAnsi="Arial" w:cs="Arial"/>
          <w:sz w:val="22"/>
          <w:szCs w:val="22"/>
          <w:lang w:val="de-DE"/>
        </w:rPr>
      </w:pPr>
    </w:p>
    <w:p w14:paraId="2130B705" w14:textId="77777777" w:rsidR="008D7900" w:rsidRPr="008D7900" w:rsidRDefault="008D7900" w:rsidP="008D7900">
      <w:pPr>
        <w:numPr>
          <w:ilvl w:val="1"/>
          <w:numId w:val="1"/>
        </w:numPr>
        <w:tabs>
          <w:tab w:val="clear" w:pos="1134"/>
          <w:tab w:val="clear" w:pos="1984"/>
          <w:tab w:val="clear" w:pos="2835"/>
          <w:tab w:val="clear" w:pos="4819"/>
          <w:tab w:val="clear" w:pos="7937"/>
        </w:tabs>
        <w:spacing w:line="300" w:lineRule="atLeast"/>
        <w:jc w:val="both"/>
        <w:rPr>
          <w:rFonts w:ascii="Arial" w:hAnsi="Arial" w:cs="Arial"/>
          <w:sz w:val="22"/>
          <w:szCs w:val="22"/>
          <w:lang w:val="de-DE"/>
        </w:rPr>
      </w:pPr>
      <w:r>
        <w:rPr>
          <w:rFonts w:ascii="Arial" w:hAnsi="Arial" w:cs="Arial"/>
          <w:sz w:val="22"/>
          <w:szCs w:val="22"/>
          <w:lang w:val="de-DE"/>
        </w:rPr>
        <w:t xml:space="preserve">Die Netze BW </w:t>
      </w:r>
      <w:r w:rsidRPr="008D7900">
        <w:rPr>
          <w:rFonts w:ascii="Arial" w:hAnsi="Arial" w:cs="Arial"/>
          <w:sz w:val="22"/>
          <w:szCs w:val="22"/>
          <w:lang w:val="de-DE"/>
        </w:rPr>
        <w:t xml:space="preserve">steht im Wege eines selbständigen Garantieversprechens </w:t>
      </w:r>
      <w:r w:rsidR="005C7AD0">
        <w:rPr>
          <w:rFonts w:ascii="Arial" w:hAnsi="Arial" w:cs="Arial"/>
          <w:sz w:val="22"/>
          <w:szCs w:val="22"/>
          <w:lang w:val="de-DE"/>
        </w:rPr>
        <w:t xml:space="preserve">im Sinne des § 311 BGB </w:t>
      </w:r>
      <w:r w:rsidRPr="008D7900">
        <w:rPr>
          <w:rFonts w:ascii="Arial" w:hAnsi="Arial" w:cs="Arial"/>
          <w:sz w:val="22"/>
          <w:szCs w:val="22"/>
          <w:lang w:val="de-DE"/>
        </w:rPr>
        <w:t>für Folgendes ein:</w:t>
      </w:r>
    </w:p>
    <w:p w14:paraId="64EA0D89" w14:textId="77777777" w:rsidR="008D7900" w:rsidRPr="008D7900" w:rsidRDefault="008D7900" w:rsidP="008D7900">
      <w:pPr>
        <w:tabs>
          <w:tab w:val="clear" w:pos="1134"/>
          <w:tab w:val="clear" w:pos="1984"/>
          <w:tab w:val="clear" w:pos="2835"/>
          <w:tab w:val="clear" w:pos="4819"/>
          <w:tab w:val="clear" w:pos="7937"/>
        </w:tabs>
        <w:spacing w:line="300" w:lineRule="atLeast"/>
        <w:ind w:left="709"/>
        <w:jc w:val="both"/>
        <w:rPr>
          <w:rFonts w:ascii="Arial" w:hAnsi="Arial" w:cs="Arial"/>
          <w:sz w:val="22"/>
          <w:szCs w:val="22"/>
          <w:lang w:val="de-DE"/>
        </w:rPr>
      </w:pPr>
    </w:p>
    <w:p w14:paraId="02162EFE" w14:textId="6EF95852" w:rsidR="00200A9F" w:rsidRDefault="001927D8" w:rsidP="008D7900">
      <w:pPr>
        <w:numPr>
          <w:ilvl w:val="2"/>
          <w:numId w:val="1"/>
        </w:numPr>
        <w:tabs>
          <w:tab w:val="clear" w:pos="1134"/>
          <w:tab w:val="clear" w:pos="1984"/>
          <w:tab w:val="clear" w:pos="2835"/>
          <w:tab w:val="clear" w:pos="4819"/>
          <w:tab w:val="clear" w:pos="7937"/>
        </w:tabs>
        <w:spacing w:line="300" w:lineRule="atLeast"/>
        <w:jc w:val="both"/>
        <w:rPr>
          <w:rFonts w:ascii="Arial" w:hAnsi="Arial" w:cs="Arial"/>
          <w:sz w:val="22"/>
          <w:szCs w:val="22"/>
          <w:lang w:val="de-DE"/>
        </w:rPr>
      </w:pPr>
      <w:bookmarkStart w:id="364" w:name="_Ref500358924"/>
      <w:bookmarkStart w:id="365" w:name="_Ref108041857"/>
      <w:r w:rsidRPr="001927D8">
        <w:rPr>
          <w:rFonts w:ascii="Arial" w:hAnsi="Arial" w:cs="Arial"/>
          <w:sz w:val="22"/>
          <w:szCs w:val="22"/>
          <w:lang w:val="de-DE"/>
        </w:rPr>
        <w:t xml:space="preserve">Die </w:t>
      </w:r>
      <w:r w:rsidR="00AB00A7">
        <w:rPr>
          <w:rFonts w:ascii="Arial" w:hAnsi="Arial" w:cs="Arial"/>
          <w:sz w:val="22"/>
          <w:szCs w:val="22"/>
          <w:lang w:val="de-DE"/>
        </w:rPr>
        <w:t>Netze BW Wasser</w:t>
      </w:r>
      <w:r w:rsidRPr="001927D8">
        <w:rPr>
          <w:rFonts w:ascii="Arial" w:hAnsi="Arial" w:cs="Arial"/>
          <w:sz w:val="22"/>
          <w:szCs w:val="22"/>
          <w:lang w:val="de-DE"/>
        </w:rPr>
        <w:t xml:space="preserve"> ist eine Gesellschaft mit beschränkter Haftung, die in Übereinstimmung mit deutschem Recht gegründet wurde und besteht. </w:t>
      </w:r>
      <w:bookmarkEnd w:id="364"/>
      <w:r w:rsidRPr="001927D8">
        <w:rPr>
          <w:rFonts w:ascii="Arial" w:hAnsi="Arial" w:cs="Arial"/>
          <w:sz w:val="22"/>
          <w:szCs w:val="22"/>
          <w:lang w:val="de-DE"/>
        </w:rPr>
        <w:t xml:space="preserve">Die Angaben in Ziffer </w:t>
      </w:r>
      <w:r w:rsidRPr="001927D8">
        <w:rPr>
          <w:rFonts w:ascii="Arial" w:hAnsi="Arial" w:cs="Arial"/>
          <w:sz w:val="22"/>
          <w:szCs w:val="22"/>
          <w:lang w:val="de-DE"/>
        </w:rPr>
        <w:fldChar w:fldCharType="begin"/>
      </w:r>
      <w:r w:rsidRPr="001927D8">
        <w:rPr>
          <w:rFonts w:ascii="Arial" w:hAnsi="Arial" w:cs="Arial"/>
          <w:sz w:val="22"/>
          <w:szCs w:val="22"/>
          <w:lang w:val="de-DE"/>
        </w:rPr>
        <w:instrText xml:space="preserve"> REF _Ref108040920 \w \h </w:instrText>
      </w:r>
      <w:r w:rsidRPr="001927D8">
        <w:rPr>
          <w:rFonts w:ascii="Arial" w:hAnsi="Arial" w:cs="Arial"/>
          <w:sz w:val="22"/>
          <w:szCs w:val="22"/>
          <w:lang w:val="de-DE"/>
        </w:rPr>
      </w:r>
      <w:r w:rsidRPr="001927D8">
        <w:rPr>
          <w:rFonts w:ascii="Arial" w:hAnsi="Arial" w:cs="Arial"/>
          <w:sz w:val="22"/>
          <w:szCs w:val="22"/>
          <w:lang w:val="de-DE"/>
        </w:rPr>
        <w:fldChar w:fldCharType="separate"/>
      </w:r>
      <w:r w:rsidR="00957A1D">
        <w:rPr>
          <w:rFonts w:ascii="Arial" w:hAnsi="Arial" w:cs="Arial"/>
          <w:sz w:val="22"/>
          <w:szCs w:val="22"/>
          <w:lang w:val="de-DE"/>
        </w:rPr>
        <w:t>I.7</w:t>
      </w:r>
      <w:r w:rsidRPr="001927D8">
        <w:rPr>
          <w:rFonts w:ascii="Arial" w:hAnsi="Arial" w:cs="Arial"/>
          <w:sz w:val="22"/>
          <w:szCs w:val="22"/>
          <w:lang w:val="de-DE"/>
        </w:rPr>
        <w:fldChar w:fldCharType="end"/>
      </w:r>
      <w:r w:rsidRPr="001927D8">
        <w:rPr>
          <w:rFonts w:ascii="Arial" w:hAnsi="Arial" w:cs="Arial"/>
          <w:sz w:val="22"/>
          <w:szCs w:val="22"/>
          <w:lang w:val="de-DE"/>
        </w:rPr>
        <w:t xml:space="preserve"> dieser Urkunde sind richtig. Die Geschäftsanteile</w:t>
      </w:r>
      <w:r>
        <w:rPr>
          <w:rFonts w:ascii="Arial" w:hAnsi="Arial" w:cs="Arial"/>
          <w:sz w:val="22"/>
          <w:szCs w:val="22"/>
          <w:lang w:val="de-DE"/>
        </w:rPr>
        <w:t xml:space="preserve"> mit den laufenden Nummern 1 bis 3.000.000</w:t>
      </w:r>
      <w:r w:rsidRPr="001927D8">
        <w:rPr>
          <w:rFonts w:ascii="Arial" w:hAnsi="Arial" w:cs="Arial"/>
          <w:sz w:val="22"/>
          <w:szCs w:val="22"/>
          <w:lang w:val="de-DE"/>
        </w:rPr>
        <w:t xml:space="preserve"> stellen das gesamte Stammkapital der Gesellschaft dar.</w:t>
      </w:r>
      <w:bookmarkEnd w:id="365"/>
      <w:r w:rsidRPr="001927D8">
        <w:rPr>
          <w:rFonts w:ascii="Arial" w:hAnsi="Arial" w:cs="Arial"/>
          <w:sz w:val="22"/>
          <w:szCs w:val="22"/>
          <w:lang w:val="de-DE"/>
        </w:rPr>
        <w:t xml:space="preserve"> </w:t>
      </w:r>
    </w:p>
    <w:p w14:paraId="2815812B" w14:textId="77777777" w:rsidR="00200A9F" w:rsidRDefault="00200A9F" w:rsidP="00200A9F">
      <w:pPr>
        <w:tabs>
          <w:tab w:val="clear" w:pos="1134"/>
          <w:tab w:val="clear" w:pos="1984"/>
          <w:tab w:val="clear" w:pos="2835"/>
          <w:tab w:val="clear" w:pos="4819"/>
          <w:tab w:val="clear" w:pos="7937"/>
        </w:tabs>
        <w:spacing w:line="300" w:lineRule="atLeast"/>
        <w:ind w:left="1418"/>
        <w:jc w:val="both"/>
        <w:rPr>
          <w:rFonts w:ascii="Arial" w:hAnsi="Arial" w:cs="Arial"/>
          <w:sz w:val="22"/>
          <w:szCs w:val="22"/>
          <w:lang w:val="de-DE"/>
        </w:rPr>
      </w:pPr>
    </w:p>
    <w:p w14:paraId="5C091F9F" w14:textId="77777777" w:rsidR="008D7900" w:rsidRPr="001927D8" w:rsidRDefault="008D7900" w:rsidP="008D7900">
      <w:pPr>
        <w:numPr>
          <w:ilvl w:val="2"/>
          <w:numId w:val="1"/>
        </w:numPr>
        <w:tabs>
          <w:tab w:val="clear" w:pos="1134"/>
          <w:tab w:val="clear" w:pos="1984"/>
          <w:tab w:val="clear" w:pos="2835"/>
          <w:tab w:val="clear" w:pos="4819"/>
          <w:tab w:val="clear" w:pos="7937"/>
        </w:tabs>
        <w:spacing w:line="300" w:lineRule="atLeast"/>
        <w:jc w:val="both"/>
        <w:rPr>
          <w:rFonts w:ascii="Arial" w:hAnsi="Arial" w:cs="Arial"/>
          <w:sz w:val="22"/>
          <w:szCs w:val="22"/>
          <w:lang w:val="de-DE"/>
        </w:rPr>
      </w:pPr>
      <w:r w:rsidRPr="001927D8">
        <w:rPr>
          <w:rFonts w:ascii="Arial" w:hAnsi="Arial" w:cs="Arial"/>
          <w:sz w:val="22"/>
          <w:szCs w:val="22"/>
          <w:lang w:val="de-DE"/>
        </w:rPr>
        <w:t xml:space="preserve">Die Einlagen auf die </w:t>
      </w:r>
      <w:r w:rsidR="00AB00A7">
        <w:rPr>
          <w:rFonts w:ascii="Arial" w:hAnsi="Arial" w:cs="Arial"/>
          <w:sz w:val="22"/>
          <w:szCs w:val="22"/>
          <w:lang w:val="de-DE"/>
        </w:rPr>
        <w:t>Ü</w:t>
      </w:r>
      <w:r w:rsidRPr="001927D8">
        <w:rPr>
          <w:rFonts w:ascii="Arial" w:hAnsi="Arial" w:cs="Arial"/>
          <w:sz w:val="22"/>
          <w:szCs w:val="22"/>
          <w:lang w:val="de-DE"/>
        </w:rPr>
        <w:t>bertragenen Geschäftsanteile</w:t>
      </w:r>
      <w:r w:rsidR="005C7AD0" w:rsidRPr="001927D8">
        <w:rPr>
          <w:rFonts w:ascii="Arial" w:hAnsi="Arial" w:cs="Arial"/>
          <w:sz w:val="22"/>
          <w:szCs w:val="22"/>
          <w:lang w:val="de-DE"/>
        </w:rPr>
        <w:t xml:space="preserve"> und auf alle weiteren Geschäftsanteile der Netze BW Wasser</w:t>
      </w:r>
      <w:r w:rsidRPr="001927D8">
        <w:rPr>
          <w:rFonts w:ascii="Arial" w:hAnsi="Arial" w:cs="Arial"/>
          <w:sz w:val="22"/>
          <w:szCs w:val="22"/>
          <w:lang w:val="de-DE"/>
        </w:rPr>
        <w:t xml:space="preserve"> sind vollständig und vollwertig geleistet. Es gibt keine Sachverhalte, die als verdeckte Sacheinlage oder Sachübernahme angesehen werden könnten.</w:t>
      </w:r>
      <w:r w:rsidR="001927D8" w:rsidRPr="001927D8">
        <w:rPr>
          <w:rFonts w:ascii="Arial" w:hAnsi="Arial" w:cs="Arial"/>
          <w:sz w:val="22"/>
          <w:szCs w:val="22"/>
          <w:lang w:val="de-DE"/>
        </w:rPr>
        <w:t xml:space="preserve"> </w:t>
      </w:r>
      <w:r w:rsidRPr="001927D8">
        <w:rPr>
          <w:rFonts w:ascii="Arial" w:hAnsi="Arial" w:cs="Arial"/>
          <w:sz w:val="22"/>
          <w:szCs w:val="22"/>
          <w:lang w:val="de-DE"/>
        </w:rPr>
        <w:t xml:space="preserve">Es gibt </w:t>
      </w:r>
      <w:r w:rsidR="001927D8">
        <w:rPr>
          <w:rFonts w:ascii="Arial" w:hAnsi="Arial" w:cs="Arial"/>
          <w:sz w:val="22"/>
          <w:szCs w:val="22"/>
          <w:lang w:val="de-DE"/>
        </w:rPr>
        <w:t xml:space="preserve">auch </w:t>
      </w:r>
      <w:r w:rsidRPr="001927D8">
        <w:rPr>
          <w:rFonts w:ascii="Arial" w:hAnsi="Arial" w:cs="Arial"/>
          <w:sz w:val="22"/>
          <w:szCs w:val="22"/>
          <w:lang w:val="de-DE"/>
        </w:rPr>
        <w:t xml:space="preserve">keine Sachverhalte, die als unzulässige Rückgewähr von Einlagen oder sonst als Auszahlungen zu Lasten des zur Erhaltung des Stammkapitals erforderlichen Vermögens an Gesellschafter angesehen werden könnten. </w:t>
      </w:r>
      <w:r w:rsidR="001927D8" w:rsidRPr="00A4780F">
        <w:rPr>
          <w:rFonts w:ascii="Arial" w:hAnsi="Arial" w:cs="Arial"/>
          <w:sz w:val="22"/>
          <w:szCs w:val="22"/>
          <w:lang w:val="de-DE"/>
        </w:rPr>
        <w:t>Es bestehen keinerlei Nachschusspflichten.</w:t>
      </w:r>
    </w:p>
    <w:p w14:paraId="650EEECD" w14:textId="77777777" w:rsidR="00A4780F" w:rsidRDefault="00A4780F" w:rsidP="008D7900">
      <w:pPr>
        <w:tabs>
          <w:tab w:val="clear" w:pos="1134"/>
          <w:tab w:val="clear" w:pos="1984"/>
          <w:tab w:val="clear" w:pos="2835"/>
          <w:tab w:val="clear" w:pos="4819"/>
          <w:tab w:val="clear" w:pos="7937"/>
        </w:tabs>
        <w:spacing w:line="300" w:lineRule="atLeast"/>
        <w:ind w:left="709"/>
        <w:jc w:val="both"/>
        <w:rPr>
          <w:rFonts w:ascii="Arial" w:hAnsi="Arial" w:cs="Arial"/>
          <w:sz w:val="22"/>
          <w:szCs w:val="22"/>
          <w:lang w:val="de-DE"/>
        </w:rPr>
      </w:pPr>
    </w:p>
    <w:p w14:paraId="08EC18BA" w14:textId="77777777" w:rsidR="001927D8" w:rsidRPr="00200A9F" w:rsidRDefault="001927D8" w:rsidP="00A4780F">
      <w:pPr>
        <w:numPr>
          <w:ilvl w:val="2"/>
          <w:numId w:val="1"/>
        </w:numPr>
        <w:tabs>
          <w:tab w:val="clear" w:pos="1134"/>
          <w:tab w:val="clear" w:pos="1984"/>
          <w:tab w:val="clear" w:pos="2835"/>
          <w:tab w:val="clear" w:pos="4819"/>
          <w:tab w:val="clear" w:pos="7937"/>
        </w:tabs>
        <w:spacing w:line="300" w:lineRule="atLeast"/>
        <w:jc w:val="both"/>
        <w:rPr>
          <w:rFonts w:ascii="Arial" w:hAnsi="Arial" w:cs="Arial"/>
          <w:sz w:val="22"/>
          <w:szCs w:val="22"/>
          <w:lang w:val="de-DE"/>
        </w:rPr>
      </w:pPr>
      <w:r w:rsidRPr="00200A9F">
        <w:rPr>
          <w:rFonts w:ascii="Arial" w:hAnsi="Arial" w:cs="Arial"/>
          <w:sz w:val="22"/>
          <w:szCs w:val="22"/>
          <w:lang w:val="de-DE"/>
        </w:rPr>
        <w:t>Netze BW ist</w:t>
      </w:r>
      <w:r w:rsidR="00A4780F" w:rsidRPr="00200A9F">
        <w:rPr>
          <w:rFonts w:ascii="Arial" w:hAnsi="Arial" w:cs="Arial"/>
          <w:sz w:val="22"/>
          <w:szCs w:val="22"/>
          <w:lang w:val="de-DE"/>
        </w:rPr>
        <w:t xml:space="preserve"> in rechtlicher und wirtschaftlicher Hinsicht die vollständige und uneingeschränkte Eigentümer</w:t>
      </w:r>
      <w:r w:rsidRPr="00200A9F">
        <w:rPr>
          <w:rFonts w:ascii="Arial" w:hAnsi="Arial" w:cs="Arial"/>
          <w:sz w:val="22"/>
          <w:szCs w:val="22"/>
          <w:lang w:val="de-DE"/>
        </w:rPr>
        <w:t>in</w:t>
      </w:r>
      <w:r w:rsidR="00A4780F" w:rsidRPr="00200A9F">
        <w:rPr>
          <w:rFonts w:ascii="Arial" w:hAnsi="Arial" w:cs="Arial"/>
          <w:sz w:val="22"/>
          <w:szCs w:val="22"/>
          <w:lang w:val="de-DE"/>
        </w:rPr>
        <w:t xml:space="preserve"> der </w:t>
      </w:r>
      <w:r w:rsidRPr="00200A9F">
        <w:rPr>
          <w:rFonts w:ascii="Arial" w:hAnsi="Arial" w:cs="Arial"/>
          <w:sz w:val="22"/>
          <w:szCs w:val="22"/>
          <w:lang w:val="de-DE"/>
        </w:rPr>
        <w:t>Übertragenen</w:t>
      </w:r>
      <w:r w:rsidR="00A4780F" w:rsidRPr="00200A9F">
        <w:rPr>
          <w:rFonts w:ascii="Arial" w:hAnsi="Arial" w:cs="Arial"/>
          <w:sz w:val="22"/>
          <w:szCs w:val="22"/>
          <w:lang w:val="de-DE"/>
        </w:rPr>
        <w:t xml:space="preserve"> Geschäftsanteile</w:t>
      </w:r>
      <w:r w:rsidRPr="00200A9F">
        <w:rPr>
          <w:rFonts w:ascii="Arial" w:hAnsi="Arial" w:cs="Arial"/>
          <w:sz w:val="22"/>
          <w:szCs w:val="22"/>
          <w:lang w:val="de-DE"/>
        </w:rPr>
        <w:t xml:space="preserve"> und aller weiteren Geschäftsanteile der Gesellschaft. Netze BW </w:t>
      </w:r>
      <w:r w:rsidR="00AB00A7">
        <w:rPr>
          <w:rFonts w:ascii="Arial" w:hAnsi="Arial" w:cs="Arial"/>
          <w:sz w:val="22"/>
          <w:szCs w:val="22"/>
          <w:lang w:val="de-DE"/>
        </w:rPr>
        <w:t xml:space="preserve">hat alle erforderlichen Gremienzustimmungen erhalten und </w:t>
      </w:r>
      <w:r w:rsidRPr="00200A9F">
        <w:rPr>
          <w:rFonts w:ascii="Arial" w:hAnsi="Arial" w:cs="Arial"/>
          <w:sz w:val="22"/>
          <w:szCs w:val="22"/>
          <w:lang w:val="de-DE"/>
        </w:rPr>
        <w:t>kann über die Übertragenen</w:t>
      </w:r>
      <w:r w:rsidR="00A4780F" w:rsidRPr="00200A9F">
        <w:rPr>
          <w:rFonts w:ascii="Arial" w:hAnsi="Arial" w:cs="Arial"/>
          <w:sz w:val="22"/>
          <w:szCs w:val="22"/>
          <w:lang w:val="de-DE"/>
        </w:rPr>
        <w:t xml:space="preserve"> Geschäftsanteile frei verfügen, insbesondere ohne </w:t>
      </w:r>
      <w:r w:rsidR="00AB00A7">
        <w:rPr>
          <w:rFonts w:ascii="Arial" w:hAnsi="Arial" w:cs="Arial"/>
          <w:sz w:val="22"/>
          <w:szCs w:val="22"/>
          <w:lang w:val="de-DE"/>
        </w:rPr>
        <w:t>weitere</w:t>
      </w:r>
      <w:r w:rsidR="00A4780F" w:rsidRPr="00200A9F">
        <w:rPr>
          <w:rFonts w:ascii="Arial" w:hAnsi="Arial" w:cs="Arial"/>
          <w:sz w:val="22"/>
          <w:szCs w:val="22"/>
          <w:lang w:val="de-DE"/>
        </w:rPr>
        <w:t xml:space="preserve"> Zustimmung</w:t>
      </w:r>
      <w:r w:rsidR="00AB00A7">
        <w:rPr>
          <w:rFonts w:ascii="Arial" w:hAnsi="Arial" w:cs="Arial"/>
          <w:sz w:val="22"/>
          <w:szCs w:val="22"/>
          <w:lang w:val="de-DE"/>
        </w:rPr>
        <w:t>en</w:t>
      </w:r>
      <w:r w:rsidRPr="00200A9F">
        <w:rPr>
          <w:rFonts w:ascii="Arial" w:hAnsi="Arial" w:cs="Arial"/>
          <w:sz w:val="22"/>
          <w:szCs w:val="22"/>
          <w:lang w:val="de-DE"/>
        </w:rPr>
        <w:t xml:space="preserve"> ihrer unmittelbaren oder mittelbaren Gesellschafter oder die Zustimmung</w:t>
      </w:r>
      <w:r w:rsidR="00A4780F" w:rsidRPr="00200A9F">
        <w:rPr>
          <w:rFonts w:ascii="Arial" w:hAnsi="Arial" w:cs="Arial"/>
          <w:sz w:val="22"/>
          <w:szCs w:val="22"/>
          <w:lang w:val="de-DE"/>
        </w:rPr>
        <w:t xml:space="preserve"> von Gesellschaftsorganen oder Dritten einzuholen oder dadurch Rechte Dritter, z.B. Vorkaufsrechte oder sonstige Andienungsrechte, zu beeinträchtigen. Es bestehen keine dinglichen oder sonstigen Rechte Dritter an oder in Bezug auf die </w:t>
      </w:r>
      <w:r w:rsidRPr="00200A9F">
        <w:rPr>
          <w:rFonts w:ascii="Arial" w:hAnsi="Arial" w:cs="Arial"/>
          <w:sz w:val="22"/>
          <w:szCs w:val="22"/>
          <w:lang w:val="de-DE"/>
        </w:rPr>
        <w:t xml:space="preserve">Übertragenen </w:t>
      </w:r>
      <w:r w:rsidR="00A4780F" w:rsidRPr="00200A9F">
        <w:rPr>
          <w:rFonts w:ascii="Arial" w:hAnsi="Arial" w:cs="Arial"/>
          <w:sz w:val="22"/>
          <w:szCs w:val="22"/>
          <w:lang w:val="de-DE"/>
        </w:rPr>
        <w:t>Geschäftsanteile</w:t>
      </w:r>
      <w:r w:rsidRPr="00200A9F">
        <w:rPr>
          <w:rFonts w:ascii="Arial" w:hAnsi="Arial" w:cs="Arial"/>
          <w:sz w:val="22"/>
          <w:szCs w:val="22"/>
          <w:lang w:val="de-DE"/>
        </w:rPr>
        <w:t xml:space="preserve"> und das mit ihnen verbundene Gewinnbezugsrecht</w:t>
      </w:r>
      <w:r w:rsidR="00200A9F">
        <w:rPr>
          <w:rFonts w:ascii="Arial" w:hAnsi="Arial" w:cs="Arial"/>
          <w:sz w:val="22"/>
          <w:szCs w:val="22"/>
          <w:lang w:val="de-DE"/>
        </w:rPr>
        <w:t xml:space="preserve"> sowie in Bezug auf alle sonstigen Geschäftsanteile der Gesellschaft, insbesondere </w:t>
      </w:r>
      <w:bookmarkStart w:id="366" w:name="_Ref90982507"/>
      <w:r w:rsidRPr="00200A9F">
        <w:rPr>
          <w:rFonts w:ascii="Arial" w:hAnsi="Arial" w:cs="Arial"/>
          <w:sz w:val="22"/>
          <w:szCs w:val="22"/>
          <w:lang w:val="de-DE"/>
        </w:rPr>
        <w:t>weder Treuhandverträge oder ähnliche Vereinbarungen noch Verpflichtungen in Bezug auf Gesellschafterrechte oder ähnliche Rechte (z.B. Stimmrechtstreuhand, Gewinnbeteiligung).</w:t>
      </w:r>
    </w:p>
    <w:p w14:paraId="647D3A69" w14:textId="77777777" w:rsidR="001927D8" w:rsidRDefault="001927D8" w:rsidP="001927D8">
      <w:pPr>
        <w:tabs>
          <w:tab w:val="clear" w:pos="1134"/>
          <w:tab w:val="clear" w:pos="1984"/>
          <w:tab w:val="clear" w:pos="2835"/>
          <w:tab w:val="clear" w:pos="4819"/>
          <w:tab w:val="clear" w:pos="7937"/>
        </w:tabs>
        <w:spacing w:line="300" w:lineRule="atLeast"/>
        <w:ind w:left="1418"/>
        <w:jc w:val="both"/>
        <w:rPr>
          <w:rFonts w:ascii="Arial" w:hAnsi="Arial" w:cs="Arial"/>
          <w:sz w:val="22"/>
          <w:szCs w:val="22"/>
          <w:lang w:val="de-DE"/>
        </w:rPr>
      </w:pPr>
    </w:p>
    <w:p w14:paraId="3336B9BE" w14:textId="2C4F0268" w:rsidR="001927D8" w:rsidRDefault="001927D8" w:rsidP="00A4780F">
      <w:pPr>
        <w:numPr>
          <w:ilvl w:val="2"/>
          <w:numId w:val="1"/>
        </w:numPr>
        <w:tabs>
          <w:tab w:val="clear" w:pos="1134"/>
          <w:tab w:val="clear" w:pos="1984"/>
          <w:tab w:val="clear" w:pos="2835"/>
          <w:tab w:val="clear" w:pos="4819"/>
          <w:tab w:val="clear" w:pos="7937"/>
        </w:tabs>
        <w:spacing w:line="300" w:lineRule="atLeast"/>
        <w:jc w:val="both"/>
        <w:rPr>
          <w:rFonts w:ascii="Arial" w:hAnsi="Arial" w:cs="Arial"/>
          <w:sz w:val="22"/>
          <w:szCs w:val="22"/>
          <w:lang w:val="de-DE"/>
        </w:rPr>
      </w:pPr>
      <w:r>
        <w:rPr>
          <w:rFonts w:ascii="Arial" w:hAnsi="Arial" w:cs="Arial"/>
          <w:sz w:val="22"/>
          <w:szCs w:val="22"/>
          <w:lang w:val="de-DE"/>
        </w:rPr>
        <w:t xml:space="preserve">Die Gesellschaft hält </w:t>
      </w:r>
      <w:r w:rsidR="00283C2D">
        <w:rPr>
          <w:rFonts w:ascii="Arial" w:hAnsi="Arial" w:cs="Arial"/>
          <w:sz w:val="22"/>
          <w:szCs w:val="22"/>
          <w:lang w:val="de-DE"/>
        </w:rPr>
        <w:t xml:space="preserve">außer der in </w:t>
      </w:r>
      <w:r w:rsidR="00283C2D" w:rsidRPr="00283C2D">
        <w:rPr>
          <w:rFonts w:ascii="Arial" w:hAnsi="Arial" w:cs="Arial"/>
          <w:b/>
          <w:bCs/>
          <w:sz w:val="22"/>
          <w:szCs w:val="22"/>
          <w:lang w:val="de-DE"/>
        </w:rPr>
        <w:t>Anlage 3.4</w:t>
      </w:r>
      <w:r w:rsidR="00283C2D">
        <w:rPr>
          <w:rFonts w:ascii="Arial" w:hAnsi="Arial" w:cs="Arial"/>
          <w:sz w:val="22"/>
          <w:szCs w:val="22"/>
          <w:lang w:val="de-DE"/>
        </w:rPr>
        <w:t xml:space="preserve"> genannten Mitgliedschaften an Zweckverbänden </w:t>
      </w:r>
      <w:r w:rsidR="00A4780F" w:rsidRPr="00A4780F">
        <w:rPr>
          <w:rFonts w:ascii="Arial" w:hAnsi="Arial" w:cs="Arial"/>
          <w:sz w:val="22"/>
          <w:szCs w:val="22"/>
          <w:lang w:val="de-DE"/>
        </w:rPr>
        <w:t xml:space="preserve">keine Beteiligungen einschließlich stiller Beteiligungen </w:t>
      </w:r>
      <w:r w:rsidR="000E4E0B">
        <w:rPr>
          <w:rFonts w:ascii="Arial" w:hAnsi="Arial" w:cs="Arial"/>
          <w:sz w:val="22"/>
          <w:szCs w:val="22"/>
          <w:lang w:val="de-DE"/>
        </w:rPr>
        <w:br/>
      </w:r>
      <w:r w:rsidR="00A4780F" w:rsidRPr="00A4780F">
        <w:rPr>
          <w:rFonts w:ascii="Arial" w:hAnsi="Arial" w:cs="Arial"/>
          <w:sz w:val="22"/>
          <w:szCs w:val="22"/>
          <w:lang w:val="de-DE"/>
        </w:rPr>
        <w:t xml:space="preserve">oder Unterbeteiligungen und es bestehen auch keine </w:t>
      </w:r>
      <w:r>
        <w:rPr>
          <w:rFonts w:ascii="Arial" w:hAnsi="Arial" w:cs="Arial"/>
          <w:sz w:val="22"/>
          <w:szCs w:val="22"/>
          <w:lang w:val="de-DE"/>
        </w:rPr>
        <w:t xml:space="preserve">unbedingten oder </w:t>
      </w:r>
      <w:r w:rsidR="00A4780F" w:rsidRPr="00A4780F">
        <w:rPr>
          <w:rFonts w:ascii="Arial" w:hAnsi="Arial" w:cs="Arial"/>
          <w:sz w:val="22"/>
          <w:szCs w:val="22"/>
          <w:lang w:val="de-DE"/>
        </w:rPr>
        <w:t xml:space="preserve">bedingten Verpflichtungen oder bindende Angebote im Hinblick auf </w:t>
      </w:r>
      <w:r>
        <w:rPr>
          <w:rFonts w:ascii="Arial" w:hAnsi="Arial" w:cs="Arial"/>
          <w:sz w:val="22"/>
          <w:szCs w:val="22"/>
          <w:lang w:val="de-DE"/>
        </w:rPr>
        <w:t>den Erwerb</w:t>
      </w:r>
      <w:r w:rsidR="00A4780F" w:rsidRPr="00A4780F">
        <w:rPr>
          <w:rFonts w:ascii="Arial" w:hAnsi="Arial" w:cs="Arial"/>
          <w:sz w:val="22"/>
          <w:szCs w:val="22"/>
          <w:lang w:val="de-DE"/>
        </w:rPr>
        <w:t xml:space="preserve"> solcher Beteiligungen. </w:t>
      </w:r>
    </w:p>
    <w:bookmarkEnd w:id="366"/>
    <w:p w14:paraId="55808191" w14:textId="77777777" w:rsidR="00A4780F" w:rsidRPr="00A4780F" w:rsidRDefault="00A4780F" w:rsidP="001927D8">
      <w:pPr>
        <w:tabs>
          <w:tab w:val="clear" w:pos="1134"/>
          <w:tab w:val="clear" w:pos="1984"/>
          <w:tab w:val="clear" w:pos="2835"/>
          <w:tab w:val="clear" w:pos="4819"/>
          <w:tab w:val="clear" w:pos="7937"/>
        </w:tabs>
        <w:spacing w:line="300" w:lineRule="atLeast"/>
        <w:ind w:left="1418"/>
        <w:jc w:val="both"/>
        <w:rPr>
          <w:rFonts w:ascii="Arial" w:hAnsi="Arial" w:cs="Arial"/>
          <w:sz w:val="22"/>
          <w:szCs w:val="22"/>
          <w:lang w:val="de-DE"/>
        </w:rPr>
      </w:pPr>
    </w:p>
    <w:p w14:paraId="3DF785D2" w14:textId="77777777" w:rsidR="00A4780F" w:rsidRDefault="00A4780F" w:rsidP="00A4780F">
      <w:pPr>
        <w:numPr>
          <w:ilvl w:val="2"/>
          <w:numId w:val="1"/>
        </w:numPr>
        <w:tabs>
          <w:tab w:val="clear" w:pos="1134"/>
          <w:tab w:val="clear" w:pos="1984"/>
          <w:tab w:val="clear" w:pos="2835"/>
          <w:tab w:val="clear" w:pos="4819"/>
          <w:tab w:val="clear" w:pos="7937"/>
        </w:tabs>
        <w:spacing w:line="300" w:lineRule="atLeast"/>
        <w:jc w:val="both"/>
        <w:rPr>
          <w:rFonts w:ascii="Arial" w:hAnsi="Arial" w:cs="Arial"/>
          <w:sz w:val="22"/>
          <w:szCs w:val="22"/>
          <w:lang w:val="de-DE"/>
        </w:rPr>
      </w:pPr>
      <w:bookmarkStart w:id="367" w:name="_Ref500358976"/>
      <w:r w:rsidRPr="00A4780F">
        <w:rPr>
          <w:rFonts w:ascii="Arial" w:hAnsi="Arial" w:cs="Arial"/>
          <w:sz w:val="22"/>
          <w:szCs w:val="22"/>
          <w:lang w:val="de-DE"/>
        </w:rPr>
        <w:t xml:space="preserve">Alle die </w:t>
      </w:r>
      <w:r w:rsidR="001927D8">
        <w:rPr>
          <w:rFonts w:ascii="Arial" w:hAnsi="Arial" w:cs="Arial"/>
          <w:sz w:val="22"/>
          <w:szCs w:val="22"/>
          <w:lang w:val="de-DE"/>
        </w:rPr>
        <w:t>Gesellschaft</w:t>
      </w:r>
      <w:r w:rsidRPr="00A4780F">
        <w:rPr>
          <w:rFonts w:ascii="Arial" w:hAnsi="Arial" w:cs="Arial"/>
          <w:sz w:val="22"/>
          <w:szCs w:val="22"/>
          <w:lang w:val="de-DE"/>
        </w:rPr>
        <w:t xml:space="preserve"> betreffenden Tatsachen, die in das Handelsregister einzutragen sind, sind tatsächlich</w:t>
      </w:r>
      <w:r w:rsidR="001927D8">
        <w:rPr>
          <w:rFonts w:ascii="Arial" w:hAnsi="Arial" w:cs="Arial"/>
          <w:sz w:val="22"/>
          <w:szCs w:val="22"/>
          <w:lang w:val="de-DE"/>
        </w:rPr>
        <w:t xml:space="preserve"> vollständig und richtig</w:t>
      </w:r>
      <w:r w:rsidRPr="00A4780F">
        <w:rPr>
          <w:rFonts w:ascii="Arial" w:hAnsi="Arial" w:cs="Arial"/>
          <w:sz w:val="22"/>
          <w:szCs w:val="22"/>
          <w:lang w:val="de-DE"/>
        </w:rPr>
        <w:t xml:space="preserve"> in das Handelsregister</w:t>
      </w:r>
      <w:r w:rsidR="001927D8">
        <w:rPr>
          <w:rFonts w:ascii="Arial" w:hAnsi="Arial" w:cs="Arial"/>
          <w:sz w:val="22"/>
          <w:szCs w:val="22"/>
          <w:lang w:val="de-DE"/>
        </w:rPr>
        <w:t xml:space="preserve"> </w:t>
      </w:r>
      <w:r w:rsidRPr="00A4780F">
        <w:rPr>
          <w:rFonts w:ascii="Arial" w:hAnsi="Arial" w:cs="Arial"/>
          <w:sz w:val="22"/>
          <w:szCs w:val="22"/>
          <w:lang w:val="de-DE"/>
        </w:rPr>
        <w:t>eingetragen.</w:t>
      </w:r>
      <w:bookmarkEnd w:id="367"/>
    </w:p>
    <w:p w14:paraId="5BD5A394" w14:textId="77777777" w:rsidR="001927D8" w:rsidRPr="00A4780F" w:rsidRDefault="001927D8" w:rsidP="001927D8">
      <w:pPr>
        <w:tabs>
          <w:tab w:val="clear" w:pos="1134"/>
          <w:tab w:val="clear" w:pos="1984"/>
          <w:tab w:val="clear" w:pos="2835"/>
          <w:tab w:val="clear" w:pos="4819"/>
          <w:tab w:val="clear" w:pos="7937"/>
        </w:tabs>
        <w:spacing w:line="300" w:lineRule="atLeast"/>
        <w:ind w:left="1418"/>
        <w:jc w:val="both"/>
        <w:rPr>
          <w:rFonts w:ascii="Arial" w:hAnsi="Arial" w:cs="Arial"/>
          <w:sz w:val="22"/>
          <w:szCs w:val="22"/>
          <w:lang w:val="de-DE"/>
        </w:rPr>
      </w:pPr>
    </w:p>
    <w:p w14:paraId="2DF139E3" w14:textId="7AA75E5F" w:rsidR="00A4780F" w:rsidRDefault="001927D8" w:rsidP="00A4780F">
      <w:pPr>
        <w:numPr>
          <w:ilvl w:val="2"/>
          <w:numId w:val="1"/>
        </w:numPr>
        <w:tabs>
          <w:tab w:val="clear" w:pos="1134"/>
          <w:tab w:val="clear" w:pos="1984"/>
          <w:tab w:val="clear" w:pos="2835"/>
          <w:tab w:val="clear" w:pos="4819"/>
          <w:tab w:val="clear" w:pos="7937"/>
        </w:tabs>
        <w:spacing w:line="300" w:lineRule="atLeast"/>
        <w:jc w:val="both"/>
        <w:rPr>
          <w:rFonts w:ascii="Arial" w:hAnsi="Arial" w:cs="Arial"/>
          <w:sz w:val="22"/>
          <w:szCs w:val="22"/>
          <w:lang w:val="de-DE"/>
        </w:rPr>
      </w:pPr>
      <w:bookmarkStart w:id="368" w:name="_Ref500358996"/>
      <w:r>
        <w:rPr>
          <w:rFonts w:ascii="Arial" w:hAnsi="Arial" w:cs="Arial"/>
          <w:sz w:val="22"/>
          <w:szCs w:val="22"/>
          <w:lang w:val="de-DE"/>
        </w:rPr>
        <w:t>Mit Ausnahme des</w:t>
      </w:r>
      <w:r w:rsidR="00200A9F">
        <w:rPr>
          <w:rFonts w:ascii="Arial" w:hAnsi="Arial" w:cs="Arial"/>
          <w:sz w:val="22"/>
          <w:szCs w:val="22"/>
          <w:lang w:val="de-DE"/>
        </w:rPr>
        <w:t xml:space="preserve"> BGAV gemäß Ziffer </w:t>
      </w:r>
      <w:r w:rsidR="00200A9F">
        <w:rPr>
          <w:rFonts w:ascii="Arial" w:hAnsi="Arial" w:cs="Arial"/>
          <w:sz w:val="22"/>
          <w:szCs w:val="22"/>
          <w:lang w:val="de-DE"/>
        </w:rPr>
        <w:fldChar w:fldCharType="begin"/>
      </w:r>
      <w:r w:rsidR="00200A9F">
        <w:rPr>
          <w:rFonts w:ascii="Arial" w:hAnsi="Arial" w:cs="Arial"/>
          <w:sz w:val="22"/>
          <w:szCs w:val="22"/>
          <w:lang w:val="de-DE"/>
        </w:rPr>
        <w:instrText xml:space="preserve"> REF _Ref108040920 \w \h </w:instrText>
      </w:r>
      <w:r w:rsidR="00200A9F">
        <w:rPr>
          <w:rFonts w:ascii="Arial" w:hAnsi="Arial" w:cs="Arial"/>
          <w:sz w:val="22"/>
          <w:szCs w:val="22"/>
          <w:lang w:val="de-DE"/>
        </w:rPr>
      </w:r>
      <w:r w:rsidR="00200A9F">
        <w:rPr>
          <w:rFonts w:ascii="Arial" w:hAnsi="Arial" w:cs="Arial"/>
          <w:sz w:val="22"/>
          <w:szCs w:val="22"/>
          <w:lang w:val="de-DE"/>
        </w:rPr>
        <w:fldChar w:fldCharType="separate"/>
      </w:r>
      <w:r w:rsidR="00957A1D">
        <w:rPr>
          <w:rFonts w:ascii="Arial" w:hAnsi="Arial" w:cs="Arial"/>
          <w:sz w:val="22"/>
          <w:szCs w:val="22"/>
          <w:lang w:val="de-DE"/>
        </w:rPr>
        <w:t>I.7</w:t>
      </w:r>
      <w:r w:rsidR="00200A9F">
        <w:rPr>
          <w:rFonts w:ascii="Arial" w:hAnsi="Arial" w:cs="Arial"/>
          <w:sz w:val="22"/>
          <w:szCs w:val="22"/>
          <w:lang w:val="de-DE"/>
        </w:rPr>
        <w:fldChar w:fldCharType="end"/>
      </w:r>
      <w:r>
        <w:rPr>
          <w:rFonts w:ascii="Arial" w:hAnsi="Arial" w:cs="Arial"/>
          <w:sz w:val="22"/>
          <w:szCs w:val="22"/>
          <w:lang w:val="de-DE"/>
        </w:rPr>
        <w:t xml:space="preserve"> </w:t>
      </w:r>
      <w:r w:rsidR="00A4780F" w:rsidRPr="00A4780F">
        <w:rPr>
          <w:rFonts w:ascii="Arial" w:hAnsi="Arial" w:cs="Arial"/>
          <w:sz w:val="22"/>
          <w:szCs w:val="22"/>
          <w:lang w:val="de-DE"/>
        </w:rPr>
        <w:t>existieren keine Beherrschungs-, Gewinnabführungs- oder sonstigen Unternehmensverträge im Sinne der §§ 291 ff. AktG oder vergleichbare Verträge nach einem anderen anwendbaren R</w:t>
      </w:r>
      <w:r w:rsidR="00200A9F">
        <w:rPr>
          <w:rFonts w:ascii="Arial" w:hAnsi="Arial" w:cs="Arial"/>
          <w:sz w:val="22"/>
          <w:szCs w:val="22"/>
          <w:lang w:val="de-DE"/>
        </w:rPr>
        <w:t>echt mit der Gesellschaft</w:t>
      </w:r>
      <w:r w:rsidR="00A4780F" w:rsidRPr="00A4780F">
        <w:rPr>
          <w:rFonts w:ascii="Arial" w:hAnsi="Arial" w:cs="Arial"/>
          <w:sz w:val="22"/>
          <w:szCs w:val="22"/>
          <w:lang w:val="de-DE"/>
        </w:rPr>
        <w:t>.</w:t>
      </w:r>
      <w:bookmarkEnd w:id="368"/>
    </w:p>
    <w:p w14:paraId="1A467A21" w14:textId="77777777" w:rsidR="00200A9F" w:rsidRPr="00A4780F" w:rsidRDefault="00200A9F" w:rsidP="00200A9F">
      <w:pPr>
        <w:tabs>
          <w:tab w:val="clear" w:pos="1134"/>
          <w:tab w:val="clear" w:pos="1984"/>
          <w:tab w:val="clear" w:pos="2835"/>
          <w:tab w:val="clear" w:pos="4819"/>
          <w:tab w:val="clear" w:pos="7937"/>
        </w:tabs>
        <w:spacing w:line="300" w:lineRule="atLeast"/>
        <w:ind w:left="1418"/>
        <w:jc w:val="both"/>
        <w:rPr>
          <w:rFonts w:ascii="Arial" w:hAnsi="Arial" w:cs="Arial"/>
          <w:sz w:val="22"/>
          <w:szCs w:val="22"/>
          <w:lang w:val="de-DE"/>
        </w:rPr>
      </w:pPr>
    </w:p>
    <w:p w14:paraId="1CC81477" w14:textId="782A2B7D" w:rsidR="00A4780F" w:rsidRPr="00A4780F" w:rsidRDefault="00A4780F" w:rsidP="00A4780F">
      <w:pPr>
        <w:numPr>
          <w:ilvl w:val="2"/>
          <w:numId w:val="1"/>
        </w:numPr>
        <w:tabs>
          <w:tab w:val="clear" w:pos="1134"/>
          <w:tab w:val="clear" w:pos="1984"/>
          <w:tab w:val="clear" w:pos="2835"/>
          <w:tab w:val="clear" w:pos="4819"/>
          <w:tab w:val="clear" w:pos="7937"/>
        </w:tabs>
        <w:spacing w:line="300" w:lineRule="atLeast"/>
        <w:jc w:val="both"/>
        <w:rPr>
          <w:rFonts w:ascii="Arial" w:hAnsi="Arial" w:cs="Arial"/>
          <w:sz w:val="22"/>
          <w:szCs w:val="22"/>
          <w:lang w:val="de-DE"/>
        </w:rPr>
      </w:pPr>
      <w:bookmarkStart w:id="369" w:name="_Ref108041842"/>
      <w:r w:rsidRPr="00A4780F">
        <w:rPr>
          <w:rFonts w:ascii="Arial" w:hAnsi="Arial" w:cs="Arial"/>
          <w:sz w:val="22"/>
          <w:szCs w:val="22"/>
          <w:lang w:val="de-DE"/>
        </w:rPr>
        <w:t xml:space="preserve">Weder die </w:t>
      </w:r>
      <w:r w:rsidR="00200A9F">
        <w:rPr>
          <w:rFonts w:ascii="Arial" w:hAnsi="Arial" w:cs="Arial"/>
          <w:sz w:val="22"/>
          <w:szCs w:val="22"/>
          <w:lang w:val="de-DE"/>
        </w:rPr>
        <w:t>Netze BW</w:t>
      </w:r>
      <w:r w:rsidRPr="00A4780F">
        <w:rPr>
          <w:rFonts w:ascii="Arial" w:hAnsi="Arial" w:cs="Arial"/>
          <w:sz w:val="22"/>
          <w:szCs w:val="22"/>
          <w:lang w:val="de-DE"/>
        </w:rPr>
        <w:t xml:space="preserve"> noch die </w:t>
      </w:r>
      <w:r w:rsidR="00200A9F">
        <w:rPr>
          <w:rFonts w:ascii="Arial" w:hAnsi="Arial" w:cs="Arial"/>
          <w:sz w:val="22"/>
          <w:szCs w:val="22"/>
          <w:lang w:val="de-DE"/>
        </w:rPr>
        <w:t>G</w:t>
      </w:r>
      <w:r w:rsidRPr="00A4780F">
        <w:rPr>
          <w:rFonts w:ascii="Arial" w:hAnsi="Arial" w:cs="Arial"/>
          <w:sz w:val="22"/>
          <w:szCs w:val="22"/>
          <w:lang w:val="de-DE"/>
        </w:rPr>
        <w:t xml:space="preserve">esellschaft sind zahlungsunfähig, überschuldet oder nicht in der Lage, ihre Schulden bei Fälligkeit zu begleichen. Ein Insolvenz- oder ähnliches Verfahren über das Vermögen der </w:t>
      </w:r>
      <w:r w:rsidR="00200A9F">
        <w:rPr>
          <w:rFonts w:ascii="Arial" w:hAnsi="Arial" w:cs="Arial"/>
          <w:sz w:val="22"/>
          <w:szCs w:val="22"/>
          <w:lang w:val="de-DE"/>
        </w:rPr>
        <w:t>Netze BW oder der Gesellschaft</w:t>
      </w:r>
      <w:r w:rsidRPr="00A4780F">
        <w:rPr>
          <w:rFonts w:ascii="Arial" w:hAnsi="Arial" w:cs="Arial"/>
          <w:sz w:val="22"/>
          <w:szCs w:val="22"/>
          <w:lang w:val="de-DE"/>
        </w:rPr>
        <w:t xml:space="preserve"> ist weder eröffnet worden, noch wurde die Eröffnung eines solchen Verfahrens mangels Masse abgelehnt oder ein Antrag auf Eröffnung eines solchen Verfahrens gestellt. Es liegen keine Umstände vor, die die Eröffnung oder Beantragung eines solchen Verfahrens erfordern oder rechtfertigen würden.</w:t>
      </w:r>
      <w:bookmarkEnd w:id="369"/>
    </w:p>
    <w:p w14:paraId="42C5CFDA" w14:textId="77777777" w:rsidR="00A4780F" w:rsidRDefault="00A4780F" w:rsidP="008D7900">
      <w:pPr>
        <w:tabs>
          <w:tab w:val="clear" w:pos="1134"/>
          <w:tab w:val="clear" w:pos="1984"/>
          <w:tab w:val="clear" w:pos="2835"/>
          <w:tab w:val="clear" w:pos="4819"/>
          <w:tab w:val="clear" w:pos="7937"/>
        </w:tabs>
        <w:spacing w:line="300" w:lineRule="atLeast"/>
        <w:ind w:left="709"/>
        <w:jc w:val="both"/>
        <w:rPr>
          <w:rFonts w:ascii="Arial" w:hAnsi="Arial" w:cs="Arial"/>
          <w:sz w:val="22"/>
          <w:szCs w:val="22"/>
          <w:lang w:val="de-DE"/>
        </w:rPr>
      </w:pPr>
    </w:p>
    <w:p w14:paraId="39C3C7FF" w14:textId="24C18BBB" w:rsidR="008D7900" w:rsidRPr="005C7AD0" w:rsidRDefault="008D7900" w:rsidP="008D7900">
      <w:pPr>
        <w:numPr>
          <w:ilvl w:val="1"/>
          <w:numId w:val="1"/>
        </w:numPr>
        <w:tabs>
          <w:tab w:val="clear" w:pos="1134"/>
          <w:tab w:val="clear" w:pos="1984"/>
          <w:tab w:val="clear" w:pos="2835"/>
          <w:tab w:val="clear" w:pos="4819"/>
          <w:tab w:val="clear" w:pos="7937"/>
        </w:tabs>
        <w:spacing w:line="300" w:lineRule="atLeast"/>
        <w:jc w:val="both"/>
        <w:rPr>
          <w:rFonts w:ascii="Arial" w:hAnsi="Arial" w:cs="Arial"/>
          <w:sz w:val="22"/>
          <w:szCs w:val="22"/>
          <w:lang w:val="de-DE"/>
        </w:rPr>
      </w:pPr>
      <w:r w:rsidRPr="005C7AD0">
        <w:rPr>
          <w:rFonts w:ascii="Arial" w:hAnsi="Arial" w:cs="Arial"/>
          <w:sz w:val="22"/>
          <w:szCs w:val="22"/>
          <w:lang w:val="de-DE"/>
        </w:rPr>
        <w:t xml:space="preserve">Trifft eine der zu Ziffern </w:t>
      </w:r>
      <w:r w:rsidR="00200A9F">
        <w:rPr>
          <w:rFonts w:ascii="Arial" w:hAnsi="Arial" w:cs="Arial"/>
          <w:sz w:val="22"/>
          <w:szCs w:val="22"/>
          <w:lang w:val="de-DE"/>
        </w:rPr>
        <w:fldChar w:fldCharType="begin"/>
      </w:r>
      <w:r w:rsidR="00200A9F">
        <w:rPr>
          <w:rFonts w:ascii="Arial" w:hAnsi="Arial" w:cs="Arial"/>
          <w:sz w:val="22"/>
          <w:szCs w:val="22"/>
          <w:lang w:val="de-DE"/>
        </w:rPr>
        <w:instrText xml:space="preserve"> REF _Ref108041857 \r \h </w:instrText>
      </w:r>
      <w:r w:rsidR="00200A9F">
        <w:rPr>
          <w:rFonts w:ascii="Arial" w:hAnsi="Arial" w:cs="Arial"/>
          <w:sz w:val="22"/>
          <w:szCs w:val="22"/>
          <w:lang w:val="de-DE"/>
        </w:rPr>
      </w:r>
      <w:r w:rsidR="00200A9F">
        <w:rPr>
          <w:rFonts w:ascii="Arial" w:hAnsi="Arial" w:cs="Arial"/>
          <w:sz w:val="22"/>
          <w:szCs w:val="22"/>
          <w:lang w:val="de-DE"/>
        </w:rPr>
        <w:fldChar w:fldCharType="separate"/>
      </w:r>
      <w:r w:rsidR="00957A1D">
        <w:rPr>
          <w:rFonts w:ascii="Arial" w:hAnsi="Arial" w:cs="Arial"/>
          <w:sz w:val="22"/>
          <w:szCs w:val="22"/>
          <w:lang w:val="de-DE"/>
        </w:rPr>
        <w:t>3.1</w:t>
      </w:r>
      <w:r w:rsidR="00200A9F">
        <w:rPr>
          <w:rFonts w:ascii="Arial" w:hAnsi="Arial" w:cs="Arial"/>
          <w:sz w:val="22"/>
          <w:szCs w:val="22"/>
          <w:lang w:val="de-DE"/>
        </w:rPr>
        <w:fldChar w:fldCharType="end"/>
      </w:r>
      <w:r w:rsidR="00200A9F">
        <w:rPr>
          <w:rFonts w:ascii="Arial" w:hAnsi="Arial" w:cs="Arial"/>
          <w:sz w:val="22"/>
          <w:szCs w:val="22"/>
          <w:lang w:val="de-DE"/>
        </w:rPr>
        <w:t xml:space="preserve"> </w:t>
      </w:r>
      <w:r w:rsidRPr="005C7AD0">
        <w:rPr>
          <w:rFonts w:ascii="Arial" w:hAnsi="Arial" w:cs="Arial"/>
          <w:sz w:val="22"/>
          <w:szCs w:val="22"/>
          <w:lang w:val="de-DE"/>
        </w:rPr>
        <w:t xml:space="preserve">bis </w:t>
      </w:r>
      <w:r w:rsidR="00200A9F">
        <w:rPr>
          <w:rFonts w:ascii="Arial" w:hAnsi="Arial" w:cs="Arial"/>
          <w:sz w:val="22"/>
          <w:szCs w:val="22"/>
          <w:lang w:val="de-DE"/>
        </w:rPr>
        <w:fldChar w:fldCharType="begin"/>
      </w:r>
      <w:r w:rsidR="00200A9F">
        <w:rPr>
          <w:rFonts w:ascii="Arial" w:hAnsi="Arial" w:cs="Arial"/>
          <w:sz w:val="22"/>
          <w:szCs w:val="22"/>
          <w:lang w:val="de-DE"/>
        </w:rPr>
        <w:instrText xml:space="preserve"> REF _Ref108041842 \r \h </w:instrText>
      </w:r>
      <w:r w:rsidR="00200A9F">
        <w:rPr>
          <w:rFonts w:ascii="Arial" w:hAnsi="Arial" w:cs="Arial"/>
          <w:sz w:val="22"/>
          <w:szCs w:val="22"/>
          <w:lang w:val="de-DE"/>
        </w:rPr>
      </w:r>
      <w:r w:rsidR="00200A9F">
        <w:rPr>
          <w:rFonts w:ascii="Arial" w:hAnsi="Arial" w:cs="Arial"/>
          <w:sz w:val="22"/>
          <w:szCs w:val="22"/>
          <w:lang w:val="de-DE"/>
        </w:rPr>
        <w:fldChar w:fldCharType="separate"/>
      </w:r>
      <w:r w:rsidR="00957A1D">
        <w:rPr>
          <w:rFonts w:ascii="Arial" w:hAnsi="Arial" w:cs="Arial"/>
          <w:sz w:val="22"/>
          <w:szCs w:val="22"/>
          <w:lang w:val="de-DE"/>
        </w:rPr>
        <w:t>3.7</w:t>
      </w:r>
      <w:r w:rsidR="00200A9F">
        <w:rPr>
          <w:rFonts w:ascii="Arial" w:hAnsi="Arial" w:cs="Arial"/>
          <w:sz w:val="22"/>
          <w:szCs w:val="22"/>
          <w:lang w:val="de-DE"/>
        </w:rPr>
        <w:fldChar w:fldCharType="end"/>
      </w:r>
      <w:r w:rsidR="00200A9F">
        <w:rPr>
          <w:rFonts w:ascii="Arial" w:hAnsi="Arial" w:cs="Arial"/>
          <w:sz w:val="22"/>
          <w:szCs w:val="22"/>
          <w:lang w:val="de-DE"/>
        </w:rPr>
        <w:t xml:space="preserve"> </w:t>
      </w:r>
      <w:r w:rsidRPr="005C7AD0">
        <w:rPr>
          <w:rFonts w:ascii="Arial" w:hAnsi="Arial" w:cs="Arial"/>
          <w:sz w:val="22"/>
          <w:szCs w:val="22"/>
          <w:lang w:val="de-DE"/>
        </w:rPr>
        <w:t xml:space="preserve">übernommenen Garantien nicht zu, so schuldet </w:t>
      </w:r>
      <w:r w:rsidR="005C7AD0" w:rsidRPr="005C7AD0">
        <w:rPr>
          <w:rFonts w:ascii="Arial" w:hAnsi="Arial" w:cs="Arial"/>
          <w:sz w:val="22"/>
          <w:szCs w:val="22"/>
          <w:lang w:val="de-DE"/>
        </w:rPr>
        <w:t xml:space="preserve">Netze BW </w:t>
      </w:r>
      <w:r w:rsidRPr="005C7AD0">
        <w:rPr>
          <w:rFonts w:ascii="Arial" w:hAnsi="Arial" w:cs="Arial"/>
          <w:sz w:val="22"/>
          <w:szCs w:val="22"/>
          <w:lang w:val="de-DE"/>
        </w:rPr>
        <w:t xml:space="preserve">Schadensersatz nach den gesetzlichen Bestimmungen. Jegliche weitere Haftung </w:t>
      </w:r>
      <w:r w:rsidR="005C7AD0">
        <w:rPr>
          <w:rFonts w:ascii="Arial" w:hAnsi="Arial" w:cs="Arial"/>
          <w:sz w:val="22"/>
          <w:szCs w:val="22"/>
          <w:lang w:val="de-DE"/>
        </w:rPr>
        <w:t>der Netze BW</w:t>
      </w:r>
      <w:r w:rsidRPr="005C7AD0">
        <w:rPr>
          <w:rFonts w:ascii="Arial" w:hAnsi="Arial" w:cs="Arial"/>
          <w:sz w:val="22"/>
          <w:szCs w:val="22"/>
          <w:lang w:val="de-DE"/>
        </w:rPr>
        <w:t xml:space="preserve"> für und in Bezug auf d</w:t>
      </w:r>
      <w:r w:rsidR="005C7AD0">
        <w:rPr>
          <w:rFonts w:ascii="Arial" w:hAnsi="Arial" w:cs="Arial"/>
          <w:sz w:val="22"/>
          <w:szCs w:val="22"/>
          <w:lang w:val="de-DE"/>
        </w:rPr>
        <w:t>ie</w:t>
      </w:r>
      <w:r w:rsidRPr="005C7AD0">
        <w:rPr>
          <w:rFonts w:ascii="Arial" w:hAnsi="Arial" w:cs="Arial"/>
          <w:sz w:val="22"/>
          <w:szCs w:val="22"/>
          <w:lang w:val="de-DE"/>
        </w:rPr>
        <w:t xml:space="preserve"> </w:t>
      </w:r>
      <w:r w:rsidR="005C7AD0">
        <w:rPr>
          <w:rFonts w:ascii="Arial" w:hAnsi="Arial" w:cs="Arial"/>
          <w:sz w:val="22"/>
          <w:szCs w:val="22"/>
          <w:lang w:val="de-DE"/>
        </w:rPr>
        <w:t>übertragenen</w:t>
      </w:r>
      <w:r w:rsidRPr="005C7AD0">
        <w:rPr>
          <w:rFonts w:ascii="Arial" w:hAnsi="Arial" w:cs="Arial"/>
          <w:sz w:val="22"/>
          <w:szCs w:val="22"/>
          <w:lang w:val="de-DE"/>
        </w:rPr>
        <w:t xml:space="preserve"> Geschäftsanteil</w:t>
      </w:r>
      <w:r w:rsidR="005C7AD0">
        <w:rPr>
          <w:rFonts w:ascii="Arial" w:hAnsi="Arial" w:cs="Arial"/>
          <w:sz w:val="22"/>
          <w:szCs w:val="22"/>
          <w:lang w:val="de-DE"/>
        </w:rPr>
        <w:t>e</w:t>
      </w:r>
      <w:r w:rsidRPr="005C7AD0">
        <w:rPr>
          <w:rFonts w:ascii="Arial" w:hAnsi="Arial" w:cs="Arial"/>
          <w:sz w:val="22"/>
          <w:szCs w:val="22"/>
          <w:lang w:val="de-DE"/>
        </w:rPr>
        <w:t xml:space="preserve"> und / oder das Gewinnbezugsrecht ist ausdrücklich ausgeschlossen.</w:t>
      </w:r>
      <w:r w:rsidR="005C7AD0">
        <w:rPr>
          <w:rFonts w:ascii="Arial" w:hAnsi="Arial" w:cs="Arial"/>
          <w:sz w:val="22"/>
          <w:szCs w:val="22"/>
          <w:lang w:val="de-DE"/>
        </w:rPr>
        <w:t xml:space="preserve"> Netze BW übernimmt ausdrücklich keine Haftung für die Ertragskraft der Netze BW Wasser oder deren Geschäftsbetrieb.</w:t>
      </w:r>
      <w:r w:rsidRPr="005C7AD0">
        <w:rPr>
          <w:rFonts w:ascii="Arial" w:hAnsi="Arial" w:cs="Arial"/>
          <w:sz w:val="22"/>
          <w:szCs w:val="22"/>
          <w:lang w:val="de-DE"/>
        </w:rPr>
        <w:t xml:space="preserve"> Ausgeschlossen sind auch alle gesetzlichen Rechte de</w:t>
      </w:r>
      <w:r w:rsidR="005C7AD0">
        <w:rPr>
          <w:rFonts w:ascii="Arial" w:hAnsi="Arial" w:cs="Arial"/>
          <w:sz w:val="22"/>
          <w:szCs w:val="22"/>
          <w:lang w:val="de-DE"/>
        </w:rPr>
        <w:t>r</w:t>
      </w:r>
      <w:r w:rsidRPr="005C7AD0">
        <w:rPr>
          <w:rFonts w:ascii="Arial" w:hAnsi="Arial" w:cs="Arial"/>
          <w:sz w:val="22"/>
          <w:szCs w:val="22"/>
          <w:lang w:val="de-DE"/>
        </w:rPr>
        <w:t xml:space="preserve"> </w:t>
      </w:r>
      <w:r w:rsidR="005C7AD0">
        <w:rPr>
          <w:rFonts w:ascii="Arial" w:hAnsi="Arial" w:cs="Arial"/>
          <w:sz w:val="22"/>
          <w:szCs w:val="22"/>
          <w:lang w:val="de-DE"/>
        </w:rPr>
        <w:t>LHS</w:t>
      </w:r>
      <w:r w:rsidRPr="005C7AD0">
        <w:rPr>
          <w:rFonts w:ascii="Arial" w:hAnsi="Arial" w:cs="Arial"/>
          <w:sz w:val="22"/>
          <w:szCs w:val="22"/>
          <w:lang w:val="de-DE"/>
        </w:rPr>
        <w:t xml:space="preserve">, sich von diesem Vertrag zu lösen, es sei denn, </w:t>
      </w:r>
      <w:r w:rsidR="005C7AD0">
        <w:rPr>
          <w:rFonts w:ascii="Arial" w:hAnsi="Arial" w:cs="Arial"/>
          <w:sz w:val="22"/>
          <w:szCs w:val="22"/>
          <w:lang w:val="de-DE"/>
        </w:rPr>
        <w:t>der Netze BW</w:t>
      </w:r>
      <w:r w:rsidRPr="005C7AD0">
        <w:rPr>
          <w:rFonts w:ascii="Arial" w:hAnsi="Arial" w:cs="Arial"/>
          <w:sz w:val="22"/>
          <w:szCs w:val="22"/>
          <w:lang w:val="de-DE"/>
        </w:rPr>
        <w:t xml:space="preserve"> fällt arglistiges Handeln zur Last.</w:t>
      </w:r>
      <w:r w:rsidR="00260F7B">
        <w:rPr>
          <w:rFonts w:ascii="Arial" w:hAnsi="Arial" w:cs="Arial"/>
          <w:sz w:val="22"/>
          <w:szCs w:val="22"/>
          <w:lang w:val="de-DE"/>
        </w:rPr>
        <w:t xml:space="preserve"> Ansprüche nach dieser Ziffer 4 verjähren 3 Jahre nach Unterzeichnung dieses Vertrags.</w:t>
      </w:r>
    </w:p>
    <w:p w14:paraId="6BABCBA6" w14:textId="77777777" w:rsidR="005C7AD0" w:rsidRDefault="005C7AD0" w:rsidP="005C7AD0">
      <w:pPr>
        <w:tabs>
          <w:tab w:val="clear" w:pos="1134"/>
          <w:tab w:val="clear" w:pos="1984"/>
          <w:tab w:val="clear" w:pos="2835"/>
          <w:tab w:val="clear" w:pos="4819"/>
          <w:tab w:val="clear" w:pos="7937"/>
        </w:tabs>
        <w:spacing w:line="300" w:lineRule="atLeast"/>
        <w:ind w:left="709"/>
        <w:jc w:val="both"/>
        <w:rPr>
          <w:rFonts w:ascii="Arial" w:hAnsi="Arial" w:cs="Arial"/>
          <w:sz w:val="22"/>
          <w:szCs w:val="22"/>
          <w:lang w:val="de-DE"/>
        </w:rPr>
      </w:pPr>
    </w:p>
    <w:p w14:paraId="4234A6D6" w14:textId="77777777" w:rsidR="00EF6373" w:rsidRDefault="00EF6373" w:rsidP="005C7AD0">
      <w:pPr>
        <w:tabs>
          <w:tab w:val="clear" w:pos="1134"/>
          <w:tab w:val="clear" w:pos="1984"/>
          <w:tab w:val="clear" w:pos="2835"/>
          <w:tab w:val="clear" w:pos="4819"/>
          <w:tab w:val="clear" w:pos="7937"/>
        </w:tabs>
        <w:spacing w:line="300" w:lineRule="atLeast"/>
        <w:ind w:left="709"/>
        <w:jc w:val="both"/>
        <w:rPr>
          <w:rFonts w:ascii="Arial" w:hAnsi="Arial" w:cs="Arial"/>
          <w:sz w:val="22"/>
          <w:szCs w:val="22"/>
          <w:lang w:val="de-DE"/>
        </w:rPr>
      </w:pPr>
    </w:p>
    <w:p w14:paraId="38B096F7" w14:textId="77777777" w:rsidR="00A51FCA" w:rsidRDefault="005C7AD0" w:rsidP="00015881">
      <w:pPr>
        <w:pStyle w:val="berschrift1"/>
        <w:numPr>
          <w:ilvl w:val="0"/>
          <w:numId w:val="1"/>
        </w:numPr>
        <w:tabs>
          <w:tab w:val="clear" w:pos="1134"/>
          <w:tab w:val="clear" w:pos="1984"/>
          <w:tab w:val="clear" w:pos="2835"/>
          <w:tab w:val="clear" w:pos="4819"/>
          <w:tab w:val="clear" w:pos="7937"/>
        </w:tabs>
        <w:spacing w:before="0" w:after="0" w:line="300" w:lineRule="atLeast"/>
        <w:jc w:val="both"/>
        <w:rPr>
          <w:rFonts w:ascii="Arial" w:hAnsi="Arial"/>
          <w:sz w:val="22"/>
          <w:szCs w:val="22"/>
          <w:lang w:val="de-DE"/>
        </w:rPr>
      </w:pPr>
      <w:bookmarkStart w:id="370" w:name="_Toc108081808"/>
      <w:bookmarkStart w:id="371" w:name="_Toc114580011"/>
      <w:r>
        <w:rPr>
          <w:rFonts w:ascii="Arial" w:hAnsi="Arial"/>
          <w:sz w:val="22"/>
          <w:szCs w:val="22"/>
          <w:lang w:val="de-DE"/>
        </w:rPr>
        <w:t>Gesellschaftsrechtliche Verhältnisse der Netze BW Wasser</w:t>
      </w:r>
      <w:bookmarkEnd w:id="370"/>
      <w:bookmarkEnd w:id="371"/>
    </w:p>
    <w:p w14:paraId="699C5EB7" w14:textId="77777777" w:rsidR="00A51FCA" w:rsidRDefault="00A51FCA" w:rsidP="00015881">
      <w:pPr>
        <w:keepNext/>
        <w:tabs>
          <w:tab w:val="clear" w:pos="1134"/>
          <w:tab w:val="clear" w:pos="1984"/>
          <w:tab w:val="clear" w:pos="2835"/>
          <w:tab w:val="clear" w:pos="4819"/>
          <w:tab w:val="clear" w:pos="7937"/>
        </w:tabs>
        <w:spacing w:line="300" w:lineRule="atLeast"/>
        <w:ind w:left="709"/>
        <w:jc w:val="both"/>
        <w:rPr>
          <w:rFonts w:ascii="Arial" w:hAnsi="Arial" w:cs="Arial"/>
          <w:sz w:val="22"/>
          <w:szCs w:val="22"/>
          <w:lang w:val="de-DE"/>
        </w:rPr>
      </w:pPr>
    </w:p>
    <w:p w14:paraId="2EEA7C48" w14:textId="13BEE63A" w:rsidR="003667F9" w:rsidRDefault="005C7AD0" w:rsidP="00015881">
      <w:pPr>
        <w:keepNext/>
        <w:numPr>
          <w:ilvl w:val="1"/>
          <w:numId w:val="1"/>
        </w:numPr>
        <w:tabs>
          <w:tab w:val="clear" w:pos="1134"/>
          <w:tab w:val="clear" w:pos="1984"/>
          <w:tab w:val="clear" w:pos="2835"/>
          <w:tab w:val="clear" w:pos="4819"/>
          <w:tab w:val="clear" w:pos="7937"/>
        </w:tabs>
        <w:spacing w:line="300" w:lineRule="atLeast"/>
        <w:jc w:val="both"/>
        <w:rPr>
          <w:rFonts w:ascii="Arial" w:hAnsi="Arial" w:cs="Arial"/>
          <w:sz w:val="22"/>
          <w:szCs w:val="22"/>
          <w:lang w:val="de-DE"/>
        </w:rPr>
      </w:pPr>
      <w:bookmarkStart w:id="372" w:name="OLE_LINK1"/>
      <w:bookmarkStart w:id="373" w:name="OLE_LINK2"/>
      <w:r>
        <w:rPr>
          <w:rFonts w:ascii="Arial" w:hAnsi="Arial" w:cs="Arial"/>
          <w:sz w:val="22"/>
          <w:szCs w:val="22"/>
          <w:lang w:val="de-DE"/>
        </w:rPr>
        <w:t xml:space="preserve">Infolge der Anteilsübertragung gemäß vorstehendem Abschnitt </w:t>
      </w:r>
      <w:r>
        <w:rPr>
          <w:rFonts w:ascii="Arial" w:hAnsi="Arial" w:cs="Arial"/>
          <w:sz w:val="22"/>
          <w:szCs w:val="22"/>
          <w:lang w:val="de-DE"/>
        </w:rPr>
        <w:fldChar w:fldCharType="begin"/>
      </w:r>
      <w:r>
        <w:rPr>
          <w:rFonts w:ascii="Arial" w:hAnsi="Arial" w:cs="Arial"/>
          <w:sz w:val="22"/>
          <w:szCs w:val="22"/>
          <w:lang w:val="de-DE"/>
        </w:rPr>
        <w:instrText xml:space="preserve"> REF _Ref108038797 \r \h </w:instrText>
      </w:r>
      <w:r>
        <w:rPr>
          <w:rFonts w:ascii="Arial" w:hAnsi="Arial" w:cs="Arial"/>
          <w:sz w:val="22"/>
          <w:szCs w:val="22"/>
          <w:lang w:val="de-DE"/>
        </w:rPr>
      </w:r>
      <w:r>
        <w:rPr>
          <w:rFonts w:ascii="Arial" w:hAnsi="Arial" w:cs="Arial"/>
          <w:sz w:val="22"/>
          <w:szCs w:val="22"/>
          <w:lang w:val="de-DE"/>
        </w:rPr>
        <w:fldChar w:fldCharType="separate"/>
      </w:r>
      <w:r w:rsidR="00957A1D">
        <w:rPr>
          <w:rFonts w:ascii="Arial" w:hAnsi="Arial" w:cs="Arial"/>
          <w:sz w:val="22"/>
          <w:szCs w:val="22"/>
          <w:lang w:val="de-DE"/>
        </w:rPr>
        <w:t>II</w:t>
      </w:r>
      <w:r>
        <w:rPr>
          <w:rFonts w:ascii="Arial" w:hAnsi="Arial" w:cs="Arial"/>
          <w:sz w:val="22"/>
          <w:szCs w:val="22"/>
          <w:lang w:val="de-DE"/>
        </w:rPr>
        <w:fldChar w:fldCharType="end"/>
      </w:r>
      <w:r>
        <w:rPr>
          <w:rFonts w:ascii="Arial" w:hAnsi="Arial" w:cs="Arial"/>
          <w:sz w:val="22"/>
          <w:szCs w:val="22"/>
          <w:lang w:val="de-DE"/>
        </w:rPr>
        <w:t xml:space="preserve"> dieser Urkunde ist die LHS künftig mit einer Beteiligung von 1 % am Stammkapital und am Ergebnis der Netze BW Wasser beteiligt. </w:t>
      </w:r>
      <w:r w:rsidR="003667F9">
        <w:rPr>
          <w:rFonts w:ascii="Arial" w:hAnsi="Arial" w:cs="Arial"/>
          <w:sz w:val="22"/>
          <w:szCs w:val="22"/>
          <w:lang w:val="de-DE"/>
        </w:rPr>
        <w:t xml:space="preserve">Im Rahmen ihrer umfassenden vergleichsweisen Einigung haben sich die Parteien jedoch darauf verständigt, dass </w:t>
      </w:r>
      <w:r w:rsidR="00AB00A7">
        <w:rPr>
          <w:rFonts w:ascii="Arial" w:hAnsi="Arial" w:cs="Arial"/>
          <w:sz w:val="22"/>
          <w:szCs w:val="22"/>
          <w:lang w:val="de-DE"/>
        </w:rPr>
        <w:t>der</w:t>
      </w:r>
      <w:r w:rsidR="003667F9">
        <w:rPr>
          <w:rFonts w:ascii="Arial" w:hAnsi="Arial" w:cs="Arial"/>
          <w:sz w:val="22"/>
          <w:szCs w:val="22"/>
          <w:lang w:val="de-DE"/>
        </w:rPr>
        <w:t xml:space="preserve"> LHS hinsichtlich ihres Stimmgewichts in der Gesellschaft diejenigen (Veto-) Rechte zustehen sollen, die nach geltendem deutschen Akti</w:t>
      </w:r>
      <w:r w:rsidR="00DC4EE8">
        <w:rPr>
          <w:rFonts w:ascii="Arial" w:hAnsi="Arial" w:cs="Arial"/>
          <w:sz w:val="22"/>
          <w:szCs w:val="22"/>
          <w:lang w:val="de-DE"/>
        </w:rPr>
        <w:t>en-, GmbH- und Umwandlungsrecht</w:t>
      </w:r>
      <w:r w:rsidR="003667F9">
        <w:rPr>
          <w:rFonts w:ascii="Arial" w:hAnsi="Arial" w:cs="Arial"/>
          <w:sz w:val="22"/>
          <w:szCs w:val="22"/>
          <w:lang w:val="de-DE"/>
        </w:rPr>
        <w:t xml:space="preserve"> einem Gesellschafter zustehen, der mit 25</w:t>
      </w:r>
      <w:r w:rsidR="00601277">
        <w:rPr>
          <w:rFonts w:ascii="Arial" w:hAnsi="Arial" w:cs="Arial"/>
          <w:sz w:val="22"/>
          <w:szCs w:val="22"/>
          <w:lang w:val="de-DE"/>
        </w:rPr>
        <w:t>,1 %</w:t>
      </w:r>
      <w:r w:rsidR="003667F9">
        <w:rPr>
          <w:rFonts w:ascii="Arial" w:hAnsi="Arial" w:cs="Arial"/>
          <w:sz w:val="22"/>
          <w:szCs w:val="22"/>
          <w:lang w:val="de-DE"/>
        </w:rPr>
        <w:t xml:space="preserve"> am Grund- bzw. Stammkapital beteiligt ist. Insbesondere sollen folgende </w:t>
      </w:r>
      <w:r w:rsidR="00200A9F">
        <w:rPr>
          <w:rFonts w:ascii="Arial" w:hAnsi="Arial" w:cs="Arial"/>
          <w:sz w:val="22"/>
          <w:szCs w:val="22"/>
          <w:lang w:val="de-DE"/>
        </w:rPr>
        <w:t>Strukturmaßnahmen</w:t>
      </w:r>
      <w:r w:rsidR="003667F9">
        <w:rPr>
          <w:rFonts w:ascii="Arial" w:hAnsi="Arial" w:cs="Arial"/>
          <w:sz w:val="22"/>
          <w:szCs w:val="22"/>
          <w:lang w:val="de-DE"/>
        </w:rPr>
        <w:t xml:space="preserve"> nicht </w:t>
      </w:r>
      <w:r w:rsidR="00143A5F">
        <w:rPr>
          <w:rFonts w:ascii="Arial" w:hAnsi="Arial" w:cs="Arial"/>
          <w:sz w:val="22"/>
          <w:szCs w:val="22"/>
          <w:lang w:val="de-DE"/>
        </w:rPr>
        <w:t>ohne Zustimmung</w:t>
      </w:r>
      <w:r w:rsidR="003667F9">
        <w:rPr>
          <w:rFonts w:ascii="Arial" w:hAnsi="Arial" w:cs="Arial"/>
          <w:sz w:val="22"/>
          <w:szCs w:val="22"/>
          <w:lang w:val="de-DE"/>
        </w:rPr>
        <w:t xml:space="preserve"> der LHS durchgeführt werden können: </w:t>
      </w:r>
    </w:p>
    <w:p w14:paraId="74AE9BE9" w14:textId="77777777" w:rsidR="003667F9" w:rsidRDefault="003667F9" w:rsidP="003667F9">
      <w:pPr>
        <w:tabs>
          <w:tab w:val="clear" w:pos="1134"/>
          <w:tab w:val="clear" w:pos="1984"/>
          <w:tab w:val="clear" w:pos="2835"/>
          <w:tab w:val="clear" w:pos="4819"/>
          <w:tab w:val="clear" w:pos="7937"/>
        </w:tabs>
        <w:spacing w:line="300" w:lineRule="atLeast"/>
        <w:ind w:left="709"/>
        <w:jc w:val="both"/>
        <w:rPr>
          <w:rFonts w:ascii="Arial" w:hAnsi="Arial" w:cs="Arial"/>
          <w:sz w:val="22"/>
          <w:szCs w:val="22"/>
          <w:lang w:val="de-DE"/>
        </w:rPr>
      </w:pPr>
    </w:p>
    <w:p w14:paraId="69A03DF7" w14:textId="77777777" w:rsidR="003667F9" w:rsidRDefault="003667F9" w:rsidP="003667F9">
      <w:pPr>
        <w:numPr>
          <w:ilvl w:val="2"/>
          <w:numId w:val="1"/>
        </w:numPr>
        <w:tabs>
          <w:tab w:val="clear" w:pos="1134"/>
          <w:tab w:val="clear" w:pos="1984"/>
          <w:tab w:val="clear" w:pos="2835"/>
          <w:tab w:val="clear" w:pos="4819"/>
          <w:tab w:val="clear" w:pos="7937"/>
        </w:tabs>
        <w:spacing w:line="300" w:lineRule="atLeast"/>
        <w:jc w:val="both"/>
        <w:rPr>
          <w:rFonts w:ascii="Arial" w:hAnsi="Arial" w:cs="Arial"/>
          <w:sz w:val="22"/>
          <w:szCs w:val="22"/>
          <w:lang w:val="de-DE"/>
        </w:rPr>
      </w:pPr>
      <w:r>
        <w:rPr>
          <w:rFonts w:ascii="Arial" w:hAnsi="Arial" w:cs="Arial"/>
          <w:sz w:val="22"/>
          <w:szCs w:val="22"/>
          <w:lang w:val="de-DE"/>
        </w:rPr>
        <w:t>Änderungen des Gesellschaftsvertrags (§ 53 GmbHG) einschließlich Umfirmierungen, Sitzverlegungen, Änderungen oder Ergänzungen des Unternehmensgegenstands sowie jede sonstige Änderung des Gesellschaftsvertrags,</w:t>
      </w:r>
    </w:p>
    <w:p w14:paraId="4376248A" w14:textId="77777777" w:rsidR="003667F9" w:rsidRDefault="003667F9" w:rsidP="003667F9">
      <w:pPr>
        <w:tabs>
          <w:tab w:val="clear" w:pos="1134"/>
          <w:tab w:val="clear" w:pos="1984"/>
          <w:tab w:val="clear" w:pos="2835"/>
          <w:tab w:val="clear" w:pos="4819"/>
          <w:tab w:val="clear" w:pos="7937"/>
        </w:tabs>
        <w:spacing w:line="300" w:lineRule="atLeast"/>
        <w:ind w:left="1418"/>
        <w:jc w:val="both"/>
        <w:rPr>
          <w:rFonts w:ascii="Arial" w:hAnsi="Arial" w:cs="Arial"/>
          <w:sz w:val="22"/>
          <w:szCs w:val="22"/>
          <w:lang w:val="de-DE"/>
        </w:rPr>
      </w:pPr>
    </w:p>
    <w:p w14:paraId="2664ACFC" w14:textId="77777777" w:rsidR="003667F9" w:rsidRDefault="003667F9" w:rsidP="003667F9">
      <w:pPr>
        <w:numPr>
          <w:ilvl w:val="2"/>
          <w:numId w:val="1"/>
        </w:numPr>
        <w:tabs>
          <w:tab w:val="clear" w:pos="1134"/>
          <w:tab w:val="clear" w:pos="1984"/>
          <w:tab w:val="clear" w:pos="2835"/>
          <w:tab w:val="clear" w:pos="4819"/>
          <w:tab w:val="clear" w:pos="7937"/>
        </w:tabs>
        <w:spacing w:line="300" w:lineRule="atLeast"/>
        <w:jc w:val="both"/>
        <w:rPr>
          <w:rFonts w:ascii="Arial" w:hAnsi="Arial" w:cs="Arial"/>
          <w:sz w:val="22"/>
          <w:szCs w:val="22"/>
          <w:lang w:val="de-DE"/>
        </w:rPr>
      </w:pPr>
      <w:r>
        <w:rPr>
          <w:rFonts w:ascii="Arial" w:hAnsi="Arial" w:cs="Arial"/>
          <w:sz w:val="22"/>
          <w:szCs w:val="22"/>
          <w:lang w:val="de-DE"/>
        </w:rPr>
        <w:t xml:space="preserve">Beschlüsse über Kapitalmaßnahmen (§§ 55 ff GmbHG), d.h. insbesondere Kapitalerhöhungen, sei es durch Bar- oder Sacheinlagen, aber auch Kapitalherabsetzungen, </w:t>
      </w:r>
    </w:p>
    <w:p w14:paraId="7F4CF3C5" w14:textId="77777777" w:rsidR="003667F9" w:rsidRDefault="003667F9" w:rsidP="003667F9">
      <w:pPr>
        <w:tabs>
          <w:tab w:val="clear" w:pos="1134"/>
          <w:tab w:val="clear" w:pos="1984"/>
          <w:tab w:val="clear" w:pos="2835"/>
          <w:tab w:val="clear" w:pos="4819"/>
          <w:tab w:val="clear" w:pos="7937"/>
        </w:tabs>
        <w:spacing w:line="300" w:lineRule="atLeast"/>
        <w:ind w:left="1418"/>
        <w:jc w:val="both"/>
        <w:rPr>
          <w:rFonts w:ascii="Arial" w:hAnsi="Arial" w:cs="Arial"/>
          <w:sz w:val="22"/>
          <w:szCs w:val="22"/>
          <w:lang w:val="de-DE"/>
        </w:rPr>
      </w:pPr>
    </w:p>
    <w:p w14:paraId="4630BD8F" w14:textId="43BE7B71" w:rsidR="003667F9" w:rsidRDefault="003667F9" w:rsidP="003667F9">
      <w:pPr>
        <w:numPr>
          <w:ilvl w:val="2"/>
          <w:numId w:val="1"/>
        </w:numPr>
        <w:tabs>
          <w:tab w:val="clear" w:pos="1134"/>
          <w:tab w:val="clear" w:pos="1984"/>
          <w:tab w:val="clear" w:pos="2835"/>
          <w:tab w:val="clear" w:pos="4819"/>
          <w:tab w:val="clear" w:pos="7937"/>
        </w:tabs>
        <w:spacing w:line="300" w:lineRule="atLeast"/>
        <w:jc w:val="both"/>
        <w:rPr>
          <w:rFonts w:ascii="Arial" w:hAnsi="Arial" w:cs="Arial"/>
          <w:sz w:val="22"/>
          <w:szCs w:val="22"/>
          <w:lang w:val="de-DE"/>
        </w:rPr>
      </w:pPr>
      <w:r>
        <w:rPr>
          <w:rFonts w:ascii="Arial" w:hAnsi="Arial" w:cs="Arial"/>
          <w:sz w:val="22"/>
          <w:szCs w:val="22"/>
          <w:lang w:val="de-DE"/>
        </w:rPr>
        <w:t>Beschlussfassungen über Umwandlungsmaßnahme</w:t>
      </w:r>
      <w:r w:rsidR="003821C2">
        <w:rPr>
          <w:rFonts w:ascii="Arial" w:hAnsi="Arial" w:cs="Arial"/>
          <w:sz w:val="22"/>
          <w:szCs w:val="22"/>
          <w:lang w:val="de-DE"/>
        </w:rPr>
        <w:t>n</w:t>
      </w:r>
      <w:r>
        <w:rPr>
          <w:rFonts w:ascii="Arial" w:hAnsi="Arial" w:cs="Arial"/>
          <w:sz w:val="22"/>
          <w:szCs w:val="22"/>
          <w:lang w:val="de-DE"/>
        </w:rPr>
        <w:t xml:space="preserve"> nach dem Umwandlungsgesetz, d.h. Verschmelzungen, Spaltungen, Formwechsel etc. </w:t>
      </w:r>
    </w:p>
    <w:p w14:paraId="56E4ED7E" w14:textId="77777777" w:rsidR="003667F9" w:rsidRDefault="003667F9" w:rsidP="003667F9">
      <w:pPr>
        <w:tabs>
          <w:tab w:val="clear" w:pos="1134"/>
          <w:tab w:val="clear" w:pos="1984"/>
          <w:tab w:val="clear" w:pos="2835"/>
          <w:tab w:val="clear" w:pos="4819"/>
          <w:tab w:val="clear" w:pos="7937"/>
        </w:tabs>
        <w:spacing w:line="300" w:lineRule="atLeast"/>
        <w:ind w:left="1418"/>
        <w:jc w:val="both"/>
        <w:rPr>
          <w:rFonts w:ascii="Arial" w:hAnsi="Arial" w:cs="Arial"/>
          <w:sz w:val="22"/>
          <w:szCs w:val="22"/>
          <w:lang w:val="de-DE"/>
        </w:rPr>
      </w:pPr>
    </w:p>
    <w:p w14:paraId="2777CCBF" w14:textId="47DFD2F7" w:rsidR="003667F9" w:rsidRDefault="003667F9" w:rsidP="003667F9">
      <w:pPr>
        <w:numPr>
          <w:ilvl w:val="2"/>
          <w:numId w:val="1"/>
        </w:numPr>
        <w:tabs>
          <w:tab w:val="clear" w:pos="1134"/>
          <w:tab w:val="clear" w:pos="1984"/>
          <w:tab w:val="clear" w:pos="2835"/>
          <w:tab w:val="clear" w:pos="4819"/>
          <w:tab w:val="clear" w:pos="7937"/>
        </w:tabs>
        <w:spacing w:line="300" w:lineRule="atLeast"/>
        <w:jc w:val="both"/>
        <w:rPr>
          <w:rFonts w:ascii="Arial" w:hAnsi="Arial" w:cs="Arial"/>
          <w:sz w:val="22"/>
          <w:szCs w:val="22"/>
          <w:lang w:val="de-DE"/>
        </w:rPr>
      </w:pPr>
      <w:r>
        <w:rPr>
          <w:rFonts w:ascii="Arial" w:hAnsi="Arial" w:cs="Arial"/>
          <w:sz w:val="22"/>
          <w:szCs w:val="22"/>
          <w:lang w:val="de-DE"/>
        </w:rPr>
        <w:t>Abschluss</w:t>
      </w:r>
      <w:r w:rsidR="000E4E0B">
        <w:rPr>
          <w:rFonts w:ascii="Arial" w:hAnsi="Arial" w:cs="Arial"/>
          <w:sz w:val="22"/>
          <w:szCs w:val="22"/>
          <w:lang w:val="de-DE"/>
        </w:rPr>
        <w:t>,</w:t>
      </w:r>
      <w:r>
        <w:rPr>
          <w:rFonts w:ascii="Arial" w:hAnsi="Arial" w:cs="Arial"/>
          <w:sz w:val="22"/>
          <w:szCs w:val="22"/>
          <w:lang w:val="de-DE"/>
        </w:rPr>
        <w:t xml:space="preserve"> Änderung und Aufhebung von Unternehmensverträgen im aktienrechtlichen Sinne, d.h. Ergebnisabführungsverträge und Beherrschungsverträge (§§ 291 ff AktG)</w:t>
      </w:r>
      <w:r w:rsidR="00AB00A7">
        <w:rPr>
          <w:rFonts w:ascii="Arial" w:hAnsi="Arial" w:cs="Arial"/>
          <w:sz w:val="22"/>
          <w:szCs w:val="22"/>
          <w:lang w:val="de-DE"/>
        </w:rPr>
        <w:t>.</w:t>
      </w:r>
    </w:p>
    <w:p w14:paraId="39F68A49" w14:textId="77777777" w:rsidR="00AB00A7" w:rsidRDefault="00AB00A7" w:rsidP="00AB00A7">
      <w:pPr>
        <w:tabs>
          <w:tab w:val="clear" w:pos="1134"/>
          <w:tab w:val="clear" w:pos="1984"/>
          <w:tab w:val="clear" w:pos="2835"/>
          <w:tab w:val="clear" w:pos="4819"/>
          <w:tab w:val="clear" w:pos="7937"/>
        </w:tabs>
        <w:spacing w:line="300" w:lineRule="atLeast"/>
        <w:ind w:left="1418"/>
        <w:jc w:val="both"/>
        <w:rPr>
          <w:rFonts w:ascii="Arial" w:hAnsi="Arial" w:cs="Arial"/>
          <w:sz w:val="22"/>
          <w:szCs w:val="22"/>
          <w:lang w:val="de-DE"/>
        </w:rPr>
      </w:pPr>
    </w:p>
    <w:p w14:paraId="34D8DA5B" w14:textId="45ED9E2B" w:rsidR="00200A9F" w:rsidRDefault="00F4432D" w:rsidP="00276D87">
      <w:pPr>
        <w:tabs>
          <w:tab w:val="clear" w:pos="1134"/>
          <w:tab w:val="clear" w:pos="1984"/>
          <w:tab w:val="clear" w:pos="2835"/>
          <w:tab w:val="clear" w:pos="4819"/>
          <w:tab w:val="clear" w:pos="7937"/>
        </w:tabs>
        <w:spacing w:line="300" w:lineRule="atLeast"/>
        <w:ind w:left="709" w:hanging="709"/>
        <w:jc w:val="both"/>
        <w:rPr>
          <w:rFonts w:ascii="Arial" w:hAnsi="Arial" w:cs="Arial"/>
          <w:sz w:val="22"/>
          <w:szCs w:val="22"/>
          <w:lang w:val="de-DE"/>
        </w:rPr>
      </w:pPr>
      <w:bookmarkStart w:id="374" w:name="_Ref127354778"/>
      <w:bookmarkStart w:id="375" w:name="_Toc138317560"/>
      <w:r>
        <w:rPr>
          <w:rFonts w:ascii="Arial" w:hAnsi="Arial" w:cs="Arial"/>
          <w:sz w:val="22"/>
          <w:szCs w:val="22"/>
          <w:lang w:val="de-DE"/>
        </w:rPr>
        <w:t>2.</w:t>
      </w:r>
      <w:r>
        <w:rPr>
          <w:rFonts w:ascii="Arial" w:hAnsi="Arial" w:cs="Arial"/>
          <w:sz w:val="22"/>
          <w:szCs w:val="22"/>
          <w:lang w:val="de-DE"/>
        </w:rPr>
        <w:tab/>
      </w:r>
      <w:r w:rsidR="003821C2">
        <w:rPr>
          <w:rFonts w:ascii="Arial" w:hAnsi="Arial" w:cs="Arial"/>
          <w:sz w:val="22"/>
          <w:szCs w:val="22"/>
          <w:lang w:val="de-DE"/>
        </w:rPr>
        <w:t xml:space="preserve">Bei der Netze BW Wasser </w:t>
      </w:r>
      <w:r w:rsidR="006E2096">
        <w:rPr>
          <w:rFonts w:ascii="Arial" w:hAnsi="Arial" w:cs="Arial"/>
          <w:sz w:val="22"/>
          <w:szCs w:val="22"/>
          <w:lang w:val="de-DE"/>
        </w:rPr>
        <w:t xml:space="preserve">wird </w:t>
      </w:r>
      <w:r w:rsidR="00576C36">
        <w:rPr>
          <w:rFonts w:ascii="Arial" w:hAnsi="Arial" w:cs="Arial"/>
          <w:sz w:val="22"/>
          <w:szCs w:val="22"/>
          <w:lang w:val="de-DE"/>
        </w:rPr>
        <w:t xml:space="preserve">künftig </w:t>
      </w:r>
      <w:r w:rsidR="003821C2">
        <w:rPr>
          <w:rFonts w:ascii="Arial" w:hAnsi="Arial" w:cs="Arial"/>
          <w:sz w:val="22"/>
          <w:szCs w:val="22"/>
          <w:lang w:val="de-DE"/>
        </w:rPr>
        <w:t xml:space="preserve">ein Aufsichtsrat </w:t>
      </w:r>
      <w:r w:rsidR="00EF6373">
        <w:rPr>
          <w:rFonts w:ascii="Arial" w:hAnsi="Arial" w:cs="Arial"/>
          <w:sz w:val="22"/>
          <w:szCs w:val="22"/>
          <w:lang w:val="de-DE"/>
        </w:rPr>
        <w:t xml:space="preserve">mit sechs Mitgliedern </w:t>
      </w:r>
      <w:r w:rsidR="003821C2">
        <w:rPr>
          <w:rFonts w:ascii="Arial" w:hAnsi="Arial" w:cs="Arial"/>
          <w:sz w:val="22"/>
          <w:szCs w:val="22"/>
          <w:lang w:val="de-DE"/>
        </w:rPr>
        <w:t xml:space="preserve">eingerichtet, der (freiwillig) drittelparitätisch ausgestaltet wird. </w:t>
      </w:r>
      <w:r w:rsidR="00AB00A7">
        <w:rPr>
          <w:rFonts w:ascii="Arial" w:hAnsi="Arial" w:cs="Arial"/>
          <w:sz w:val="22"/>
          <w:szCs w:val="22"/>
          <w:lang w:val="de-DE"/>
        </w:rPr>
        <w:t xml:space="preserve">Der LHS </w:t>
      </w:r>
      <w:r w:rsidR="006E2096">
        <w:rPr>
          <w:rFonts w:ascii="Arial" w:hAnsi="Arial" w:cs="Arial"/>
          <w:sz w:val="22"/>
          <w:szCs w:val="22"/>
          <w:lang w:val="de-DE"/>
        </w:rPr>
        <w:t>wird</w:t>
      </w:r>
      <w:r w:rsidR="0050148D">
        <w:rPr>
          <w:rFonts w:ascii="Arial" w:hAnsi="Arial" w:cs="Arial"/>
          <w:sz w:val="22"/>
          <w:szCs w:val="22"/>
          <w:lang w:val="de-DE"/>
        </w:rPr>
        <w:t xml:space="preserve"> </w:t>
      </w:r>
      <w:r w:rsidR="00AB00A7">
        <w:rPr>
          <w:rFonts w:ascii="Arial" w:hAnsi="Arial" w:cs="Arial"/>
          <w:sz w:val="22"/>
          <w:szCs w:val="22"/>
          <w:lang w:val="de-DE"/>
        </w:rPr>
        <w:t>das Recht gewähr</w:t>
      </w:r>
      <w:r w:rsidR="003821C2">
        <w:rPr>
          <w:rFonts w:ascii="Arial" w:hAnsi="Arial" w:cs="Arial"/>
          <w:sz w:val="22"/>
          <w:szCs w:val="22"/>
          <w:lang w:val="de-DE"/>
        </w:rPr>
        <w:t>t werd</w:t>
      </w:r>
      <w:r w:rsidR="00AB00A7">
        <w:rPr>
          <w:rFonts w:ascii="Arial" w:hAnsi="Arial" w:cs="Arial"/>
          <w:sz w:val="22"/>
          <w:szCs w:val="22"/>
          <w:lang w:val="de-DE"/>
        </w:rPr>
        <w:t xml:space="preserve">en, jeweils zwei Mitglieder des Aufsichtsrates zu entsenden. Die Gesellschafter </w:t>
      </w:r>
      <w:r>
        <w:rPr>
          <w:rFonts w:ascii="Arial" w:hAnsi="Arial" w:cs="Arial"/>
          <w:sz w:val="22"/>
          <w:szCs w:val="22"/>
          <w:lang w:val="de-DE"/>
        </w:rPr>
        <w:t xml:space="preserve">werden </w:t>
      </w:r>
      <w:r w:rsidR="00AB00A7">
        <w:rPr>
          <w:rFonts w:ascii="Arial" w:hAnsi="Arial" w:cs="Arial"/>
          <w:sz w:val="22"/>
          <w:szCs w:val="22"/>
          <w:lang w:val="de-DE"/>
        </w:rPr>
        <w:t xml:space="preserve">dem Aufsichtsrat eine Geschäftsordnung geben, </w:t>
      </w:r>
      <w:r w:rsidR="00EF6373">
        <w:rPr>
          <w:rFonts w:ascii="Arial" w:hAnsi="Arial" w:cs="Arial"/>
          <w:sz w:val="22"/>
          <w:szCs w:val="22"/>
          <w:lang w:val="de-DE"/>
        </w:rPr>
        <w:t xml:space="preserve">die </w:t>
      </w:r>
      <w:r w:rsidRPr="00F4432D">
        <w:rPr>
          <w:rFonts w:ascii="Arial" w:hAnsi="Arial" w:cs="Arial"/>
          <w:b/>
          <w:bCs/>
          <w:sz w:val="22"/>
          <w:szCs w:val="22"/>
          <w:lang w:val="de-DE"/>
        </w:rPr>
        <w:t>als Anlage III. 2</w:t>
      </w:r>
      <w:r>
        <w:rPr>
          <w:rFonts w:ascii="Arial" w:hAnsi="Arial" w:cs="Arial"/>
          <w:sz w:val="22"/>
          <w:szCs w:val="22"/>
          <w:lang w:val="de-DE"/>
        </w:rPr>
        <w:t xml:space="preserve"> beigefü</w:t>
      </w:r>
      <w:r w:rsidR="00713ED8">
        <w:rPr>
          <w:rFonts w:ascii="Arial" w:hAnsi="Arial" w:cs="Arial"/>
          <w:sz w:val="22"/>
          <w:szCs w:val="22"/>
          <w:lang w:val="de-DE"/>
        </w:rPr>
        <w:t>gt</w:t>
      </w:r>
      <w:r>
        <w:rPr>
          <w:rFonts w:ascii="Arial" w:hAnsi="Arial" w:cs="Arial"/>
          <w:sz w:val="22"/>
          <w:szCs w:val="22"/>
          <w:lang w:val="de-DE"/>
        </w:rPr>
        <w:t xml:space="preserve"> ist und </w:t>
      </w:r>
      <w:r w:rsidR="00EF6373">
        <w:rPr>
          <w:rFonts w:ascii="Arial" w:hAnsi="Arial" w:cs="Arial"/>
          <w:sz w:val="22"/>
          <w:szCs w:val="22"/>
          <w:lang w:val="de-DE"/>
        </w:rPr>
        <w:t xml:space="preserve">inhaltlich in Anlehnung an die entsprechende Geschäftsordnung der Netze BW ausgestaltet werden soll. </w:t>
      </w:r>
      <w:r w:rsidR="00AB00A7">
        <w:rPr>
          <w:rFonts w:ascii="Arial" w:hAnsi="Arial" w:cs="Arial"/>
          <w:sz w:val="22"/>
          <w:szCs w:val="22"/>
          <w:lang w:val="de-DE"/>
        </w:rPr>
        <w:t>Erlass, Änderung und Aufhebung</w:t>
      </w:r>
      <w:r w:rsidR="00DC4EE8">
        <w:rPr>
          <w:rFonts w:ascii="Arial" w:hAnsi="Arial" w:cs="Arial"/>
          <w:sz w:val="22"/>
          <w:szCs w:val="22"/>
          <w:lang w:val="de-DE"/>
        </w:rPr>
        <w:t xml:space="preserve"> </w:t>
      </w:r>
      <w:r>
        <w:rPr>
          <w:rFonts w:ascii="Arial" w:hAnsi="Arial" w:cs="Arial"/>
          <w:sz w:val="22"/>
          <w:szCs w:val="22"/>
          <w:lang w:val="de-DE"/>
        </w:rPr>
        <w:t xml:space="preserve">dieser </w:t>
      </w:r>
      <w:r w:rsidR="00EF6373">
        <w:rPr>
          <w:rFonts w:ascii="Arial" w:hAnsi="Arial" w:cs="Arial"/>
          <w:sz w:val="22"/>
          <w:szCs w:val="22"/>
          <w:lang w:val="de-DE"/>
        </w:rPr>
        <w:t xml:space="preserve">Geschäftsordnung </w:t>
      </w:r>
      <w:r w:rsidR="00713ED8">
        <w:rPr>
          <w:rFonts w:ascii="Arial" w:hAnsi="Arial" w:cs="Arial"/>
          <w:sz w:val="22"/>
          <w:szCs w:val="22"/>
          <w:lang w:val="de-DE"/>
        </w:rPr>
        <w:t xml:space="preserve">bedürfen </w:t>
      </w:r>
      <w:r w:rsidR="00EF6373">
        <w:rPr>
          <w:rFonts w:ascii="Arial" w:hAnsi="Arial" w:cs="Arial"/>
          <w:sz w:val="22"/>
          <w:szCs w:val="22"/>
          <w:lang w:val="de-DE"/>
        </w:rPr>
        <w:t>der</w:t>
      </w:r>
      <w:r w:rsidR="00DC4EE8">
        <w:rPr>
          <w:rFonts w:ascii="Arial" w:hAnsi="Arial" w:cs="Arial"/>
          <w:sz w:val="22"/>
          <w:szCs w:val="22"/>
          <w:lang w:val="de-DE"/>
        </w:rPr>
        <w:t xml:space="preserve"> Zustimmung der LHS</w:t>
      </w:r>
      <w:r>
        <w:rPr>
          <w:rFonts w:ascii="Arial" w:hAnsi="Arial" w:cs="Arial"/>
          <w:sz w:val="22"/>
          <w:szCs w:val="22"/>
          <w:lang w:val="de-DE"/>
        </w:rPr>
        <w:t>.</w:t>
      </w:r>
      <w:bookmarkEnd w:id="372"/>
      <w:bookmarkEnd w:id="373"/>
      <w:bookmarkEnd w:id="374"/>
      <w:bookmarkEnd w:id="375"/>
    </w:p>
    <w:p w14:paraId="47D9C40B" w14:textId="77777777" w:rsidR="00276D87" w:rsidRDefault="00276D87" w:rsidP="00276D87">
      <w:pPr>
        <w:tabs>
          <w:tab w:val="clear" w:pos="1134"/>
          <w:tab w:val="clear" w:pos="1984"/>
          <w:tab w:val="clear" w:pos="2835"/>
          <w:tab w:val="clear" w:pos="4819"/>
          <w:tab w:val="clear" w:pos="7937"/>
        </w:tabs>
        <w:spacing w:line="300" w:lineRule="atLeast"/>
        <w:ind w:left="709" w:hanging="709"/>
        <w:jc w:val="both"/>
        <w:rPr>
          <w:rFonts w:ascii="Arial" w:hAnsi="Arial" w:cs="Arial"/>
          <w:sz w:val="22"/>
          <w:szCs w:val="22"/>
          <w:lang w:val="de-DE"/>
        </w:rPr>
      </w:pPr>
    </w:p>
    <w:p w14:paraId="21E315C3" w14:textId="4E419531" w:rsidR="00EF6373" w:rsidRDefault="00D346CB" w:rsidP="00D346CB">
      <w:pPr>
        <w:tabs>
          <w:tab w:val="clear" w:pos="1134"/>
          <w:tab w:val="clear" w:pos="1984"/>
          <w:tab w:val="clear" w:pos="2835"/>
          <w:tab w:val="clear" w:pos="4819"/>
          <w:tab w:val="clear" w:pos="7937"/>
        </w:tabs>
        <w:spacing w:line="300" w:lineRule="atLeast"/>
        <w:ind w:left="705" w:hanging="705"/>
        <w:jc w:val="both"/>
        <w:rPr>
          <w:rFonts w:ascii="Arial" w:hAnsi="Arial" w:cs="Arial"/>
          <w:sz w:val="22"/>
          <w:szCs w:val="22"/>
          <w:lang w:val="de-DE"/>
        </w:rPr>
      </w:pPr>
      <w:r>
        <w:rPr>
          <w:rFonts w:ascii="Arial" w:hAnsi="Arial" w:cs="Arial"/>
          <w:sz w:val="22"/>
          <w:szCs w:val="22"/>
          <w:lang w:val="de-DE"/>
        </w:rPr>
        <w:t>3.</w:t>
      </w:r>
      <w:r>
        <w:rPr>
          <w:rFonts w:ascii="Arial" w:hAnsi="Arial" w:cs="Arial"/>
          <w:sz w:val="22"/>
          <w:szCs w:val="22"/>
          <w:lang w:val="de-DE"/>
        </w:rPr>
        <w:tab/>
      </w:r>
      <w:r w:rsidR="00EF6373">
        <w:rPr>
          <w:rFonts w:ascii="Arial" w:hAnsi="Arial" w:cs="Arial"/>
          <w:sz w:val="22"/>
          <w:szCs w:val="22"/>
          <w:lang w:val="de-DE"/>
        </w:rPr>
        <w:t xml:space="preserve">Der Leiter des über die Wasserqualität wachenden Wasserlabors der Netze BW Wasser </w:t>
      </w:r>
      <w:r w:rsidR="0085023D">
        <w:rPr>
          <w:rFonts w:ascii="Arial" w:hAnsi="Arial" w:cs="Arial"/>
          <w:sz w:val="22"/>
          <w:szCs w:val="22"/>
          <w:lang w:val="de-DE"/>
        </w:rPr>
        <w:t xml:space="preserve">wird </w:t>
      </w:r>
      <w:r w:rsidR="00EF6373">
        <w:rPr>
          <w:rFonts w:ascii="Arial" w:hAnsi="Arial" w:cs="Arial"/>
          <w:sz w:val="22"/>
          <w:szCs w:val="22"/>
          <w:lang w:val="de-DE"/>
        </w:rPr>
        <w:t xml:space="preserve">nur im Einvernehmen mit </w:t>
      </w:r>
      <w:r w:rsidR="009E0425">
        <w:rPr>
          <w:rFonts w:ascii="Arial" w:hAnsi="Arial" w:cs="Arial"/>
          <w:sz w:val="22"/>
          <w:szCs w:val="22"/>
          <w:lang w:val="de-DE"/>
        </w:rPr>
        <w:t xml:space="preserve">dem Leiter des Gesundheitsamts der </w:t>
      </w:r>
      <w:r w:rsidR="00EF6373">
        <w:rPr>
          <w:rFonts w:ascii="Arial" w:hAnsi="Arial" w:cs="Arial"/>
          <w:sz w:val="22"/>
          <w:szCs w:val="22"/>
          <w:lang w:val="de-DE"/>
        </w:rPr>
        <w:t>LHS bestimmt</w:t>
      </w:r>
      <w:r w:rsidR="0085023D">
        <w:rPr>
          <w:rFonts w:ascii="Arial" w:hAnsi="Arial" w:cs="Arial"/>
          <w:sz w:val="22"/>
          <w:szCs w:val="22"/>
          <w:lang w:val="de-DE"/>
        </w:rPr>
        <w:t>.</w:t>
      </w:r>
      <w:r w:rsidR="00EF6373">
        <w:rPr>
          <w:rFonts w:ascii="Arial" w:hAnsi="Arial" w:cs="Arial"/>
          <w:sz w:val="22"/>
          <w:szCs w:val="22"/>
          <w:lang w:val="de-DE"/>
        </w:rPr>
        <w:t xml:space="preserve"> </w:t>
      </w:r>
    </w:p>
    <w:p w14:paraId="72C9C919" w14:textId="77777777" w:rsidR="00EF6373" w:rsidRDefault="00EF6373" w:rsidP="00EF6373">
      <w:pPr>
        <w:tabs>
          <w:tab w:val="clear" w:pos="1134"/>
          <w:tab w:val="clear" w:pos="1984"/>
          <w:tab w:val="clear" w:pos="2835"/>
          <w:tab w:val="clear" w:pos="4819"/>
          <w:tab w:val="clear" w:pos="7937"/>
        </w:tabs>
        <w:spacing w:line="300" w:lineRule="atLeast"/>
        <w:ind w:left="709"/>
        <w:jc w:val="both"/>
        <w:rPr>
          <w:rFonts w:ascii="Arial" w:hAnsi="Arial" w:cs="Arial"/>
          <w:sz w:val="22"/>
          <w:szCs w:val="22"/>
          <w:lang w:val="de-DE"/>
        </w:rPr>
      </w:pPr>
    </w:p>
    <w:p w14:paraId="0502DB76" w14:textId="79E1CDCB" w:rsidR="00E6790C" w:rsidRDefault="003C3516" w:rsidP="00733D6C">
      <w:pPr>
        <w:tabs>
          <w:tab w:val="clear" w:pos="1134"/>
          <w:tab w:val="clear" w:pos="1984"/>
          <w:tab w:val="clear" w:pos="2835"/>
          <w:tab w:val="clear" w:pos="4819"/>
          <w:tab w:val="clear" w:pos="7937"/>
        </w:tabs>
        <w:spacing w:line="300" w:lineRule="atLeast"/>
        <w:ind w:left="709" w:hanging="709"/>
        <w:jc w:val="both"/>
        <w:rPr>
          <w:rFonts w:ascii="Arial" w:hAnsi="Arial" w:cs="Arial"/>
          <w:sz w:val="22"/>
          <w:szCs w:val="22"/>
          <w:lang w:val="de-DE"/>
        </w:rPr>
      </w:pPr>
      <w:r>
        <w:rPr>
          <w:rFonts w:ascii="Arial" w:hAnsi="Arial" w:cs="Arial"/>
          <w:sz w:val="22"/>
          <w:szCs w:val="22"/>
          <w:lang w:val="de-DE"/>
        </w:rPr>
        <w:t>4</w:t>
      </w:r>
      <w:r w:rsidR="00733D6C">
        <w:rPr>
          <w:rFonts w:ascii="Arial" w:hAnsi="Arial" w:cs="Arial"/>
          <w:sz w:val="22"/>
          <w:szCs w:val="22"/>
          <w:lang w:val="de-DE"/>
        </w:rPr>
        <w:t>.</w:t>
      </w:r>
      <w:r>
        <w:rPr>
          <w:rFonts w:ascii="Arial" w:hAnsi="Arial" w:cs="Arial"/>
          <w:sz w:val="22"/>
          <w:szCs w:val="22"/>
          <w:lang w:val="de-DE"/>
        </w:rPr>
        <w:tab/>
      </w:r>
      <w:r w:rsidR="00E6790C">
        <w:rPr>
          <w:rFonts w:ascii="Arial" w:hAnsi="Arial" w:cs="Arial"/>
          <w:sz w:val="22"/>
          <w:szCs w:val="22"/>
          <w:lang w:val="de-DE"/>
        </w:rPr>
        <w:t xml:space="preserve">Zur Umsetzung der vorstehenden Vereinbarungen </w:t>
      </w:r>
      <w:r w:rsidR="00015881">
        <w:rPr>
          <w:rFonts w:ascii="Arial" w:hAnsi="Arial" w:cs="Arial"/>
          <w:sz w:val="22"/>
          <w:szCs w:val="22"/>
          <w:lang w:val="de-DE"/>
        </w:rPr>
        <w:t>werden</w:t>
      </w:r>
      <w:r w:rsidR="00E6790C">
        <w:rPr>
          <w:rFonts w:ascii="Arial" w:hAnsi="Arial" w:cs="Arial"/>
          <w:sz w:val="22"/>
          <w:szCs w:val="22"/>
          <w:lang w:val="de-DE"/>
        </w:rPr>
        <w:t xml:space="preserve"> Netze BW und LHS </w:t>
      </w:r>
      <w:r w:rsidR="00015881">
        <w:rPr>
          <w:rFonts w:ascii="Arial" w:hAnsi="Arial" w:cs="Arial"/>
          <w:sz w:val="22"/>
          <w:szCs w:val="22"/>
          <w:lang w:val="de-DE"/>
        </w:rPr>
        <w:t>nach dem Wirksamwerden</w:t>
      </w:r>
      <w:r w:rsidR="00E6790C">
        <w:rPr>
          <w:rFonts w:ascii="Arial" w:hAnsi="Arial" w:cs="Arial"/>
          <w:sz w:val="22"/>
          <w:szCs w:val="22"/>
          <w:lang w:val="de-DE"/>
        </w:rPr>
        <w:t xml:space="preserve"> der Anteilsübertragung gemäß vorstehendem Abschnitt </w:t>
      </w:r>
      <w:r w:rsidR="00E6790C">
        <w:rPr>
          <w:rFonts w:ascii="Arial" w:hAnsi="Arial" w:cs="Arial"/>
          <w:sz w:val="22"/>
          <w:szCs w:val="22"/>
          <w:lang w:val="de-DE"/>
        </w:rPr>
        <w:fldChar w:fldCharType="begin"/>
      </w:r>
      <w:r w:rsidR="00E6790C">
        <w:rPr>
          <w:rFonts w:ascii="Arial" w:hAnsi="Arial" w:cs="Arial"/>
          <w:sz w:val="22"/>
          <w:szCs w:val="22"/>
          <w:lang w:val="de-DE"/>
        </w:rPr>
        <w:instrText xml:space="preserve"> REF _Ref108038797 \r \h </w:instrText>
      </w:r>
      <w:r w:rsidR="00E6790C">
        <w:rPr>
          <w:rFonts w:ascii="Arial" w:hAnsi="Arial" w:cs="Arial"/>
          <w:sz w:val="22"/>
          <w:szCs w:val="22"/>
          <w:lang w:val="de-DE"/>
        </w:rPr>
      </w:r>
      <w:r w:rsidR="00E6790C">
        <w:rPr>
          <w:rFonts w:ascii="Arial" w:hAnsi="Arial" w:cs="Arial"/>
          <w:sz w:val="22"/>
          <w:szCs w:val="22"/>
          <w:lang w:val="de-DE"/>
        </w:rPr>
        <w:fldChar w:fldCharType="separate"/>
      </w:r>
      <w:r w:rsidR="00957A1D">
        <w:rPr>
          <w:rFonts w:ascii="Arial" w:hAnsi="Arial" w:cs="Arial"/>
          <w:sz w:val="22"/>
          <w:szCs w:val="22"/>
          <w:lang w:val="de-DE"/>
        </w:rPr>
        <w:t>II</w:t>
      </w:r>
      <w:r w:rsidR="00E6790C">
        <w:rPr>
          <w:rFonts w:ascii="Arial" w:hAnsi="Arial" w:cs="Arial"/>
          <w:sz w:val="22"/>
          <w:szCs w:val="22"/>
          <w:lang w:val="de-DE"/>
        </w:rPr>
        <w:fldChar w:fldCharType="end"/>
      </w:r>
      <w:r w:rsidR="00E6790C">
        <w:rPr>
          <w:rFonts w:ascii="Arial" w:hAnsi="Arial" w:cs="Arial"/>
          <w:sz w:val="22"/>
          <w:szCs w:val="22"/>
          <w:lang w:val="de-DE"/>
        </w:rPr>
        <w:t xml:space="preserve"> dieser Urkunde </w:t>
      </w:r>
      <w:r w:rsidR="00015881">
        <w:rPr>
          <w:rFonts w:ascii="Arial" w:hAnsi="Arial" w:cs="Arial"/>
          <w:sz w:val="22"/>
          <w:szCs w:val="22"/>
          <w:lang w:val="de-DE"/>
        </w:rPr>
        <w:t xml:space="preserve">als </w:t>
      </w:r>
      <w:r w:rsidR="00E6790C">
        <w:rPr>
          <w:rFonts w:ascii="Arial" w:hAnsi="Arial" w:cs="Arial"/>
          <w:sz w:val="22"/>
          <w:szCs w:val="22"/>
          <w:lang w:val="de-DE"/>
        </w:rPr>
        <w:t>alleinige Gesellschafter der Netze BW Wasser unter Verzicht auf alle nach Gesetz oder Gesellschaftsvertrag vorgesehenen Verfahrens-, Form- und Fristvorschriften eine Gesellschafterversammlung der Netze BW Wasser ab</w:t>
      </w:r>
      <w:r w:rsidR="009B3BDA">
        <w:rPr>
          <w:rFonts w:ascii="Arial" w:hAnsi="Arial" w:cs="Arial"/>
          <w:sz w:val="22"/>
          <w:szCs w:val="22"/>
          <w:lang w:val="de-DE"/>
        </w:rPr>
        <w:t>halten</w:t>
      </w:r>
      <w:r w:rsidR="00E6790C">
        <w:rPr>
          <w:rFonts w:ascii="Arial" w:hAnsi="Arial" w:cs="Arial"/>
          <w:sz w:val="22"/>
          <w:szCs w:val="22"/>
          <w:lang w:val="de-DE"/>
        </w:rPr>
        <w:t xml:space="preserve"> und </w:t>
      </w:r>
      <w:bookmarkStart w:id="376" w:name="_Ref108040190"/>
      <w:r w:rsidR="009B3BDA">
        <w:rPr>
          <w:rFonts w:ascii="Arial" w:hAnsi="Arial" w:cs="Arial"/>
          <w:sz w:val="22"/>
          <w:szCs w:val="22"/>
          <w:lang w:val="de-DE"/>
        </w:rPr>
        <w:t>den</w:t>
      </w:r>
      <w:r w:rsidR="00E6790C">
        <w:rPr>
          <w:rFonts w:ascii="Arial" w:hAnsi="Arial" w:cs="Arial"/>
          <w:sz w:val="22"/>
          <w:szCs w:val="22"/>
          <w:lang w:val="de-DE"/>
        </w:rPr>
        <w:t xml:space="preserve"> Gesellschaftsvertrag der Netze BW Wasser wie aus der </w:t>
      </w:r>
      <w:r w:rsidR="00E6790C">
        <w:rPr>
          <w:rFonts w:ascii="Arial" w:hAnsi="Arial" w:cs="Arial"/>
          <w:b/>
          <w:sz w:val="22"/>
          <w:szCs w:val="22"/>
          <w:lang w:val="de-DE"/>
        </w:rPr>
        <w:t>Anlage </w:t>
      </w:r>
      <w:r w:rsidR="00E24BA1">
        <w:rPr>
          <w:rFonts w:ascii="Arial" w:hAnsi="Arial" w:cs="Arial"/>
          <w:b/>
          <w:sz w:val="22"/>
          <w:szCs w:val="22"/>
          <w:lang w:val="de-DE"/>
        </w:rPr>
        <w:t xml:space="preserve">III.4 </w:t>
      </w:r>
      <w:r w:rsidR="00E6790C">
        <w:rPr>
          <w:rFonts w:ascii="Arial" w:hAnsi="Arial" w:cs="Arial"/>
          <w:sz w:val="22"/>
          <w:szCs w:val="22"/>
          <w:lang w:val="de-DE"/>
        </w:rPr>
        <w:t xml:space="preserve">ersichtlich, vollständig neu </w:t>
      </w:r>
      <w:r w:rsidR="009B3BDA">
        <w:rPr>
          <w:rFonts w:ascii="Arial" w:hAnsi="Arial" w:cs="Arial"/>
          <w:sz w:val="22"/>
          <w:szCs w:val="22"/>
          <w:lang w:val="de-DE"/>
        </w:rPr>
        <w:t>fassen</w:t>
      </w:r>
      <w:r w:rsidR="00E6790C">
        <w:rPr>
          <w:rFonts w:ascii="Arial" w:hAnsi="Arial" w:cs="Arial"/>
          <w:sz w:val="22"/>
          <w:szCs w:val="22"/>
          <w:lang w:val="de-DE"/>
        </w:rPr>
        <w:t>.</w:t>
      </w:r>
      <w:bookmarkEnd w:id="376"/>
    </w:p>
    <w:p w14:paraId="59A9DEFC" w14:textId="77777777" w:rsidR="00A4780F" w:rsidRDefault="00A4780F" w:rsidP="00A4780F">
      <w:pPr>
        <w:tabs>
          <w:tab w:val="clear" w:pos="1134"/>
          <w:tab w:val="clear" w:pos="1984"/>
          <w:tab w:val="clear" w:pos="2835"/>
          <w:tab w:val="clear" w:pos="4819"/>
          <w:tab w:val="clear" w:pos="7937"/>
        </w:tabs>
        <w:spacing w:line="300" w:lineRule="atLeast"/>
        <w:ind w:left="1418"/>
        <w:jc w:val="both"/>
        <w:rPr>
          <w:rFonts w:ascii="Arial" w:hAnsi="Arial" w:cs="Arial"/>
          <w:sz w:val="22"/>
          <w:szCs w:val="22"/>
          <w:lang w:val="de-DE"/>
        </w:rPr>
      </w:pPr>
    </w:p>
    <w:p w14:paraId="17ACB369" w14:textId="516AF310" w:rsidR="00E6790C" w:rsidRPr="00957A1D" w:rsidRDefault="00733D6C" w:rsidP="00733D6C">
      <w:pPr>
        <w:tabs>
          <w:tab w:val="clear" w:pos="1134"/>
          <w:tab w:val="clear" w:pos="1984"/>
          <w:tab w:val="clear" w:pos="2835"/>
          <w:tab w:val="clear" w:pos="4819"/>
          <w:tab w:val="clear" w:pos="7937"/>
        </w:tabs>
        <w:spacing w:line="300" w:lineRule="atLeast"/>
        <w:ind w:left="709" w:hanging="709"/>
        <w:jc w:val="both"/>
        <w:rPr>
          <w:rFonts w:ascii="Arial" w:hAnsi="Arial" w:cs="Arial"/>
          <w:sz w:val="22"/>
          <w:szCs w:val="22"/>
          <w:lang w:val="de-DE"/>
        </w:rPr>
      </w:pPr>
      <w:r>
        <w:rPr>
          <w:rFonts w:ascii="Arial" w:hAnsi="Arial" w:cs="Arial"/>
          <w:sz w:val="22"/>
          <w:szCs w:val="22"/>
          <w:lang w:val="de-DE"/>
        </w:rPr>
        <w:t>5.</w:t>
      </w:r>
      <w:r>
        <w:rPr>
          <w:rFonts w:ascii="Arial" w:hAnsi="Arial" w:cs="Arial"/>
          <w:sz w:val="22"/>
          <w:szCs w:val="22"/>
          <w:lang w:val="de-DE"/>
        </w:rPr>
        <w:tab/>
      </w:r>
      <w:r w:rsidR="00AB00A7">
        <w:rPr>
          <w:rFonts w:ascii="Arial" w:hAnsi="Arial" w:cs="Arial"/>
          <w:sz w:val="22"/>
          <w:szCs w:val="22"/>
          <w:lang w:val="de-DE"/>
        </w:rPr>
        <w:t xml:space="preserve">Netze BW </w:t>
      </w:r>
      <w:r w:rsidR="009B3BDA">
        <w:rPr>
          <w:rFonts w:ascii="Arial" w:hAnsi="Arial" w:cs="Arial"/>
          <w:sz w:val="22"/>
          <w:szCs w:val="22"/>
          <w:lang w:val="de-DE"/>
        </w:rPr>
        <w:t xml:space="preserve">und LHS </w:t>
      </w:r>
      <w:r w:rsidR="00AB00A7">
        <w:rPr>
          <w:rFonts w:ascii="Arial" w:hAnsi="Arial" w:cs="Arial"/>
          <w:sz w:val="22"/>
          <w:szCs w:val="22"/>
          <w:lang w:val="de-DE"/>
        </w:rPr>
        <w:t>verpflichte</w:t>
      </w:r>
      <w:r w:rsidR="009B3BDA">
        <w:rPr>
          <w:rFonts w:ascii="Arial" w:hAnsi="Arial" w:cs="Arial"/>
          <w:sz w:val="22"/>
          <w:szCs w:val="22"/>
          <w:lang w:val="de-DE"/>
        </w:rPr>
        <w:t>n</w:t>
      </w:r>
      <w:r w:rsidR="00AB00A7">
        <w:rPr>
          <w:rFonts w:ascii="Arial" w:hAnsi="Arial" w:cs="Arial"/>
          <w:sz w:val="22"/>
          <w:szCs w:val="22"/>
          <w:lang w:val="de-DE"/>
        </w:rPr>
        <w:t xml:space="preserve"> sich sicherzustellen, dass </w:t>
      </w:r>
      <w:r w:rsidR="009B3BDA">
        <w:rPr>
          <w:rFonts w:ascii="Arial" w:hAnsi="Arial" w:cs="Arial"/>
          <w:sz w:val="22"/>
          <w:szCs w:val="22"/>
          <w:lang w:val="de-DE"/>
        </w:rPr>
        <w:t xml:space="preserve">für die Zeit ab dem </w:t>
      </w:r>
      <w:r w:rsidR="005D2B6D">
        <w:rPr>
          <w:rFonts w:ascii="Arial" w:hAnsi="Arial" w:cs="Arial"/>
          <w:sz w:val="22"/>
          <w:szCs w:val="22"/>
          <w:lang w:val="de-DE"/>
        </w:rPr>
        <w:t>[</w:t>
      </w:r>
      <w:r w:rsidR="001F0A5A">
        <w:rPr>
          <w:rFonts w:ascii="Arial" w:hAnsi="Arial" w:cs="Arial"/>
          <w:sz w:val="22"/>
          <w:szCs w:val="22"/>
          <w:lang w:val="de-DE"/>
        </w:rPr>
        <w:t>01.01.2023</w:t>
      </w:r>
      <w:r w:rsidR="005D2B6D">
        <w:rPr>
          <w:rFonts w:ascii="Arial" w:hAnsi="Arial" w:cs="Arial"/>
          <w:sz w:val="22"/>
          <w:szCs w:val="22"/>
          <w:lang w:val="de-DE"/>
        </w:rPr>
        <w:t>]</w:t>
      </w:r>
      <w:r w:rsidR="009B3BDA">
        <w:rPr>
          <w:rFonts w:ascii="Arial" w:hAnsi="Arial" w:cs="Arial"/>
          <w:sz w:val="22"/>
          <w:szCs w:val="22"/>
          <w:lang w:val="de-DE"/>
        </w:rPr>
        <w:t xml:space="preserve"> </w:t>
      </w:r>
      <w:r w:rsidR="00AB00A7">
        <w:rPr>
          <w:rFonts w:ascii="Arial" w:hAnsi="Arial" w:cs="Arial"/>
          <w:sz w:val="22"/>
          <w:szCs w:val="22"/>
          <w:lang w:val="de-DE"/>
        </w:rPr>
        <w:t xml:space="preserve">ein Ergebnisabführungsvertrag </w:t>
      </w:r>
      <w:r w:rsidR="00097393">
        <w:rPr>
          <w:rFonts w:ascii="Arial" w:hAnsi="Arial" w:cs="Arial"/>
          <w:sz w:val="22"/>
          <w:szCs w:val="22"/>
          <w:lang w:val="de-DE"/>
        </w:rPr>
        <w:t>(</w:t>
      </w:r>
      <w:r w:rsidR="00AB00A7">
        <w:rPr>
          <w:rFonts w:ascii="Arial" w:hAnsi="Arial" w:cs="Arial"/>
          <w:sz w:val="22"/>
          <w:szCs w:val="22"/>
          <w:lang w:val="de-DE"/>
        </w:rPr>
        <w:t>ohne Beherrschungskomponente</w:t>
      </w:r>
      <w:r w:rsidR="00097393">
        <w:rPr>
          <w:rFonts w:ascii="Arial" w:hAnsi="Arial" w:cs="Arial"/>
          <w:sz w:val="22"/>
          <w:szCs w:val="22"/>
          <w:lang w:val="de-DE"/>
        </w:rPr>
        <w:t>)</w:t>
      </w:r>
      <w:r w:rsidR="00AB00A7">
        <w:rPr>
          <w:rFonts w:ascii="Arial" w:hAnsi="Arial" w:cs="Arial"/>
          <w:sz w:val="22"/>
          <w:szCs w:val="22"/>
          <w:lang w:val="de-DE"/>
        </w:rPr>
        <w:t xml:space="preserve"> mit einer </w:t>
      </w:r>
      <w:r w:rsidR="00097393">
        <w:rPr>
          <w:rFonts w:ascii="Arial" w:hAnsi="Arial" w:cs="Arial"/>
          <w:sz w:val="22"/>
          <w:szCs w:val="22"/>
          <w:lang w:val="de-DE"/>
        </w:rPr>
        <w:t xml:space="preserve">Ausgleichszahlung </w:t>
      </w:r>
      <w:r w:rsidR="00AB00A7">
        <w:rPr>
          <w:rFonts w:ascii="Arial" w:hAnsi="Arial" w:cs="Arial"/>
          <w:sz w:val="22"/>
          <w:szCs w:val="22"/>
          <w:lang w:val="de-DE"/>
        </w:rPr>
        <w:t>zu Gunsten der LHS als außenstehende</w:t>
      </w:r>
      <w:r w:rsidR="00097393">
        <w:rPr>
          <w:rFonts w:ascii="Arial" w:hAnsi="Arial" w:cs="Arial"/>
          <w:sz w:val="22"/>
          <w:szCs w:val="22"/>
          <w:lang w:val="de-DE"/>
        </w:rPr>
        <w:t>r</w:t>
      </w:r>
      <w:r w:rsidR="00AB00A7">
        <w:rPr>
          <w:rFonts w:ascii="Arial" w:hAnsi="Arial" w:cs="Arial"/>
          <w:sz w:val="22"/>
          <w:szCs w:val="22"/>
          <w:lang w:val="de-DE"/>
        </w:rPr>
        <w:t xml:space="preserve"> Gesellschafterin </w:t>
      </w:r>
      <w:r w:rsidR="00097393">
        <w:rPr>
          <w:rFonts w:ascii="Arial" w:hAnsi="Arial" w:cs="Arial"/>
          <w:sz w:val="22"/>
          <w:szCs w:val="22"/>
          <w:lang w:val="de-DE"/>
        </w:rPr>
        <w:t>abgeschlossen</w:t>
      </w:r>
      <w:r w:rsidR="00AB00A7">
        <w:rPr>
          <w:rFonts w:ascii="Arial" w:hAnsi="Arial" w:cs="Arial"/>
          <w:sz w:val="22"/>
          <w:szCs w:val="22"/>
          <w:lang w:val="de-DE"/>
        </w:rPr>
        <w:t xml:space="preserve"> wird. </w:t>
      </w:r>
      <w:r w:rsidR="00957A1D" w:rsidRPr="00D10581">
        <w:rPr>
          <w:rFonts w:ascii="Arial" w:hAnsi="Arial" w:cs="Arial"/>
          <w:sz w:val="22"/>
          <w:szCs w:val="22"/>
          <w:lang w:val="de-DE"/>
        </w:rPr>
        <w:t xml:space="preserve">Als Ausgleichszahlung </w:t>
      </w:r>
      <w:r w:rsidR="00B7581C">
        <w:rPr>
          <w:rFonts w:ascii="Arial" w:hAnsi="Arial" w:cs="Arial"/>
          <w:sz w:val="22"/>
          <w:szCs w:val="22"/>
          <w:lang w:val="de-DE"/>
        </w:rPr>
        <w:t xml:space="preserve">werden die Parteien eine angemessene </w:t>
      </w:r>
      <w:r w:rsidR="003A1B26">
        <w:rPr>
          <w:rFonts w:ascii="Arial" w:hAnsi="Arial" w:cs="Arial"/>
          <w:sz w:val="22"/>
          <w:szCs w:val="22"/>
          <w:lang w:val="de-DE"/>
        </w:rPr>
        <w:t xml:space="preserve">jährliche Zahlung </w:t>
      </w:r>
      <w:r w:rsidR="00C21F78">
        <w:rPr>
          <w:rFonts w:ascii="Arial" w:hAnsi="Arial" w:cs="Arial"/>
          <w:sz w:val="22"/>
          <w:szCs w:val="22"/>
          <w:lang w:val="de-DE"/>
        </w:rPr>
        <w:t xml:space="preserve">noch separat </w:t>
      </w:r>
      <w:r w:rsidR="003A1B26">
        <w:rPr>
          <w:rFonts w:ascii="Arial" w:hAnsi="Arial" w:cs="Arial"/>
          <w:sz w:val="22"/>
          <w:szCs w:val="22"/>
          <w:lang w:val="de-DE"/>
        </w:rPr>
        <w:t>vereinbaren.</w:t>
      </w:r>
    </w:p>
    <w:p w14:paraId="576B8B73" w14:textId="77777777" w:rsidR="00AB00A7" w:rsidRDefault="00AB00A7" w:rsidP="00AB00A7">
      <w:pPr>
        <w:tabs>
          <w:tab w:val="clear" w:pos="1134"/>
          <w:tab w:val="clear" w:pos="1984"/>
          <w:tab w:val="clear" w:pos="2835"/>
          <w:tab w:val="clear" w:pos="4819"/>
          <w:tab w:val="clear" w:pos="7937"/>
        </w:tabs>
        <w:spacing w:line="300" w:lineRule="atLeast"/>
        <w:ind w:left="709"/>
        <w:jc w:val="both"/>
        <w:rPr>
          <w:rFonts w:ascii="Arial" w:hAnsi="Arial" w:cs="Arial"/>
          <w:sz w:val="22"/>
          <w:szCs w:val="22"/>
          <w:lang w:val="de-DE"/>
        </w:rPr>
      </w:pPr>
    </w:p>
    <w:p w14:paraId="7CFE6044" w14:textId="77777777" w:rsidR="00276D87" w:rsidRDefault="00276D87" w:rsidP="00AB00A7">
      <w:pPr>
        <w:tabs>
          <w:tab w:val="clear" w:pos="1134"/>
          <w:tab w:val="clear" w:pos="1984"/>
          <w:tab w:val="clear" w:pos="2835"/>
          <w:tab w:val="clear" w:pos="4819"/>
          <w:tab w:val="clear" w:pos="7937"/>
        </w:tabs>
        <w:spacing w:line="300" w:lineRule="atLeast"/>
        <w:ind w:left="709"/>
        <w:jc w:val="both"/>
        <w:rPr>
          <w:rFonts w:ascii="Arial" w:hAnsi="Arial" w:cs="Arial"/>
          <w:sz w:val="22"/>
          <w:szCs w:val="22"/>
          <w:lang w:val="de-DE"/>
        </w:rPr>
      </w:pPr>
    </w:p>
    <w:p w14:paraId="2F9A0A15" w14:textId="57227425" w:rsidR="00EF6373" w:rsidRDefault="00097115" w:rsidP="00276D87">
      <w:pPr>
        <w:pStyle w:val="berschrift1"/>
        <w:numPr>
          <w:ilvl w:val="0"/>
          <w:numId w:val="1"/>
        </w:numPr>
        <w:tabs>
          <w:tab w:val="clear" w:pos="1134"/>
          <w:tab w:val="clear" w:pos="1984"/>
          <w:tab w:val="clear" w:pos="2835"/>
          <w:tab w:val="clear" w:pos="4819"/>
          <w:tab w:val="clear" w:pos="7937"/>
        </w:tabs>
        <w:spacing w:before="0" w:after="0" w:line="300" w:lineRule="atLeast"/>
        <w:jc w:val="both"/>
        <w:rPr>
          <w:rFonts w:ascii="Arial" w:hAnsi="Arial"/>
          <w:sz w:val="22"/>
          <w:szCs w:val="22"/>
          <w:lang w:val="de-DE"/>
        </w:rPr>
      </w:pPr>
      <w:bookmarkStart w:id="377" w:name="_Toc114580012"/>
      <w:r>
        <w:rPr>
          <w:rFonts w:ascii="Arial" w:hAnsi="Arial"/>
          <w:sz w:val="22"/>
          <w:szCs w:val="22"/>
          <w:lang w:val="de-DE"/>
        </w:rPr>
        <w:t xml:space="preserve">Wasserpreise und </w:t>
      </w:r>
      <w:r w:rsidR="00EF6373">
        <w:rPr>
          <w:rFonts w:ascii="Arial" w:hAnsi="Arial"/>
          <w:sz w:val="22"/>
          <w:szCs w:val="22"/>
          <w:lang w:val="de-DE"/>
        </w:rPr>
        <w:t>Berichterstattung im Gemeinderat</w:t>
      </w:r>
      <w:bookmarkEnd w:id="377"/>
    </w:p>
    <w:p w14:paraId="369E4BD0" w14:textId="77777777" w:rsidR="00EF6373" w:rsidRDefault="00EF6373" w:rsidP="00276D87">
      <w:pPr>
        <w:keepNext/>
        <w:tabs>
          <w:tab w:val="clear" w:pos="1134"/>
          <w:tab w:val="clear" w:pos="1984"/>
          <w:tab w:val="clear" w:pos="2835"/>
          <w:tab w:val="clear" w:pos="4819"/>
          <w:tab w:val="clear" w:pos="7937"/>
        </w:tabs>
        <w:spacing w:line="300" w:lineRule="atLeast"/>
        <w:ind w:left="709"/>
        <w:jc w:val="both"/>
        <w:rPr>
          <w:rFonts w:ascii="Arial" w:hAnsi="Arial" w:cs="Arial"/>
          <w:sz w:val="22"/>
          <w:szCs w:val="22"/>
          <w:lang w:val="de-DE"/>
        </w:rPr>
      </w:pPr>
    </w:p>
    <w:p w14:paraId="34275BA1" w14:textId="51413DB2" w:rsidR="00EF6373" w:rsidRDefault="00EF6373" w:rsidP="00EF6373">
      <w:pPr>
        <w:numPr>
          <w:ilvl w:val="1"/>
          <w:numId w:val="1"/>
        </w:numPr>
        <w:tabs>
          <w:tab w:val="clear" w:pos="1134"/>
          <w:tab w:val="clear" w:pos="1984"/>
          <w:tab w:val="clear" w:pos="2835"/>
          <w:tab w:val="clear" w:pos="4819"/>
          <w:tab w:val="clear" w:pos="7937"/>
        </w:tabs>
        <w:spacing w:line="300" w:lineRule="atLeast"/>
        <w:jc w:val="both"/>
        <w:rPr>
          <w:rFonts w:ascii="Arial" w:hAnsi="Arial" w:cs="Arial"/>
          <w:sz w:val="22"/>
          <w:szCs w:val="22"/>
          <w:lang w:val="de-DE"/>
        </w:rPr>
      </w:pPr>
      <w:r>
        <w:rPr>
          <w:rFonts w:ascii="Arial" w:hAnsi="Arial" w:cs="Arial"/>
          <w:sz w:val="22"/>
          <w:szCs w:val="22"/>
          <w:lang w:val="de-DE"/>
        </w:rPr>
        <w:t xml:space="preserve">Auf Wunsch der LHS berichtet die Geschäftsführung der Netze BW Wasser einmal jährlich dem Gemeinderat oder einem seiner Ausschüsse über den Zustand des Stuttgarter Wassernetzes, über erforderliche und sinnvolle Investitionen sowie über die Wasserqualität. </w:t>
      </w:r>
    </w:p>
    <w:p w14:paraId="55567950" w14:textId="77777777" w:rsidR="00EF6373" w:rsidRDefault="00EF6373" w:rsidP="00EF6373">
      <w:pPr>
        <w:tabs>
          <w:tab w:val="clear" w:pos="1134"/>
          <w:tab w:val="clear" w:pos="1984"/>
          <w:tab w:val="clear" w:pos="2835"/>
          <w:tab w:val="clear" w:pos="4819"/>
          <w:tab w:val="clear" w:pos="7937"/>
        </w:tabs>
        <w:spacing w:line="300" w:lineRule="atLeast"/>
        <w:ind w:left="709"/>
        <w:jc w:val="both"/>
        <w:rPr>
          <w:rFonts w:ascii="Arial" w:hAnsi="Arial" w:cs="Arial"/>
          <w:sz w:val="22"/>
          <w:szCs w:val="22"/>
          <w:lang w:val="de-DE"/>
        </w:rPr>
      </w:pPr>
    </w:p>
    <w:p w14:paraId="4381927B" w14:textId="6BE74230" w:rsidR="00EF6373" w:rsidRPr="00EF6373" w:rsidRDefault="00EF6373" w:rsidP="00AB00A7">
      <w:pPr>
        <w:numPr>
          <w:ilvl w:val="1"/>
          <w:numId w:val="1"/>
        </w:numPr>
        <w:tabs>
          <w:tab w:val="clear" w:pos="1134"/>
          <w:tab w:val="clear" w:pos="1984"/>
          <w:tab w:val="clear" w:pos="2835"/>
          <w:tab w:val="clear" w:pos="4819"/>
          <w:tab w:val="clear" w:pos="7937"/>
        </w:tabs>
        <w:spacing w:line="300" w:lineRule="atLeast"/>
        <w:jc w:val="both"/>
        <w:rPr>
          <w:rFonts w:ascii="Arial" w:hAnsi="Arial" w:cs="Arial"/>
          <w:sz w:val="22"/>
          <w:szCs w:val="22"/>
          <w:lang w:val="de-DE"/>
        </w:rPr>
      </w:pPr>
      <w:r w:rsidRPr="00EF6373">
        <w:rPr>
          <w:rFonts w:ascii="Arial" w:hAnsi="Arial" w:cs="Arial"/>
          <w:sz w:val="22"/>
          <w:szCs w:val="22"/>
          <w:lang w:val="de-DE"/>
        </w:rPr>
        <w:t xml:space="preserve">Der Gemeinderat bzw. einer seiner Ausschüsse haben das Recht, die Geschäftsführung der Netze BW Wasser zu Beratungen hinzuzuziehen. </w:t>
      </w:r>
    </w:p>
    <w:p w14:paraId="5CDD6421" w14:textId="77777777" w:rsidR="00EF6373" w:rsidRDefault="00EF6373" w:rsidP="00AB00A7">
      <w:pPr>
        <w:tabs>
          <w:tab w:val="clear" w:pos="1134"/>
          <w:tab w:val="clear" w:pos="1984"/>
          <w:tab w:val="clear" w:pos="2835"/>
          <w:tab w:val="clear" w:pos="4819"/>
          <w:tab w:val="clear" w:pos="7937"/>
        </w:tabs>
        <w:spacing w:line="300" w:lineRule="atLeast"/>
        <w:ind w:left="709"/>
        <w:jc w:val="both"/>
        <w:rPr>
          <w:rFonts w:ascii="Arial" w:hAnsi="Arial" w:cs="Arial"/>
          <w:sz w:val="22"/>
          <w:szCs w:val="22"/>
          <w:lang w:val="de-DE"/>
        </w:rPr>
      </w:pPr>
    </w:p>
    <w:p w14:paraId="21528AF2" w14:textId="07862E60" w:rsidR="003C3516" w:rsidRDefault="003C3516" w:rsidP="00AB00A7">
      <w:pPr>
        <w:tabs>
          <w:tab w:val="clear" w:pos="1134"/>
          <w:tab w:val="clear" w:pos="1984"/>
          <w:tab w:val="clear" w:pos="2835"/>
          <w:tab w:val="clear" w:pos="4819"/>
          <w:tab w:val="clear" w:pos="7937"/>
        </w:tabs>
        <w:spacing w:line="300" w:lineRule="atLeast"/>
        <w:ind w:left="709"/>
        <w:jc w:val="both"/>
        <w:rPr>
          <w:rFonts w:ascii="Arial" w:hAnsi="Arial" w:cs="Arial"/>
          <w:sz w:val="22"/>
          <w:szCs w:val="22"/>
          <w:lang w:val="de-DE"/>
        </w:rPr>
      </w:pPr>
    </w:p>
    <w:p w14:paraId="41ADC89B" w14:textId="77777777" w:rsidR="00905BE1" w:rsidRDefault="00905BE1" w:rsidP="00AB00A7">
      <w:pPr>
        <w:tabs>
          <w:tab w:val="clear" w:pos="1134"/>
          <w:tab w:val="clear" w:pos="1984"/>
          <w:tab w:val="clear" w:pos="2835"/>
          <w:tab w:val="clear" w:pos="4819"/>
          <w:tab w:val="clear" w:pos="7937"/>
        </w:tabs>
        <w:spacing w:line="300" w:lineRule="atLeast"/>
        <w:ind w:left="709"/>
        <w:jc w:val="both"/>
        <w:rPr>
          <w:rFonts w:ascii="Arial" w:hAnsi="Arial" w:cs="Arial"/>
          <w:sz w:val="22"/>
          <w:szCs w:val="22"/>
          <w:lang w:val="de-DE"/>
        </w:rPr>
      </w:pPr>
    </w:p>
    <w:p w14:paraId="2BD93B91" w14:textId="06516290" w:rsidR="007B6E8B" w:rsidRDefault="007B6E8B" w:rsidP="007B6E8B">
      <w:pPr>
        <w:pStyle w:val="berschrift1"/>
        <w:numPr>
          <w:ilvl w:val="0"/>
          <w:numId w:val="1"/>
        </w:numPr>
        <w:tabs>
          <w:tab w:val="clear" w:pos="1134"/>
          <w:tab w:val="clear" w:pos="1984"/>
          <w:tab w:val="clear" w:pos="2835"/>
          <w:tab w:val="clear" w:pos="4819"/>
          <w:tab w:val="clear" w:pos="7937"/>
        </w:tabs>
        <w:spacing w:before="0" w:after="0" w:line="300" w:lineRule="atLeast"/>
        <w:jc w:val="both"/>
        <w:rPr>
          <w:rFonts w:ascii="Arial" w:hAnsi="Arial"/>
          <w:sz w:val="22"/>
          <w:szCs w:val="22"/>
          <w:lang w:val="de-DE"/>
        </w:rPr>
      </w:pPr>
      <w:bookmarkStart w:id="378" w:name="_Toc114580013"/>
      <w:r>
        <w:rPr>
          <w:rFonts w:ascii="Arial" w:hAnsi="Arial"/>
          <w:sz w:val="22"/>
          <w:szCs w:val="22"/>
          <w:lang w:val="de-DE"/>
        </w:rPr>
        <w:t>Change of Control-Regelungen</w:t>
      </w:r>
      <w:bookmarkEnd w:id="378"/>
    </w:p>
    <w:p w14:paraId="7FB9647F" w14:textId="77777777" w:rsidR="007B6E8B" w:rsidRDefault="007B6E8B" w:rsidP="00AB00A7">
      <w:pPr>
        <w:tabs>
          <w:tab w:val="clear" w:pos="1134"/>
          <w:tab w:val="clear" w:pos="1984"/>
          <w:tab w:val="clear" w:pos="2835"/>
          <w:tab w:val="clear" w:pos="4819"/>
          <w:tab w:val="clear" w:pos="7937"/>
        </w:tabs>
        <w:spacing w:line="300" w:lineRule="atLeast"/>
        <w:ind w:left="709"/>
        <w:jc w:val="both"/>
        <w:rPr>
          <w:rFonts w:ascii="Arial" w:hAnsi="Arial" w:cs="Arial"/>
          <w:sz w:val="22"/>
          <w:szCs w:val="22"/>
          <w:lang w:val="de-DE"/>
        </w:rPr>
      </w:pPr>
    </w:p>
    <w:p w14:paraId="455614A1" w14:textId="15419549" w:rsidR="00123ACE" w:rsidRDefault="007B6E8B" w:rsidP="007B6E8B">
      <w:pPr>
        <w:numPr>
          <w:ilvl w:val="1"/>
          <w:numId w:val="1"/>
        </w:numPr>
        <w:tabs>
          <w:tab w:val="clear" w:pos="1134"/>
          <w:tab w:val="clear" w:pos="1984"/>
          <w:tab w:val="clear" w:pos="2835"/>
          <w:tab w:val="clear" w:pos="4819"/>
          <w:tab w:val="clear" w:pos="7937"/>
        </w:tabs>
        <w:spacing w:line="300" w:lineRule="atLeast"/>
        <w:jc w:val="both"/>
        <w:rPr>
          <w:rFonts w:ascii="Arial" w:hAnsi="Arial" w:cs="Arial"/>
          <w:sz w:val="22"/>
          <w:szCs w:val="22"/>
          <w:lang w:val="de-DE"/>
        </w:rPr>
      </w:pPr>
      <w:r>
        <w:rPr>
          <w:rFonts w:ascii="Arial" w:hAnsi="Arial" w:cs="Arial"/>
          <w:sz w:val="22"/>
          <w:szCs w:val="22"/>
          <w:lang w:val="de-DE"/>
        </w:rPr>
        <w:t xml:space="preserve">Die Netze BW </w:t>
      </w:r>
      <w:r w:rsidR="00123ACE">
        <w:rPr>
          <w:rFonts w:ascii="Arial" w:hAnsi="Arial" w:cs="Arial"/>
          <w:sz w:val="22"/>
          <w:szCs w:val="22"/>
          <w:lang w:val="de-DE"/>
        </w:rPr>
        <w:t xml:space="preserve">ist über ihre Gesellschafterinnen </w:t>
      </w:r>
      <w:r w:rsidR="00097115">
        <w:rPr>
          <w:rFonts w:ascii="Arial" w:hAnsi="Arial" w:cs="Arial"/>
          <w:sz w:val="22"/>
          <w:szCs w:val="22"/>
          <w:lang w:val="de-DE"/>
        </w:rPr>
        <w:t xml:space="preserve">EnBW Energie Baden-Württemberg AG (diese beteiligt über ihre Tochtergesellschaft </w:t>
      </w:r>
      <w:r w:rsidR="00123ACE">
        <w:rPr>
          <w:rFonts w:ascii="Arial" w:hAnsi="Arial" w:cs="Arial"/>
          <w:sz w:val="22"/>
          <w:szCs w:val="22"/>
          <w:lang w:val="de-DE"/>
        </w:rPr>
        <w:t>EnBW Netze BW Beteiligungsgesellschaft</w:t>
      </w:r>
      <w:r w:rsidR="00097115">
        <w:rPr>
          <w:rFonts w:ascii="Arial" w:hAnsi="Arial" w:cs="Arial"/>
          <w:sz w:val="22"/>
          <w:szCs w:val="22"/>
          <w:lang w:val="de-DE"/>
        </w:rPr>
        <w:t xml:space="preserve">, zusammen </w:t>
      </w:r>
      <w:r w:rsidR="00097115">
        <w:rPr>
          <w:rFonts w:ascii="Arial" w:hAnsi="Arial" w:cs="Arial"/>
          <w:b/>
          <w:sz w:val="22"/>
          <w:szCs w:val="22"/>
          <w:lang w:val="de-DE"/>
        </w:rPr>
        <w:t>„EnBW“</w:t>
      </w:r>
      <w:r w:rsidR="00097115">
        <w:rPr>
          <w:rFonts w:ascii="Arial" w:hAnsi="Arial" w:cs="Arial"/>
          <w:sz w:val="22"/>
          <w:szCs w:val="22"/>
          <w:lang w:val="de-DE"/>
        </w:rPr>
        <w:t>)</w:t>
      </w:r>
      <w:r w:rsidR="00123ACE">
        <w:rPr>
          <w:rFonts w:ascii="Arial" w:hAnsi="Arial" w:cs="Arial"/>
          <w:sz w:val="22"/>
          <w:szCs w:val="22"/>
          <w:lang w:val="de-DE"/>
        </w:rPr>
        <w:t xml:space="preserve">, Neckarwerke Stuttgart GmbH und Kommunale Beteiligungsgesellschaft Netze BW GmbH &amp; Co. KG mehrheitlich in öffentlicher Hand; Mehrheitseigner sind mittelbar das Land Baden-Württemberg sowie baden-württembergische Kreise und Gemeinden (zusammen die </w:t>
      </w:r>
      <w:r w:rsidR="00123ACE">
        <w:rPr>
          <w:rFonts w:ascii="Arial" w:hAnsi="Arial" w:cs="Arial"/>
          <w:b/>
          <w:sz w:val="22"/>
          <w:szCs w:val="22"/>
          <w:lang w:val="de-DE"/>
        </w:rPr>
        <w:t>„Öffentliche Hand Baden-Württemberg“</w:t>
      </w:r>
      <w:r w:rsidR="00123ACE">
        <w:rPr>
          <w:rFonts w:ascii="Arial" w:hAnsi="Arial" w:cs="Arial"/>
          <w:sz w:val="22"/>
          <w:szCs w:val="22"/>
          <w:lang w:val="de-DE"/>
        </w:rPr>
        <w:t xml:space="preserve">). Es ist gemeinsames Verständnis der Parteien, dass das Stuttgarter Wassernetz auch dauerhaft in der öffentlichen Hand Baden-Württemberg verbleibt. Zur dauerhaften Absicherung dieses gemeinsamen Verständnisses vereinbaren die Parteien, was folgt. </w:t>
      </w:r>
    </w:p>
    <w:p w14:paraId="52BE29C9" w14:textId="77777777" w:rsidR="00123ACE" w:rsidRDefault="00123ACE" w:rsidP="00123ACE">
      <w:pPr>
        <w:tabs>
          <w:tab w:val="clear" w:pos="1134"/>
          <w:tab w:val="clear" w:pos="1984"/>
          <w:tab w:val="clear" w:pos="2835"/>
          <w:tab w:val="clear" w:pos="4819"/>
          <w:tab w:val="clear" w:pos="7937"/>
        </w:tabs>
        <w:spacing w:line="300" w:lineRule="atLeast"/>
        <w:ind w:left="709"/>
        <w:jc w:val="both"/>
        <w:rPr>
          <w:rFonts w:ascii="Arial" w:hAnsi="Arial" w:cs="Arial"/>
          <w:sz w:val="22"/>
          <w:szCs w:val="22"/>
          <w:lang w:val="de-DE"/>
        </w:rPr>
      </w:pPr>
    </w:p>
    <w:p w14:paraId="6B8963B5" w14:textId="1D843054" w:rsidR="00103538" w:rsidRPr="001F0A5A" w:rsidRDefault="00276D87" w:rsidP="00161175">
      <w:pPr>
        <w:numPr>
          <w:ilvl w:val="1"/>
          <w:numId w:val="1"/>
        </w:numPr>
        <w:tabs>
          <w:tab w:val="clear" w:pos="1134"/>
          <w:tab w:val="clear" w:pos="1984"/>
          <w:tab w:val="clear" w:pos="2835"/>
          <w:tab w:val="clear" w:pos="4819"/>
          <w:tab w:val="clear" w:pos="7937"/>
        </w:tabs>
        <w:spacing w:line="300" w:lineRule="atLeast"/>
        <w:jc w:val="both"/>
        <w:rPr>
          <w:rFonts w:ascii="Arial" w:hAnsi="Arial" w:cs="Arial"/>
          <w:sz w:val="22"/>
          <w:szCs w:val="22"/>
          <w:lang w:val="de-DE"/>
        </w:rPr>
      </w:pPr>
      <w:r w:rsidRPr="001F0A5A">
        <w:rPr>
          <w:rFonts w:ascii="Arial" w:hAnsi="Arial" w:cs="Arial"/>
          <w:sz w:val="22"/>
          <w:szCs w:val="22"/>
          <w:lang w:val="de-DE"/>
        </w:rPr>
        <w:t xml:space="preserve">Für den Fall, dass die </w:t>
      </w:r>
      <w:r w:rsidR="00103538" w:rsidRPr="001F0A5A">
        <w:rPr>
          <w:rFonts w:ascii="Arial" w:hAnsi="Arial" w:cs="Arial"/>
          <w:sz w:val="22"/>
          <w:szCs w:val="22"/>
          <w:lang w:val="de-DE"/>
        </w:rPr>
        <w:t xml:space="preserve">Netze BW </w:t>
      </w:r>
      <w:r w:rsidRPr="001F0A5A">
        <w:rPr>
          <w:rFonts w:ascii="Arial" w:hAnsi="Arial" w:cs="Arial"/>
          <w:sz w:val="22"/>
          <w:szCs w:val="22"/>
          <w:lang w:val="de-DE"/>
        </w:rPr>
        <w:t xml:space="preserve">beabsichtigen sollte, </w:t>
      </w:r>
      <w:r w:rsidR="00103538" w:rsidRPr="001F0A5A">
        <w:rPr>
          <w:rFonts w:ascii="Arial" w:hAnsi="Arial" w:cs="Arial"/>
          <w:sz w:val="22"/>
          <w:szCs w:val="22"/>
          <w:lang w:val="de-DE"/>
        </w:rPr>
        <w:t xml:space="preserve">ihre Beteiligung an der Netze BW Wasser ganz oder teilweise </w:t>
      </w:r>
      <w:r w:rsidRPr="001F0A5A">
        <w:rPr>
          <w:rFonts w:ascii="Arial" w:hAnsi="Arial" w:cs="Arial"/>
          <w:sz w:val="22"/>
          <w:szCs w:val="22"/>
          <w:lang w:val="de-DE"/>
        </w:rPr>
        <w:t xml:space="preserve">zu </w:t>
      </w:r>
      <w:r w:rsidR="00103538" w:rsidRPr="001F0A5A">
        <w:rPr>
          <w:rFonts w:ascii="Arial" w:hAnsi="Arial" w:cs="Arial"/>
          <w:sz w:val="22"/>
          <w:szCs w:val="22"/>
          <w:lang w:val="de-DE"/>
        </w:rPr>
        <w:t>veräußern</w:t>
      </w:r>
      <w:r w:rsidRPr="001F0A5A">
        <w:rPr>
          <w:rFonts w:ascii="Arial" w:hAnsi="Arial" w:cs="Arial"/>
          <w:sz w:val="22"/>
          <w:szCs w:val="22"/>
          <w:lang w:val="de-DE"/>
        </w:rPr>
        <w:t xml:space="preserve">, werden die Parteien angemessene </w:t>
      </w:r>
      <w:r w:rsidR="00F40EFF" w:rsidRPr="001F0A5A">
        <w:rPr>
          <w:rFonts w:ascii="Arial" w:hAnsi="Arial" w:cs="Arial"/>
          <w:sz w:val="22"/>
          <w:szCs w:val="22"/>
          <w:lang w:val="de-DE"/>
        </w:rPr>
        <w:t xml:space="preserve">Regelungen vereinbaren, um die Change-of-Control-Rechte der LHS zu wahren. </w:t>
      </w:r>
    </w:p>
    <w:p w14:paraId="24C24471" w14:textId="77777777" w:rsidR="00103538" w:rsidRDefault="00103538" w:rsidP="00103538">
      <w:pPr>
        <w:tabs>
          <w:tab w:val="clear" w:pos="1134"/>
          <w:tab w:val="clear" w:pos="1984"/>
          <w:tab w:val="clear" w:pos="2835"/>
          <w:tab w:val="clear" w:pos="4819"/>
          <w:tab w:val="clear" w:pos="7937"/>
        </w:tabs>
        <w:spacing w:line="300" w:lineRule="atLeast"/>
        <w:ind w:left="709"/>
        <w:jc w:val="both"/>
        <w:rPr>
          <w:rFonts w:ascii="Arial" w:hAnsi="Arial" w:cs="Arial"/>
          <w:sz w:val="22"/>
          <w:szCs w:val="22"/>
          <w:lang w:val="de-DE"/>
        </w:rPr>
      </w:pPr>
    </w:p>
    <w:p w14:paraId="3E0903B7" w14:textId="56BACF53" w:rsidR="00123ACE" w:rsidRDefault="00123ACE" w:rsidP="007B6E8B">
      <w:pPr>
        <w:numPr>
          <w:ilvl w:val="1"/>
          <w:numId w:val="1"/>
        </w:numPr>
        <w:tabs>
          <w:tab w:val="clear" w:pos="1134"/>
          <w:tab w:val="clear" w:pos="1984"/>
          <w:tab w:val="clear" w:pos="2835"/>
          <w:tab w:val="clear" w:pos="4819"/>
          <w:tab w:val="clear" w:pos="7937"/>
        </w:tabs>
        <w:spacing w:line="300" w:lineRule="atLeast"/>
        <w:jc w:val="both"/>
        <w:rPr>
          <w:rFonts w:ascii="Arial" w:hAnsi="Arial" w:cs="Arial"/>
          <w:sz w:val="22"/>
          <w:szCs w:val="22"/>
          <w:lang w:val="de-DE"/>
        </w:rPr>
      </w:pPr>
      <w:r>
        <w:rPr>
          <w:rFonts w:ascii="Arial" w:hAnsi="Arial" w:cs="Arial"/>
          <w:sz w:val="22"/>
          <w:szCs w:val="22"/>
          <w:lang w:val="de-DE"/>
        </w:rPr>
        <w:t>Sollte die unmittelbare oder mittelbare Beteiligung der Öffentlichen Hand Baden-Württemberg an der</w:t>
      </w:r>
      <w:r w:rsidR="00097115">
        <w:rPr>
          <w:rFonts w:ascii="Arial" w:hAnsi="Arial" w:cs="Arial"/>
          <w:sz w:val="22"/>
          <w:szCs w:val="22"/>
          <w:lang w:val="de-DE"/>
        </w:rPr>
        <w:t xml:space="preserve"> EnBW oder der</w:t>
      </w:r>
      <w:r>
        <w:rPr>
          <w:rFonts w:ascii="Arial" w:hAnsi="Arial" w:cs="Arial"/>
          <w:sz w:val="22"/>
          <w:szCs w:val="22"/>
          <w:lang w:val="de-DE"/>
        </w:rPr>
        <w:t xml:space="preserve"> Netze BW auf eine Beteiligungsquote von weniger als </w:t>
      </w:r>
      <w:r w:rsidRPr="00971806">
        <w:rPr>
          <w:rFonts w:ascii="Arial" w:hAnsi="Arial" w:cs="Arial"/>
          <w:b/>
          <w:sz w:val="22"/>
          <w:szCs w:val="22"/>
          <w:lang w:val="de-DE"/>
        </w:rPr>
        <w:t>75%</w:t>
      </w:r>
      <w:r>
        <w:rPr>
          <w:rFonts w:ascii="Arial" w:hAnsi="Arial" w:cs="Arial"/>
          <w:sz w:val="22"/>
          <w:szCs w:val="22"/>
          <w:lang w:val="de-DE"/>
        </w:rPr>
        <w:t xml:space="preserve"> absinken, ist die Netze BW bereit, mit der LHS in Verhandlungen über einen Verkauf der von der Netze BW gehaltenen Anteile an der Netze BW Wasser einzutreten. </w:t>
      </w:r>
      <w:r w:rsidR="00065085">
        <w:rPr>
          <w:rFonts w:ascii="Arial" w:hAnsi="Arial" w:cs="Arial"/>
          <w:sz w:val="22"/>
          <w:szCs w:val="22"/>
          <w:lang w:val="de-DE"/>
        </w:rPr>
        <w:t xml:space="preserve">Über eine Verminderung der Beteiligungsquote auf unter 75 % hat die </w:t>
      </w:r>
      <w:r w:rsidR="000D3174">
        <w:rPr>
          <w:rFonts w:ascii="Arial" w:hAnsi="Arial" w:cs="Arial"/>
          <w:sz w:val="22"/>
          <w:szCs w:val="22"/>
          <w:lang w:val="de-DE"/>
        </w:rPr>
        <w:t xml:space="preserve">Netze BW die LHS unverzüglich </w:t>
      </w:r>
      <w:r w:rsidR="000A663C">
        <w:rPr>
          <w:rFonts w:ascii="Arial" w:hAnsi="Arial" w:cs="Arial"/>
          <w:sz w:val="22"/>
          <w:szCs w:val="22"/>
          <w:lang w:val="de-DE"/>
        </w:rPr>
        <w:t xml:space="preserve">schriftlich </w:t>
      </w:r>
      <w:r w:rsidR="000D3174">
        <w:rPr>
          <w:rFonts w:ascii="Arial" w:hAnsi="Arial" w:cs="Arial"/>
          <w:sz w:val="22"/>
          <w:szCs w:val="22"/>
          <w:lang w:val="de-DE"/>
        </w:rPr>
        <w:t xml:space="preserve">zu informieren. </w:t>
      </w:r>
      <w:r>
        <w:rPr>
          <w:rFonts w:ascii="Arial" w:hAnsi="Arial" w:cs="Arial"/>
          <w:sz w:val="22"/>
          <w:szCs w:val="22"/>
          <w:lang w:val="de-DE"/>
        </w:rPr>
        <w:t>Der Kaufpreis für die A</w:t>
      </w:r>
      <w:r w:rsidR="00B14D35">
        <w:rPr>
          <w:rFonts w:ascii="Arial" w:hAnsi="Arial" w:cs="Arial"/>
          <w:sz w:val="22"/>
          <w:szCs w:val="22"/>
          <w:lang w:val="de-DE"/>
        </w:rPr>
        <w:t xml:space="preserve">nteile </w:t>
      </w:r>
      <w:r w:rsidR="004B6C98">
        <w:rPr>
          <w:rFonts w:ascii="Arial" w:hAnsi="Arial" w:cs="Arial"/>
          <w:sz w:val="22"/>
          <w:szCs w:val="22"/>
          <w:lang w:val="de-DE"/>
        </w:rPr>
        <w:t>an der Netze BW Wasser ist im Verhandlungsverfahren zu bestimmen.</w:t>
      </w:r>
      <w:r>
        <w:rPr>
          <w:rFonts w:ascii="Arial" w:hAnsi="Arial" w:cs="Arial"/>
          <w:sz w:val="22"/>
          <w:szCs w:val="22"/>
          <w:lang w:val="de-DE"/>
        </w:rPr>
        <w:t xml:space="preserve"> </w:t>
      </w:r>
      <w:r w:rsidR="000D3174">
        <w:rPr>
          <w:rFonts w:ascii="Arial" w:hAnsi="Arial" w:cs="Arial"/>
          <w:sz w:val="22"/>
          <w:szCs w:val="22"/>
          <w:lang w:val="de-DE"/>
        </w:rPr>
        <w:t>E</w:t>
      </w:r>
      <w:r w:rsidR="00971806">
        <w:rPr>
          <w:rFonts w:ascii="Arial" w:hAnsi="Arial" w:cs="Arial"/>
          <w:sz w:val="22"/>
          <w:szCs w:val="22"/>
          <w:lang w:val="de-DE"/>
        </w:rPr>
        <w:t>ine einklagbare Rechtsverpflichtung zum Abschluss eines Kaufvertrags ergibt sich hieraus nicht.</w:t>
      </w:r>
    </w:p>
    <w:p w14:paraId="048A129F" w14:textId="77777777" w:rsidR="00103538" w:rsidRDefault="00103538" w:rsidP="00103538">
      <w:pPr>
        <w:tabs>
          <w:tab w:val="clear" w:pos="1134"/>
          <w:tab w:val="clear" w:pos="1984"/>
          <w:tab w:val="clear" w:pos="2835"/>
          <w:tab w:val="clear" w:pos="4819"/>
          <w:tab w:val="clear" w:pos="7937"/>
        </w:tabs>
        <w:spacing w:line="300" w:lineRule="atLeast"/>
        <w:ind w:left="709"/>
        <w:jc w:val="both"/>
        <w:rPr>
          <w:rFonts w:ascii="Arial" w:hAnsi="Arial" w:cs="Arial"/>
          <w:sz w:val="22"/>
          <w:szCs w:val="22"/>
          <w:lang w:val="de-DE"/>
        </w:rPr>
      </w:pPr>
    </w:p>
    <w:p w14:paraId="32B4A584" w14:textId="3AC52141" w:rsidR="004F7D6A" w:rsidRPr="001F0A5A" w:rsidRDefault="00123ACE" w:rsidP="007B6E8B">
      <w:pPr>
        <w:numPr>
          <w:ilvl w:val="1"/>
          <w:numId w:val="1"/>
        </w:numPr>
        <w:tabs>
          <w:tab w:val="clear" w:pos="1134"/>
          <w:tab w:val="clear" w:pos="1984"/>
          <w:tab w:val="clear" w:pos="2835"/>
          <w:tab w:val="clear" w:pos="4819"/>
          <w:tab w:val="clear" w:pos="7937"/>
        </w:tabs>
        <w:spacing w:line="300" w:lineRule="atLeast"/>
        <w:jc w:val="both"/>
        <w:rPr>
          <w:rFonts w:ascii="Arial" w:hAnsi="Arial" w:cs="Arial"/>
          <w:sz w:val="22"/>
          <w:szCs w:val="22"/>
          <w:lang w:val="de-DE"/>
        </w:rPr>
      </w:pPr>
      <w:r w:rsidRPr="004C0A64">
        <w:rPr>
          <w:rFonts w:ascii="Arial" w:hAnsi="Arial" w:cs="Arial"/>
          <w:sz w:val="22"/>
          <w:szCs w:val="22"/>
          <w:lang w:val="de-DE"/>
        </w:rPr>
        <w:t>Sollte die Öffentliche Hand Baden-Württemberg</w:t>
      </w:r>
      <w:r w:rsidR="00E26A00">
        <w:rPr>
          <w:rFonts w:ascii="Arial" w:hAnsi="Arial" w:cs="Arial"/>
          <w:sz w:val="22"/>
          <w:szCs w:val="22"/>
          <w:lang w:val="de-DE"/>
        </w:rPr>
        <w:t xml:space="preserve"> </w:t>
      </w:r>
      <w:r w:rsidR="006135DA">
        <w:rPr>
          <w:rFonts w:ascii="Arial" w:hAnsi="Arial" w:cs="Arial"/>
          <w:sz w:val="22"/>
          <w:szCs w:val="22"/>
          <w:lang w:val="de-DE"/>
        </w:rPr>
        <w:t>auf die Netze BW nicht mehr – unmittelbar oder mittelbar – beherrschenden Einfluss im Sinne von § 17 AktG ausüben können</w:t>
      </w:r>
      <w:r w:rsidRPr="004C0A64">
        <w:rPr>
          <w:rFonts w:ascii="Arial" w:hAnsi="Arial" w:cs="Arial"/>
          <w:sz w:val="22"/>
          <w:szCs w:val="22"/>
          <w:lang w:val="de-DE"/>
        </w:rPr>
        <w:t xml:space="preserve">, ist die Netze BW auf </w:t>
      </w:r>
      <w:r w:rsidR="004C0A64" w:rsidRPr="004C0A64">
        <w:rPr>
          <w:rFonts w:ascii="Arial" w:hAnsi="Arial" w:cs="Arial"/>
          <w:sz w:val="22"/>
          <w:szCs w:val="22"/>
          <w:lang w:val="de-DE"/>
        </w:rPr>
        <w:t>Verlangen</w:t>
      </w:r>
      <w:r w:rsidRPr="004C0A64">
        <w:rPr>
          <w:rFonts w:ascii="Arial" w:hAnsi="Arial" w:cs="Arial"/>
          <w:sz w:val="22"/>
          <w:szCs w:val="22"/>
          <w:lang w:val="de-DE"/>
        </w:rPr>
        <w:t xml:space="preserve"> der LHS verpflichtet, der LHS sämtliche von der Netze BW gehaltenen Geschäftsanteile an der Netze BW Wasser zu verkaufen und abzutreten (</w:t>
      </w:r>
      <w:r w:rsidR="004C0A64" w:rsidRPr="004C0A64">
        <w:rPr>
          <w:rFonts w:ascii="Arial" w:hAnsi="Arial" w:cs="Arial"/>
          <w:sz w:val="22"/>
          <w:szCs w:val="22"/>
          <w:lang w:val="de-DE"/>
        </w:rPr>
        <w:t xml:space="preserve">die </w:t>
      </w:r>
      <w:r w:rsidR="004C0A64" w:rsidRPr="004C0A64">
        <w:rPr>
          <w:rFonts w:ascii="Arial" w:hAnsi="Arial" w:cs="Arial"/>
          <w:b/>
          <w:sz w:val="22"/>
          <w:szCs w:val="22"/>
          <w:lang w:val="de-DE"/>
        </w:rPr>
        <w:t>„</w:t>
      </w:r>
      <w:r w:rsidRPr="004C0A64">
        <w:rPr>
          <w:rFonts w:ascii="Arial" w:hAnsi="Arial" w:cs="Arial"/>
          <w:b/>
          <w:sz w:val="22"/>
          <w:szCs w:val="22"/>
          <w:lang w:val="de-DE"/>
        </w:rPr>
        <w:t>Call Option</w:t>
      </w:r>
      <w:r w:rsidR="004C0A64" w:rsidRPr="004C0A64">
        <w:rPr>
          <w:rFonts w:ascii="Arial" w:hAnsi="Arial" w:cs="Arial"/>
          <w:b/>
          <w:sz w:val="22"/>
          <w:szCs w:val="22"/>
          <w:lang w:val="de-DE"/>
        </w:rPr>
        <w:t>“</w:t>
      </w:r>
      <w:r w:rsidRPr="004C0A64">
        <w:rPr>
          <w:rFonts w:ascii="Arial" w:hAnsi="Arial" w:cs="Arial"/>
          <w:sz w:val="22"/>
          <w:szCs w:val="22"/>
          <w:lang w:val="de-DE"/>
        </w:rPr>
        <w:t>)</w:t>
      </w:r>
      <w:r w:rsidR="00B14D35" w:rsidRPr="004C0A64">
        <w:rPr>
          <w:rFonts w:ascii="Arial" w:hAnsi="Arial" w:cs="Arial"/>
          <w:sz w:val="22"/>
          <w:szCs w:val="22"/>
          <w:lang w:val="de-DE"/>
        </w:rPr>
        <w:t>.</w:t>
      </w:r>
      <w:r w:rsidR="004F7D6A" w:rsidRPr="004F7D6A">
        <w:rPr>
          <w:rFonts w:ascii="Arial" w:hAnsi="Arial" w:cs="Arial"/>
          <w:sz w:val="22"/>
          <w:szCs w:val="22"/>
          <w:lang w:val="de-DE"/>
        </w:rPr>
        <w:t xml:space="preserve"> </w:t>
      </w:r>
      <w:r w:rsidR="004F7D6A">
        <w:rPr>
          <w:rFonts w:ascii="Arial" w:hAnsi="Arial" w:cs="Arial"/>
          <w:sz w:val="22"/>
          <w:szCs w:val="22"/>
          <w:lang w:val="de-DE"/>
        </w:rPr>
        <w:t>Über eine</w:t>
      </w:r>
      <w:r w:rsidR="006135DA">
        <w:rPr>
          <w:rFonts w:ascii="Arial" w:hAnsi="Arial" w:cs="Arial"/>
          <w:sz w:val="22"/>
          <w:szCs w:val="22"/>
          <w:lang w:val="de-DE"/>
        </w:rPr>
        <w:t>n</w:t>
      </w:r>
      <w:r w:rsidR="004F7D6A">
        <w:rPr>
          <w:rFonts w:ascii="Arial" w:hAnsi="Arial" w:cs="Arial"/>
          <w:sz w:val="22"/>
          <w:szCs w:val="22"/>
          <w:lang w:val="de-DE"/>
        </w:rPr>
        <w:t xml:space="preserve"> </w:t>
      </w:r>
      <w:r w:rsidR="006135DA">
        <w:rPr>
          <w:rFonts w:ascii="Arial" w:hAnsi="Arial" w:cs="Arial"/>
          <w:sz w:val="22"/>
          <w:szCs w:val="22"/>
          <w:lang w:val="de-DE"/>
        </w:rPr>
        <w:t>Verlust des beherrschenden Einflusses</w:t>
      </w:r>
      <w:r w:rsidR="004F7D6A">
        <w:rPr>
          <w:rFonts w:ascii="Arial" w:hAnsi="Arial" w:cs="Arial"/>
          <w:sz w:val="22"/>
          <w:szCs w:val="22"/>
          <w:lang w:val="de-DE"/>
        </w:rPr>
        <w:t xml:space="preserve"> hat die Netze BW die LHS unverzüglich </w:t>
      </w:r>
      <w:r w:rsidR="000A663C">
        <w:rPr>
          <w:rFonts w:ascii="Arial" w:hAnsi="Arial" w:cs="Arial"/>
          <w:sz w:val="22"/>
          <w:szCs w:val="22"/>
          <w:lang w:val="de-DE"/>
        </w:rPr>
        <w:t xml:space="preserve">schriftlich </w:t>
      </w:r>
      <w:r w:rsidR="004F7D6A">
        <w:rPr>
          <w:rFonts w:ascii="Arial" w:hAnsi="Arial" w:cs="Arial"/>
          <w:sz w:val="22"/>
          <w:szCs w:val="22"/>
          <w:lang w:val="de-DE"/>
        </w:rPr>
        <w:t xml:space="preserve">zu </w:t>
      </w:r>
      <w:r w:rsidR="004F7D6A" w:rsidRPr="001F0A5A">
        <w:rPr>
          <w:rFonts w:ascii="Arial" w:hAnsi="Arial" w:cs="Arial"/>
          <w:sz w:val="22"/>
          <w:szCs w:val="22"/>
          <w:lang w:val="de-DE"/>
        </w:rPr>
        <w:t>informieren.</w:t>
      </w:r>
    </w:p>
    <w:p w14:paraId="12D53FD4" w14:textId="77777777" w:rsidR="00E26A00" w:rsidRPr="001F0A5A" w:rsidRDefault="00E26A00" w:rsidP="00E26A00">
      <w:pPr>
        <w:tabs>
          <w:tab w:val="clear" w:pos="1134"/>
          <w:tab w:val="clear" w:pos="1984"/>
          <w:tab w:val="clear" w:pos="2835"/>
          <w:tab w:val="clear" w:pos="4819"/>
          <w:tab w:val="clear" w:pos="7937"/>
        </w:tabs>
        <w:spacing w:line="300" w:lineRule="atLeast"/>
        <w:ind w:left="709"/>
        <w:jc w:val="both"/>
        <w:rPr>
          <w:rFonts w:ascii="Arial" w:hAnsi="Arial" w:cs="Arial"/>
          <w:sz w:val="22"/>
          <w:szCs w:val="22"/>
          <w:lang w:val="de-DE"/>
        </w:rPr>
      </w:pPr>
    </w:p>
    <w:p w14:paraId="46240673" w14:textId="219E5604" w:rsidR="00E26A00" w:rsidRPr="001F0A5A" w:rsidRDefault="00E26A00" w:rsidP="007B6E8B">
      <w:pPr>
        <w:numPr>
          <w:ilvl w:val="1"/>
          <w:numId w:val="1"/>
        </w:numPr>
        <w:tabs>
          <w:tab w:val="clear" w:pos="1134"/>
          <w:tab w:val="clear" w:pos="1984"/>
          <w:tab w:val="clear" w:pos="2835"/>
          <w:tab w:val="clear" w:pos="4819"/>
          <w:tab w:val="clear" w:pos="7937"/>
        </w:tabs>
        <w:spacing w:line="300" w:lineRule="atLeast"/>
        <w:jc w:val="both"/>
        <w:rPr>
          <w:rFonts w:ascii="Arial" w:hAnsi="Arial" w:cs="Arial"/>
          <w:sz w:val="22"/>
          <w:szCs w:val="22"/>
          <w:lang w:val="de-DE"/>
        </w:rPr>
      </w:pPr>
      <w:r w:rsidRPr="001F0A5A">
        <w:rPr>
          <w:rFonts w:ascii="Arial" w:hAnsi="Arial" w:cs="Arial"/>
          <w:sz w:val="22"/>
          <w:szCs w:val="22"/>
          <w:lang w:val="de-DE"/>
        </w:rPr>
        <w:t xml:space="preserve">Sollte </w:t>
      </w:r>
      <w:r w:rsidR="00426E60" w:rsidRPr="001F0A5A">
        <w:rPr>
          <w:rFonts w:ascii="Arial" w:hAnsi="Arial" w:cs="Arial"/>
          <w:sz w:val="22"/>
          <w:szCs w:val="22"/>
          <w:lang w:val="de-DE"/>
        </w:rPr>
        <w:t xml:space="preserve">durch eine unmittelbar die Netze BW Wasser betreffende Transaktion </w:t>
      </w:r>
      <w:r w:rsidRPr="001F0A5A">
        <w:rPr>
          <w:rFonts w:ascii="Arial" w:hAnsi="Arial" w:cs="Arial"/>
          <w:sz w:val="22"/>
          <w:szCs w:val="22"/>
          <w:lang w:val="de-DE"/>
        </w:rPr>
        <w:t xml:space="preserve">ein Verlust der Beherrschung der Öffentlichen Hand Baden-Württemberg </w:t>
      </w:r>
      <w:r w:rsidR="003512EE" w:rsidRPr="001F0A5A">
        <w:rPr>
          <w:rFonts w:ascii="Arial" w:hAnsi="Arial" w:cs="Arial"/>
          <w:sz w:val="22"/>
          <w:szCs w:val="22"/>
          <w:lang w:val="de-DE"/>
        </w:rPr>
        <w:t xml:space="preserve">entsprechend </w:t>
      </w:r>
      <w:r w:rsidRPr="001F0A5A">
        <w:rPr>
          <w:rFonts w:ascii="Arial" w:hAnsi="Arial" w:cs="Arial"/>
          <w:sz w:val="22"/>
          <w:szCs w:val="22"/>
          <w:lang w:val="de-DE"/>
        </w:rPr>
        <w:t xml:space="preserve">der vorstehenden Ziff. </w:t>
      </w:r>
      <w:r w:rsidR="008244DF" w:rsidRPr="001F0A5A">
        <w:rPr>
          <w:rFonts w:ascii="Arial" w:hAnsi="Arial" w:cs="Arial"/>
          <w:sz w:val="22"/>
          <w:szCs w:val="22"/>
          <w:lang w:val="de-DE"/>
        </w:rPr>
        <w:t>4</w:t>
      </w:r>
      <w:r w:rsidRPr="001F0A5A">
        <w:rPr>
          <w:rFonts w:ascii="Arial" w:hAnsi="Arial" w:cs="Arial"/>
          <w:sz w:val="22"/>
          <w:szCs w:val="22"/>
          <w:lang w:val="de-DE"/>
        </w:rPr>
        <w:t xml:space="preserve"> </w:t>
      </w:r>
      <w:r w:rsidR="00426E60" w:rsidRPr="001F0A5A">
        <w:rPr>
          <w:rFonts w:ascii="Arial" w:hAnsi="Arial" w:cs="Arial"/>
          <w:sz w:val="22"/>
          <w:szCs w:val="22"/>
          <w:lang w:val="de-DE"/>
        </w:rPr>
        <w:t>drohen, wird Netze BW die LHS so rechtzeitig informieren, dass die Call Option ausgeübt werden kann.</w:t>
      </w:r>
    </w:p>
    <w:p w14:paraId="3818C85F" w14:textId="77777777" w:rsidR="004F7D6A" w:rsidRDefault="004F7D6A" w:rsidP="00F629FE">
      <w:pPr>
        <w:tabs>
          <w:tab w:val="clear" w:pos="1134"/>
          <w:tab w:val="clear" w:pos="1984"/>
          <w:tab w:val="clear" w:pos="2835"/>
          <w:tab w:val="clear" w:pos="4819"/>
          <w:tab w:val="clear" w:pos="7937"/>
        </w:tabs>
        <w:spacing w:line="300" w:lineRule="atLeast"/>
        <w:ind w:left="709"/>
        <w:jc w:val="both"/>
        <w:rPr>
          <w:rFonts w:ascii="Arial" w:hAnsi="Arial" w:cs="Arial"/>
          <w:sz w:val="22"/>
          <w:szCs w:val="22"/>
          <w:lang w:val="de-DE"/>
        </w:rPr>
      </w:pPr>
    </w:p>
    <w:p w14:paraId="1E407A33" w14:textId="0883E903" w:rsidR="009E2A5A" w:rsidRDefault="009E2A5A" w:rsidP="007B6E8B">
      <w:pPr>
        <w:numPr>
          <w:ilvl w:val="1"/>
          <w:numId w:val="1"/>
        </w:numPr>
        <w:tabs>
          <w:tab w:val="clear" w:pos="1134"/>
          <w:tab w:val="clear" w:pos="1984"/>
          <w:tab w:val="clear" w:pos="2835"/>
          <w:tab w:val="clear" w:pos="4819"/>
          <w:tab w:val="clear" w:pos="7937"/>
        </w:tabs>
        <w:spacing w:line="300" w:lineRule="atLeast"/>
        <w:jc w:val="both"/>
        <w:rPr>
          <w:rFonts w:ascii="Arial" w:hAnsi="Arial" w:cs="Arial"/>
          <w:sz w:val="22"/>
          <w:szCs w:val="22"/>
          <w:lang w:val="de-DE"/>
        </w:rPr>
      </w:pPr>
      <w:r>
        <w:rPr>
          <w:rFonts w:ascii="Arial" w:hAnsi="Arial" w:cs="Arial"/>
          <w:sz w:val="22"/>
          <w:szCs w:val="22"/>
          <w:lang w:val="de-DE"/>
        </w:rPr>
        <w:t>Für die Call Option gelten die folgenden Regelungen:</w:t>
      </w:r>
    </w:p>
    <w:p w14:paraId="5BF2A354" w14:textId="77777777" w:rsidR="009E2A5A" w:rsidRDefault="009E2A5A" w:rsidP="009E2A5A">
      <w:pPr>
        <w:tabs>
          <w:tab w:val="clear" w:pos="1134"/>
          <w:tab w:val="clear" w:pos="1984"/>
          <w:tab w:val="clear" w:pos="2835"/>
          <w:tab w:val="clear" w:pos="4819"/>
          <w:tab w:val="clear" w:pos="7937"/>
        </w:tabs>
        <w:spacing w:line="300" w:lineRule="atLeast"/>
        <w:ind w:left="709"/>
        <w:jc w:val="both"/>
        <w:rPr>
          <w:rFonts w:ascii="Arial" w:hAnsi="Arial" w:cs="Arial"/>
          <w:sz w:val="22"/>
          <w:szCs w:val="22"/>
          <w:lang w:val="de-DE"/>
        </w:rPr>
      </w:pPr>
    </w:p>
    <w:p w14:paraId="65B7C187" w14:textId="281261E5" w:rsidR="004F7D6A" w:rsidRPr="004F7D6A" w:rsidRDefault="009E2A5A" w:rsidP="00F629FE">
      <w:pPr>
        <w:numPr>
          <w:ilvl w:val="2"/>
          <w:numId w:val="1"/>
        </w:numPr>
        <w:tabs>
          <w:tab w:val="clear" w:pos="1134"/>
          <w:tab w:val="clear" w:pos="1984"/>
          <w:tab w:val="clear" w:pos="2835"/>
          <w:tab w:val="clear" w:pos="4819"/>
          <w:tab w:val="clear" w:pos="7937"/>
        </w:tabs>
        <w:spacing w:line="300" w:lineRule="atLeast"/>
        <w:jc w:val="both"/>
        <w:rPr>
          <w:rFonts w:ascii="Arial" w:hAnsi="Arial" w:cs="Arial"/>
          <w:sz w:val="22"/>
          <w:szCs w:val="22"/>
          <w:lang w:val="de-DE"/>
        </w:rPr>
      </w:pPr>
      <w:r w:rsidRPr="004F7D6A">
        <w:rPr>
          <w:rFonts w:ascii="Arial" w:hAnsi="Arial" w:cs="Arial"/>
          <w:sz w:val="22"/>
          <w:szCs w:val="22"/>
          <w:lang w:val="de-DE"/>
        </w:rPr>
        <w:t>Die LHS kann die Call Option durch schriftliche Erklärung gegenüber der Netze BW ausüben</w:t>
      </w:r>
      <w:r w:rsidR="00F629FE">
        <w:rPr>
          <w:rFonts w:ascii="Arial" w:hAnsi="Arial" w:cs="Arial"/>
          <w:sz w:val="22"/>
          <w:szCs w:val="22"/>
          <w:lang w:val="de-DE"/>
        </w:rPr>
        <w:t>,</w:t>
      </w:r>
      <w:r w:rsidRPr="004F7D6A">
        <w:rPr>
          <w:rFonts w:ascii="Arial" w:hAnsi="Arial" w:cs="Arial"/>
          <w:sz w:val="22"/>
          <w:szCs w:val="22"/>
          <w:lang w:val="de-DE"/>
        </w:rPr>
        <w:t xml:space="preserve"> die Ausübung kann nur innerhalb eines Zeitraums von längstens sechs Monaten erfolgen, nachdem die LHS von dem für die Call Option relevanten Absinken der Beteiligungsquote der Öffentlichen Hand Baden-Württemberg an der </w:t>
      </w:r>
      <w:r w:rsidR="004F7D6A">
        <w:rPr>
          <w:rFonts w:ascii="Arial" w:hAnsi="Arial" w:cs="Arial"/>
          <w:sz w:val="22"/>
          <w:szCs w:val="22"/>
          <w:lang w:val="de-DE"/>
        </w:rPr>
        <w:t xml:space="preserve">EnBW oder der </w:t>
      </w:r>
      <w:r w:rsidRPr="004F7D6A">
        <w:rPr>
          <w:rFonts w:ascii="Arial" w:hAnsi="Arial" w:cs="Arial"/>
          <w:sz w:val="22"/>
          <w:szCs w:val="22"/>
          <w:lang w:val="de-DE"/>
        </w:rPr>
        <w:t>Netze BW</w:t>
      </w:r>
      <w:r w:rsidR="00615D50" w:rsidRPr="004F7D6A">
        <w:rPr>
          <w:rFonts w:ascii="Arial" w:hAnsi="Arial" w:cs="Arial"/>
          <w:sz w:val="22"/>
          <w:szCs w:val="22"/>
          <w:lang w:val="de-DE"/>
        </w:rPr>
        <w:t xml:space="preserve"> </w:t>
      </w:r>
      <w:r w:rsidR="004F7D6A" w:rsidRPr="004F7D6A">
        <w:rPr>
          <w:rFonts w:ascii="Arial" w:hAnsi="Arial" w:cs="Arial"/>
          <w:sz w:val="22"/>
          <w:szCs w:val="22"/>
          <w:lang w:val="de-DE"/>
        </w:rPr>
        <w:t>informiert wurde.</w:t>
      </w:r>
    </w:p>
    <w:p w14:paraId="7DB02E34" w14:textId="20B878D5" w:rsidR="0078258F" w:rsidRPr="004F7D6A" w:rsidRDefault="0078258F" w:rsidP="004F7D6A">
      <w:pPr>
        <w:tabs>
          <w:tab w:val="clear" w:pos="1134"/>
          <w:tab w:val="clear" w:pos="1984"/>
          <w:tab w:val="clear" w:pos="2835"/>
          <w:tab w:val="clear" w:pos="4819"/>
          <w:tab w:val="clear" w:pos="7937"/>
        </w:tabs>
        <w:spacing w:line="300" w:lineRule="atLeast"/>
        <w:ind w:left="1418"/>
        <w:jc w:val="both"/>
        <w:rPr>
          <w:rFonts w:ascii="Arial" w:hAnsi="Arial" w:cs="Arial"/>
          <w:sz w:val="22"/>
          <w:szCs w:val="22"/>
          <w:lang w:val="de-DE"/>
        </w:rPr>
      </w:pPr>
    </w:p>
    <w:p w14:paraId="77D36E67" w14:textId="4DD91A20" w:rsidR="0078258F" w:rsidRDefault="00B14D35" w:rsidP="00B7581C">
      <w:pPr>
        <w:numPr>
          <w:ilvl w:val="2"/>
          <w:numId w:val="1"/>
        </w:numPr>
        <w:tabs>
          <w:tab w:val="clear" w:pos="1134"/>
          <w:tab w:val="clear" w:pos="1984"/>
          <w:tab w:val="clear" w:pos="2835"/>
          <w:tab w:val="clear" w:pos="4819"/>
          <w:tab w:val="clear" w:pos="7937"/>
        </w:tabs>
        <w:spacing w:line="300" w:lineRule="atLeast"/>
        <w:jc w:val="both"/>
        <w:rPr>
          <w:rFonts w:ascii="Arial" w:hAnsi="Arial" w:cs="Arial"/>
          <w:sz w:val="22"/>
          <w:szCs w:val="22"/>
          <w:lang w:val="de-DE"/>
        </w:rPr>
      </w:pPr>
      <w:r w:rsidRPr="004F7D6A">
        <w:rPr>
          <w:rFonts w:ascii="Arial" w:hAnsi="Arial" w:cs="Arial"/>
          <w:sz w:val="22"/>
          <w:szCs w:val="22"/>
          <w:lang w:val="de-DE"/>
        </w:rPr>
        <w:t>Der Kaufpreis entspricht dem Unternehmenswert der Netze BW Wasser</w:t>
      </w:r>
      <w:r w:rsidR="004C0A64" w:rsidRPr="004F7D6A">
        <w:rPr>
          <w:rFonts w:ascii="Arial" w:hAnsi="Arial" w:cs="Arial"/>
          <w:sz w:val="22"/>
          <w:szCs w:val="22"/>
          <w:lang w:val="de-DE"/>
        </w:rPr>
        <w:t xml:space="preserve"> zum Ausübungsstichtag</w:t>
      </w:r>
      <w:r w:rsidR="004F7D6A" w:rsidRPr="004F7D6A">
        <w:rPr>
          <w:rFonts w:ascii="Arial" w:hAnsi="Arial" w:cs="Arial"/>
          <w:sz w:val="22"/>
          <w:szCs w:val="22"/>
          <w:lang w:val="de-DE"/>
        </w:rPr>
        <w:t xml:space="preserve"> und ist nach den vom Institut der Wirtschaftsprüfer e.V. herausgegebenen „Grundsätzen zur Durchführung von Unternehmensbewertungen“ gemäß IDW S1 in der jeweils aktuellsten Fassung zu ermitteln. </w:t>
      </w:r>
      <w:r w:rsidR="004C0A64" w:rsidRPr="004F7D6A">
        <w:rPr>
          <w:rFonts w:ascii="Arial" w:hAnsi="Arial" w:cs="Arial"/>
          <w:sz w:val="22"/>
          <w:szCs w:val="22"/>
          <w:lang w:val="de-DE"/>
        </w:rPr>
        <w:t xml:space="preserve">Ausübungsstichtag ist der 01.01. des Kalenderjahres, </w:t>
      </w:r>
      <w:r w:rsidR="004C3E51">
        <w:rPr>
          <w:rFonts w:ascii="Arial" w:hAnsi="Arial" w:cs="Arial"/>
          <w:sz w:val="22"/>
          <w:szCs w:val="22"/>
          <w:lang w:val="de-DE"/>
        </w:rPr>
        <w:t>das auf das Kalenderjahr</w:t>
      </w:r>
      <w:r w:rsidR="0056526D">
        <w:rPr>
          <w:rFonts w:ascii="Arial" w:hAnsi="Arial" w:cs="Arial"/>
          <w:sz w:val="22"/>
          <w:szCs w:val="22"/>
          <w:lang w:val="de-DE"/>
        </w:rPr>
        <w:t xml:space="preserve"> folgt</w:t>
      </w:r>
      <w:r w:rsidR="004C3E51">
        <w:rPr>
          <w:rFonts w:ascii="Arial" w:hAnsi="Arial" w:cs="Arial"/>
          <w:sz w:val="22"/>
          <w:szCs w:val="22"/>
          <w:lang w:val="de-DE"/>
        </w:rPr>
        <w:t xml:space="preserve">, </w:t>
      </w:r>
      <w:r w:rsidR="004C0A64" w:rsidRPr="004F7D6A">
        <w:rPr>
          <w:rFonts w:ascii="Arial" w:hAnsi="Arial" w:cs="Arial"/>
          <w:sz w:val="22"/>
          <w:szCs w:val="22"/>
          <w:lang w:val="de-DE"/>
        </w:rPr>
        <w:t>in dem die Call Option ausgeübt wird</w:t>
      </w:r>
      <w:r w:rsidR="0056526D">
        <w:rPr>
          <w:rFonts w:ascii="Arial" w:hAnsi="Arial" w:cs="Arial"/>
          <w:sz w:val="22"/>
          <w:szCs w:val="22"/>
          <w:lang w:val="de-DE"/>
        </w:rPr>
        <w:t>.</w:t>
      </w:r>
    </w:p>
    <w:p w14:paraId="426C84C1" w14:textId="77777777" w:rsidR="006A3415" w:rsidRDefault="006A3415" w:rsidP="00F629FE">
      <w:pPr>
        <w:tabs>
          <w:tab w:val="clear" w:pos="1134"/>
          <w:tab w:val="clear" w:pos="1984"/>
          <w:tab w:val="clear" w:pos="2835"/>
          <w:tab w:val="clear" w:pos="4819"/>
          <w:tab w:val="clear" w:pos="7937"/>
        </w:tabs>
        <w:spacing w:line="300" w:lineRule="atLeast"/>
        <w:ind w:left="1418"/>
        <w:jc w:val="both"/>
        <w:rPr>
          <w:rFonts w:ascii="Arial" w:hAnsi="Arial" w:cs="Arial"/>
          <w:sz w:val="22"/>
          <w:szCs w:val="22"/>
          <w:lang w:val="de-DE"/>
        </w:rPr>
      </w:pPr>
    </w:p>
    <w:p w14:paraId="7B72F692" w14:textId="21A3DFC2" w:rsidR="006A3415" w:rsidRDefault="006A3415" w:rsidP="006A3415">
      <w:pPr>
        <w:numPr>
          <w:ilvl w:val="2"/>
          <w:numId w:val="1"/>
        </w:numPr>
        <w:tabs>
          <w:tab w:val="clear" w:pos="1134"/>
          <w:tab w:val="clear" w:pos="1984"/>
          <w:tab w:val="clear" w:pos="2835"/>
          <w:tab w:val="clear" w:pos="4819"/>
          <w:tab w:val="clear" w:pos="7937"/>
        </w:tabs>
        <w:spacing w:line="300" w:lineRule="atLeast"/>
        <w:jc w:val="both"/>
        <w:rPr>
          <w:rFonts w:ascii="Arial" w:hAnsi="Arial" w:cs="Arial"/>
          <w:sz w:val="22"/>
          <w:szCs w:val="22"/>
          <w:lang w:val="de-DE"/>
        </w:rPr>
      </w:pPr>
      <w:r>
        <w:rPr>
          <w:rFonts w:ascii="Arial" w:hAnsi="Arial" w:cs="Arial"/>
          <w:sz w:val="22"/>
          <w:szCs w:val="22"/>
          <w:lang w:val="de-DE"/>
        </w:rPr>
        <w:t xml:space="preserve">Der Kaufpreis ist durch </w:t>
      </w:r>
      <w:r w:rsidRPr="006A3415">
        <w:rPr>
          <w:rFonts w:ascii="Arial" w:hAnsi="Arial" w:cs="Arial"/>
          <w:sz w:val="22"/>
          <w:szCs w:val="22"/>
          <w:lang w:val="de-DE"/>
        </w:rPr>
        <w:t xml:space="preserve">einen in Unternehmensbewertungsfragen erfahrenen und neutralen </w:t>
      </w:r>
      <w:r>
        <w:rPr>
          <w:rFonts w:ascii="Arial" w:hAnsi="Arial" w:cs="Arial"/>
          <w:sz w:val="22"/>
          <w:szCs w:val="22"/>
          <w:lang w:val="de-DE"/>
        </w:rPr>
        <w:t xml:space="preserve">und einvernehmlich festgelegten </w:t>
      </w:r>
      <w:r w:rsidRPr="006A3415">
        <w:rPr>
          <w:rFonts w:ascii="Arial" w:hAnsi="Arial" w:cs="Arial"/>
          <w:sz w:val="22"/>
          <w:szCs w:val="22"/>
          <w:lang w:val="de-DE"/>
        </w:rPr>
        <w:t xml:space="preserve">Wirtschaftsprüfer bzw. eine Wirtschaftsprüfungsgesellschaft </w:t>
      </w:r>
      <w:r>
        <w:rPr>
          <w:rFonts w:ascii="Arial" w:hAnsi="Arial" w:cs="Arial"/>
          <w:sz w:val="22"/>
          <w:szCs w:val="22"/>
          <w:lang w:val="de-DE"/>
        </w:rPr>
        <w:t>zu ermitteln.</w:t>
      </w:r>
    </w:p>
    <w:p w14:paraId="4FA7C02E" w14:textId="77777777" w:rsidR="006A3415" w:rsidRPr="004F7D6A" w:rsidRDefault="006A3415" w:rsidP="00F629FE">
      <w:pPr>
        <w:tabs>
          <w:tab w:val="clear" w:pos="1134"/>
          <w:tab w:val="clear" w:pos="1984"/>
          <w:tab w:val="clear" w:pos="2835"/>
          <w:tab w:val="clear" w:pos="4819"/>
          <w:tab w:val="clear" w:pos="7937"/>
        </w:tabs>
        <w:spacing w:line="300" w:lineRule="atLeast"/>
        <w:ind w:left="1418"/>
        <w:jc w:val="both"/>
        <w:rPr>
          <w:rFonts w:ascii="Arial" w:hAnsi="Arial" w:cs="Arial"/>
          <w:sz w:val="22"/>
          <w:szCs w:val="22"/>
          <w:lang w:val="de-DE"/>
        </w:rPr>
      </w:pPr>
    </w:p>
    <w:p w14:paraId="737178FC" w14:textId="23F3A412" w:rsidR="0078258F" w:rsidRDefault="004C0A64" w:rsidP="009E2A5A">
      <w:pPr>
        <w:numPr>
          <w:ilvl w:val="2"/>
          <w:numId w:val="1"/>
        </w:numPr>
        <w:tabs>
          <w:tab w:val="clear" w:pos="1134"/>
          <w:tab w:val="clear" w:pos="1984"/>
          <w:tab w:val="clear" w:pos="2835"/>
          <w:tab w:val="clear" w:pos="4819"/>
          <w:tab w:val="clear" w:pos="7937"/>
        </w:tabs>
        <w:spacing w:line="300" w:lineRule="atLeast"/>
        <w:jc w:val="both"/>
        <w:rPr>
          <w:rFonts w:ascii="Arial" w:hAnsi="Arial" w:cs="Arial"/>
          <w:sz w:val="22"/>
          <w:szCs w:val="22"/>
          <w:lang w:val="de-DE"/>
        </w:rPr>
      </w:pPr>
      <w:r w:rsidRPr="004C0A64">
        <w:rPr>
          <w:rFonts w:ascii="Arial" w:hAnsi="Arial" w:cs="Arial"/>
          <w:sz w:val="22"/>
          <w:szCs w:val="22"/>
          <w:lang w:val="de-DE"/>
        </w:rPr>
        <w:t>Soweit sich die Parteien nicht</w:t>
      </w:r>
      <w:r w:rsidR="009E2A5A">
        <w:rPr>
          <w:rFonts w:ascii="Arial" w:hAnsi="Arial" w:cs="Arial"/>
          <w:sz w:val="22"/>
          <w:szCs w:val="22"/>
          <w:lang w:val="de-DE"/>
        </w:rPr>
        <w:t xml:space="preserve"> innerhalb von </w:t>
      </w:r>
      <w:r w:rsidR="006A3415">
        <w:rPr>
          <w:rFonts w:ascii="Arial" w:hAnsi="Arial" w:cs="Arial"/>
          <w:sz w:val="22"/>
          <w:szCs w:val="22"/>
          <w:lang w:val="de-DE"/>
        </w:rPr>
        <w:t>zwei M</w:t>
      </w:r>
      <w:r w:rsidR="009E2A5A">
        <w:rPr>
          <w:rFonts w:ascii="Arial" w:hAnsi="Arial" w:cs="Arial"/>
          <w:sz w:val="22"/>
          <w:szCs w:val="22"/>
          <w:lang w:val="de-DE"/>
        </w:rPr>
        <w:t>onat</w:t>
      </w:r>
      <w:r w:rsidR="006A3415">
        <w:rPr>
          <w:rFonts w:ascii="Arial" w:hAnsi="Arial" w:cs="Arial"/>
          <w:sz w:val="22"/>
          <w:szCs w:val="22"/>
          <w:lang w:val="de-DE"/>
        </w:rPr>
        <w:t>en</w:t>
      </w:r>
      <w:r w:rsidRPr="004C0A64">
        <w:rPr>
          <w:rFonts w:ascii="Arial" w:hAnsi="Arial" w:cs="Arial"/>
          <w:sz w:val="22"/>
          <w:szCs w:val="22"/>
          <w:lang w:val="de-DE"/>
        </w:rPr>
        <w:t xml:space="preserve"> </w:t>
      </w:r>
      <w:r w:rsidR="006A3415">
        <w:rPr>
          <w:rFonts w:ascii="Arial" w:hAnsi="Arial" w:cs="Arial"/>
          <w:sz w:val="22"/>
          <w:szCs w:val="22"/>
          <w:lang w:val="de-DE"/>
        </w:rPr>
        <w:t xml:space="preserve">nach Ausübung der Call Option </w:t>
      </w:r>
      <w:r w:rsidRPr="004C0A64">
        <w:rPr>
          <w:rFonts w:ascii="Arial" w:hAnsi="Arial" w:cs="Arial"/>
          <w:sz w:val="22"/>
          <w:szCs w:val="22"/>
          <w:lang w:val="de-DE"/>
        </w:rPr>
        <w:t>auf einen gemeinsam zu beauftragenden neutralen Wirtschaftsprüfer verständigen</w:t>
      </w:r>
      <w:r w:rsidR="009E2A5A">
        <w:rPr>
          <w:rFonts w:ascii="Arial" w:hAnsi="Arial" w:cs="Arial"/>
          <w:sz w:val="22"/>
          <w:szCs w:val="22"/>
          <w:lang w:val="de-DE"/>
        </w:rPr>
        <w:t xml:space="preserve"> können</w:t>
      </w:r>
      <w:r w:rsidRPr="004C0A64">
        <w:rPr>
          <w:rFonts w:ascii="Arial" w:hAnsi="Arial" w:cs="Arial"/>
          <w:sz w:val="22"/>
          <w:szCs w:val="22"/>
          <w:lang w:val="de-DE"/>
        </w:rPr>
        <w:t>, wird dieser oder diese auf Antrag einer Partei durch den Präsidenten der Wirtschaftsprüferkammer Baden-Württemberg benannt. Für die Kosten der Unternehmensbewertung haften die Parteien gesamtschuldnerisch gegenüber dem neutralen Wirtschaftsprüfer, im Innenverhältnis werden die Kosten durch die die Netze BW und die LHS jeweils hälftig getragen.</w:t>
      </w:r>
      <w:r w:rsidR="00B14D35" w:rsidRPr="004C0A64">
        <w:rPr>
          <w:rFonts w:ascii="Arial" w:hAnsi="Arial" w:cs="Arial"/>
          <w:sz w:val="22"/>
          <w:szCs w:val="22"/>
          <w:lang w:val="de-DE"/>
        </w:rPr>
        <w:t xml:space="preserve"> </w:t>
      </w:r>
    </w:p>
    <w:p w14:paraId="2C8E3BAA" w14:textId="77777777" w:rsidR="00833B26" w:rsidRDefault="00833B26" w:rsidP="00833B26">
      <w:pPr>
        <w:tabs>
          <w:tab w:val="clear" w:pos="1134"/>
          <w:tab w:val="clear" w:pos="1984"/>
          <w:tab w:val="clear" w:pos="2835"/>
          <w:tab w:val="clear" w:pos="4819"/>
          <w:tab w:val="clear" w:pos="7937"/>
        </w:tabs>
        <w:spacing w:line="300" w:lineRule="atLeast"/>
        <w:ind w:left="1418"/>
        <w:jc w:val="both"/>
        <w:rPr>
          <w:rFonts w:ascii="Arial" w:hAnsi="Arial" w:cs="Arial"/>
          <w:sz w:val="22"/>
          <w:szCs w:val="22"/>
          <w:lang w:val="de-DE"/>
        </w:rPr>
      </w:pPr>
    </w:p>
    <w:p w14:paraId="7B3EDCB1" w14:textId="34566182" w:rsidR="007B6E8B" w:rsidRDefault="009E2A5A" w:rsidP="009E2A5A">
      <w:pPr>
        <w:numPr>
          <w:ilvl w:val="2"/>
          <w:numId w:val="1"/>
        </w:numPr>
        <w:tabs>
          <w:tab w:val="clear" w:pos="1134"/>
          <w:tab w:val="clear" w:pos="1984"/>
          <w:tab w:val="clear" w:pos="2835"/>
          <w:tab w:val="clear" w:pos="4819"/>
          <w:tab w:val="clear" w:pos="7937"/>
        </w:tabs>
        <w:spacing w:line="300" w:lineRule="atLeast"/>
        <w:jc w:val="both"/>
        <w:rPr>
          <w:rFonts w:ascii="Arial" w:hAnsi="Arial" w:cs="Arial"/>
          <w:sz w:val="22"/>
          <w:szCs w:val="22"/>
          <w:lang w:val="de-DE"/>
        </w:rPr>
      </w:pPr>
      <w:r>
        <w:rPr>
          <w:rFonts w:ascii="Arial" w:hAnsi="Arial" w:cs="Arial"/>
          <w:sz w:val="22"/>
          <w:szCs w:val="22"/>
          <w:lang w:val="de-DE"/>
        </w:rPr>
        <w:t>Wird der Unternehmenswert durch den neutralen Wirtschaftsprüfer ermittelt, ist dieser Unternehmenswert für die Kaufpreisermittlung verbindlich. LHS ist</w:t>
      </w:r>
      <w:r w:rsidR="0078258F">
        <w:rPr>
          <w:rFonts w:ascii="Arial" w:hAnsi="Arial" w:cs="Arial"/>
          <w:sz w:val="22"/>
          <w:szCs w:val="22"/>
          <w:lang w:val="de-DE"/>
        </w:rPr>
        <w:t xml:space="preserve"> jedoch nicht verpflichtet, die Beteiligung der Netze BW an der Netze BW Wasser zum so ermittelten Kaufpreis zu erwerben. Die LHS ist vielmehr</w:t>
      </w:r>
      <w:r>
        <w:rPr>
          <w:rFonts w:ascii="Arial" w:hAnsi="Arial" w:cs="Arial"/>
          <w:sz w:val="22"/>
          <w:szCs w:val="22"/>
          <w:lang w:val="de-DE"/>
        </w:rPr>
        <w:t xml:space="preserve"> berechtigt, nach der Ermittlung des Unternehmenswertes und des daraus folgenden Kaufpreises durch den neutralen Wirtschaftsprüfer final zu entscheiden, ob an der Ausübung der Call Option festgehalten wird oder nicht. </w:t>
      </w:r>
      <w:r w:rsidR="0078258F">
        <w:rPr>
          <w:rFonts w:ascii="Arial" w:hAnsi="Arial" w:cs="Arial"/>
          <w:sz w:val="22"/>
          <w:szCs w:val="22"/>
          <w:lang w:val="de-DE"/>
        </w:rPr>
        <w:t xml:space="preserve">Erklärt die </w:t>
      </w:r>
      <w:r>
        <w:rPr>
          <w:rFonts w:ascii="Arial" w:hAnsi="Arial" w:cs="Arial"/>
          <w:sz w:val="22"/>
          <w:szCs w:val="22"/>
          <w:lang w:val="de-DE"/>
        </w:rPr>
        <w:t xml:space="preserve">LHS nicht innerhalb von </w:t>
      </w:r>
      <w:r w:rsidR="00F629FE">
        <w:rPr>
          <w:rFonts w:ascii="Arial" w:hAnsi="Arial" w:cs="Arial"/>
          <w:sz w:val="22"/>
          <w:szCs w:val="22"/>
          <w:lang w:val="de-DE"/>
        </w:rPr>
        <w:t xml:space="preserve">sechs </w:t>
      </w:r>
      <w:r>
        <w:rPr>
          <w:rFonts w:ascii="Arial" w:hAnsi="Arial" w:cs="Arial"/>
          <w:sz w:val="22"/>
          <w:szCs w:val="22"/>
          <w:lang w:val="de-DE"/>
        </w:rPr>
        <w:t>Monaten nach der Übermittlung des Unternehmenswerts und des daraus folgenden Kaufpreises</w:t>
      </w:r>
      <w:r w:rsidR="0078258F">
        <w:rPr>
          <w:rFonts w:ascii="Arial" w:hAnsi="Arial" w:cs="Arial"/>
          <w:sz w:val="22"/>
          <w:szCs w:val="22"/>
          <w:lang w:val="de-DE"/>
        </w:rPr>
        <w:t xml:space="preserve">, dass die Anteile in Ausübung der Call Option erworben werden sollen, ist die zuvor erklärte Ausübung der Call Option gegenstandslos und die Call Option verfällt ersatzlos. </w:t>
      </w:r>
    </w:p>
    <w:p w14:paraId="62A66F1C" w14:textId="77777777" w:rsidR="0078258F" w:rsidRDefault="0078258F" w:rsidP="0078258F">
      <w:pPr>
        <w:tabs>
          <w:tab w:val="clear" w:pos="1134"/>
          <w:tab w:val="clear" w:pos="1984"/>
          <w:tab w:val="clear" w:pos="2835"/>
          <w:tab w:val="clear" w:pos="4819"/>
          <w:tab w:val="clear" w:pos="7937"/>
        </w:tabs>
        <w:spacing w:line="300" w:lineRule="atLeast"/>
        <w:ind w:left="1418"/>
        <w:jc w:val="both"/>
        <w:rPr>
          <w:rFonts w:ascii="Arial" w:hAnsi="Arial" w:cs="Arial"/>
          <w:sz w:val="22"/>
          <w:szCs w:val="22"/>
          <w:lang w:val="de-DE"/>
        </w:rPr>
      </w:pPr>
    </w:p>
    <w:p w14:paraId="2BF149BC" w14:textId="089155A2" w:rsidR="0078258F" w:rsidRDefault="0078258F" w:rsidP="009E2A5A">
      <w:pPr>
        <w:numPr>
          <w:ilvl w:val="2"/>
          <w:numId w:val="1"/>
        </w:numPr>
        <w:tabs>
          <w:tab w:val="clear" w:pos="1134"/>
          <w:tab w:val="clear" w:pos="1984"/>
          <w:tab w:val="clear" w:pos="2835"/>
          <w:tab w:val="clear" w:pos="4819"/>
          <w:tab w:val="clear" w:pos="7937"/>
        </w:tabs>
        <w:spacing w:line="300" w:lineRule="atLeast"/>
        <w:jc w:val="both"/>
        <w:rPr>
          <w:rFonts w:ascii="Arial" w:hAnsi="Arial" w:cs="Arial"/>
          <w:sz w:val="22"/>
          <w:szCs w:val="22"/>
          <w:lang w:val="de-DE"/>
        </w:rPr>
      </w:pPr>
      <w:r>
        <w:rPr>
          <w:rFonts w:ascii="Arial" w:hAnsi="Arial" w:cs="Arial"/>
          <w:sz w:val="22"/>
          <w:szCs w:val="22"/>
          <w:lang w:val="de-DE"/>
        </w:rPr>
        <w:t xml:space="preserve">Einigen sich die Parteien auf einen Kaufpreis oder erklärt die LHS nach der Ermittlung des Kaufpreises durch den neutralen Wirtschaftsprüfer fristgerecht, an der Ausübung der Call Option festzuhalten, sind die Parteien verpflichtet, unverzüglich einen entsprechenden und notariell zu beurkundenden Anteilskaufvertrag zu schließen. Die Netze BW wird in diesem Anteilskaufvertrag die Geschäftsanteile an der Netze BW Wasser lastenfrei veräußern und entsprechende Rechtsmängelgarantien im üblichen Umfang übernehmen mit einer Deckelung etwaiger Schadenersatzansprüche auf den Kaufpreis. Operative Garantien werden nicht übernommen. Mit den Geschäftsanteilen wird das Gewinnbezugsrecht für das zum Ausübungsstichtag beginnende Kalender- und Geschäftsjahr übertragen. Die Übertragung der Geschäftsanteile erfolgt dinglich aufschiebend bedingt auf die tatsächliche Zahlung des Kaufpreises. </w:t>
      </w:r>
    </w:p>
    <w:p w14:paraId="52569C50" w14:textId="77777777" w:rsidR="001F0A5A" w:rsidRDefault="001F0A5A" w:rsidP="001F0A5A">
      <w:pPr>
        <w:tabs>
          <w:tab w:val="clear" w:pos="1134"/>
          <w:tab w:val="clear" w:pos="1984"/>
          <w:tab w:val="clear" w:pos="2835"/>
          <w:tab w:val="clear" w:pos="4819"/>
          <w:tab w:val="clear" w:pos="7937"/>
        </w:tabs>
        <w:spacing w:line="300" w:lineRule="atLeast"/>
        <w:ind w:left="1418"/>
        <w:jc w:val="both"/>
        <w:rPr>
          <w:rFonts w:ascii="Arial" w:hAnsi="Arial" w:cs="Arial"/>
          <w:sz w:val="22"/>
          <w:szCs w:val="22"/>
          <w:lang w:val="de-DE"/>
        </w:rPr>
      </w:pPr>
    </w:p>
    <w:p w14:paraId="1DF1FDA3" w14:textId="77777777" w:rsidR="001F0A5A" w:rsidRPr="004C0A64" w:rsidRDefault="001F0A5A" w:rsidP="001F0A5A">
      <w:pPr>
        <w:tabs>
          <w:tab w:val="clear" w:pos="1134"/>
          <w:tab w:val="clear" w:pos="1984"/>
          <w:tab w:val="clear" w:pos="2835"/>
          <w:tab w:val="clear" w:pos="4819"/>
          <w:tab w:val="clear" w:pos="7937"/>
        </w:tabs>
        <w:spacing w:line="300" w:lineRule="atLeast"/>
        <w:ind w:left="1418"/>
        <w:jc w:val="both"/>
        <w:rPr>
          <w:rFonts w:ascii="Arial" w:hAnsi="Arial" w:cs="Arial"/>
          <w:sz w:val="22"/>
          <w:szCs w:val="22"/>
          <w:lang w:val="de-DE"/>
        </w:rPr>
      </w:pPr>
    </w:p>
    <w:p w14:paraId="79D40016" w14:textId="77777777" w:rsidR="006E615F" w:rsidRPr="006E615F" w:rsidRDefault="009B0EDC" w:rsidP="001F0A5A">
      <w:pPr>
        <w:pStyle w:val="berschrift1"/>
        <w:numPr>
          <w:ilvl w:val="0"/>
          <w:numId w:val="1"/>
        </w:numPr>
        <w:tabs>
          <w:tab w:val="clear" w:pos="1134"/>
          <w:tab w:val="clear" w:pos="1984"/>
          <w:tab w:val="clear" w:pos="2835"/>
          <w:tab w:val="clear" w:pos="4819"/>
          <w:tab w:val="clear" w:pos="7937"/>
        </w:tabs>
        <w:spacing w:before="0" w:after="0" w:line="300" w:lineRule="atLeast"/>
        <w:jc w:val="both"/>
        <w:rPr>
          <w:rFonts w:ascii="Arial" w:hAnsi="Arial"/>
          <w:sz w:val="22"/>
          <w:szCs w:val="22"/>
          <w:lang w:val="de-DE"/>
        </w:rPr>
      </w:pPr>
      <w:bookmarkStart w:id="379" w:name="_Ref369351675"/>
      <w:bookmarkStart w:id="380" w:name="_Ref369362819"/>
      <w:bookmarkStart w:id="381" w:name="_Ref369365329"/>
      <w:bookmarkStart w:id="382" w:name="_Ref369421839"/>
      <w:bookmarkStart w:id="383" w:name="_Ref369432447"/>
      <w:bookmarkStart w:id="384" w:name="_Toc369284581"/>
      <w:bookmarkStart w:id="385" w:name="_Toc108081809"/>
      <w:bookmarkStart w:id="386" w:name="_Toc114580014"/>
      <w:r>
        <w:rPr>
          <w:rFonts w:ascii="Arial" w:hAnsi="Arial"/>
          <w:sz w:val="22"/>
          <w:szCs w:val="22"/>
          <w:lang w:val="de-DE"/>
        </w:rPr>
        <w:t>Konzessionsvertragliche Regelungen</w:t>
      </w:r>
      <w:bookmarkEnd w:id="379"/>
      <w:bookmarkEnd w:id="380"/>
      <w:bookmarkEnd w:id="381"/>
      <w:bookmarkEnd w:id="382"/>
      <w:bookmarkEnd w:id="383"/>
      <w:bookmarkEnd w:id="384"/>
      <w:bookmarkEnd w:id="385"/>
      <w:r w:rsidR="00AC2231">
        <w:rPr>
          <w:rFonts w:ascii="Arial" w:hAnsi="Arial"/>
          <w:sz w:val="22"/>
          <w:szCs w:val="22"/>
          <w:lang w:val="de-DE"/>
        </w:rPr>
        <w:t>, Löschwasser</w:t>
      </w:r>
      <w:bookmarkEnd w:id="386"/>
      <w:r w:rsidR="00AC2231">
        <w:rPr>
          <w:rFonts w:ascii="Arial" w:hAnsi="Arial"/>
          <w:sz w:val="22"/>
          <w:szCs w:val="22"/>
          <w:lang w:val="de-DE"/>
        </w:rPr>
        <w:t xml:space="preserve"> </w:t>
      </w:r>
    </w:p>
    <w:p w14:paraId="55143232" w14:textId="77777777" w:rsidR="00A97184" w:rsidRDefault="00A97184" w:rsidP="001F0A5A">
      <w:pPr>
        <w:keepNext/>
        <w:tabs>
          <w:tab w:val="clear" w:pos="1134"/>
          <w:tab w:val="clear" w:pos="1984"/>
          <w:tab w:val="clear" w:pos="2835"/>
          <w:tab w:val="clear" w:pos="4819"/>
          <w:tab w:val="clear" w:pos="7937"/>
        </w:tabs>
        <w:autoSpaceDE w:val="0"/>
        <w:autoSpaceDN w:val="0"/>
        <w:adjustRightInd w:val="0"/>
        <w:rPr>
          <w:rFonts w:ascii="DejaVuSansCondensed" w:hAnsi="DejaVuSansCondensed" w:cs="DejaVuSansCondensed"/>
          <w:sz w:val="20"/>
          <w:szCs w:val="20"/>
          <w:lang w:val="de-DE" w:eastAsia="de-DE"/>
        </w:rPr>
      </w:pPr>
    </w:p>
    <w:p w14:paraId="02D678B7" w14:textId="36E34DE4" w:rsidR="009B0EDC" w:rsidRDefault="009B0EDC" w:rsidP="006E615F">
      <w:pPr>
        <w:numPr>
          <w:ilvl w:val="1"/>
          <w:numId w:val="1"/>
        </w:numPr>
        <w:tabs>
          <w:tab w:val="clear" w:pos="1134"/>
          <w:tab w:val="clear" w:pos="1984"/>
          <w:tab w:val="clear" w:pos="2835"/>
          <w:tab w:val="clear" w:pos="4819"/>
          <w:tab w:val="clear" w:pos="7937"/>
        </w:tabs>
        <w:spacing w:line="300" w:lineRule="atLeast"/>
        <w:jc w:val="both"/>
        <w:rPr>
          <w:rFonts w:ascii="Arial" w:hAnsi="Arial" w:cs="Arial"/>
          <w:sz w:val="22"/>
          <w:szCs w:val="22"/>
          <w:lang w:val="de-DE"/>
        </w:rPr>
      </w:pPr>
      <w:bookmarkStart w:id="387" w:name="_Ref108080647"/>
      <w:bookmarkStart w:id="388" w:name="_Ref370849788"/>
      <w:r>
        <w:rPr>
          <w:rFonts w:ascii="Arial" w:hAnsi="Arial" w:cs="Arial"/>
          <w:sz w:val="22"/>
          <w:szCs w:val="22"/>
          <w:lang w:val="de-DE"/>
        </w:rPr>
        <w:t xml:space="preserve">Die LHS verpflichtet sich sicherzustellen, dass unverzüglich nach dieser Beurkundung ein Wasserkonzessionsvertrag </w:t>
      </w:r>
      <w:r w:rsidR="0011249A">
        <w:rPr>
          <w:rFonts w:ascii="Arial" w:hAnsi="Arial" w:cs="Arial"/>
          <w:sz w:val="22"/>
          <w:szCs w:val="22"/>
          <w:lang w:val="de-DE"/>
        </w:rPr>
        <w:t xml:space="preserve">im Anschluss an die bisherigen Regelungen </w:t>
      </w:r>
      <w:r>
        <w:rPr>
          <w:rFonts w:ascii="Arial" w:hAnsi="Arial" w:cs="Arial"/>
          <w:sz w:val="22"/>
          <w:szCs w:val="22"/>
          <w:lang w:val="de-DE"/>
        </w:rPr>
        <w:t>zwischen der LHS und der Netze BW Wasser abgeschlossen wird</w:t>
      </w:r>
      <w:r w:rsidR="00CD5F61">
        <w:rPr>
          <w:rFonts w:ascii="Arial" w:hAnsi="Arial" w:cs="Arial"/>
          <w:sz w:val="22"/>
          <w:szCs w:val="22"/>
          <w:lang w:val="de-DE"/>
        </w:rPr>
        <w:t>, der zuvor mit der LKartB abgestimmt wurde</w:t>
      </w:r>
      <w:r>
        <w:rPr>
          <w:rFonts w:ascii="Arial" w:hAnsi="Arial" w:cs="Arial"/>
          <w:sz w:val="22"/>
          <w:szCs w:val="22"/>
          <w:lang w:val="de-DE"/>
        </w:rPr>
        <w:t xml:space="preserve">. Der abzuschließende Vertrag ist als </w:t>
      </w:r>
      <w:r>
        <w:rPr>
          <w:rFonts w:ascii="Arial" w:hAnsi="Arial" w:cs="Arial"/>
          <w:b/>
          <w:sz w:val="22"/>
          <w:szCs w:val="22"/>
          <w:lang w:val="de-DE"/>
        </w:rPr>
        <w:t>Anlage</w:t>
      </w:r>
      <w:r w:rsidR="001C7106">
        <w:rPr>
          <w:rFonts w:ascii="Arial" w:hAnsi="Arial" w:cs="Arial"/>
          <w:b/>
          <w:sz w:val="22"/>
          <w:szCs w:val="22"/>
          <w:lang w:val="de-DE"/>
        </w:rPr>
        <w:t xml:space="preserve"> </w:t>
      </w:r>
      <w:r>
        <w:rPr>
          <w:rFonts w:ascii="Arial" w:hAnsi="Arial" w:cs="Arial"/>
          <w:b/>
          <w:sz w:val="22"/>
          <w:szCs w:val="22"/>
          <w:lang w:val="de-DE"/>
        </w:rPr>
        <w:fldChar w:fldCharType="begin"/>
      </w:r>
      <w:r>
        <w:rPr>
          <w:rFonts w:ascii="Arial" w:hAnsi="Arial" w:cs="Arial"/>
          <w:b/>
          <w:sz w:val="22"/>
          <w:szCs w:val="22"/>
          <w:lang w:val="de-DE"/>
        </w:rPr>
        <w:instrText xml:space="preserve"> REF _Ref108080647 \w \h </w:instrText>
      </w:r>
      <w:r>
        <w:rPr>
          <w:rFonts w:ascii="Arial" w:hAnsi="Arial" w:cs="Arial"/>
          <w:b/>
          <w:sz w:val="22"/>
          <w:szCs w:val="22"/>
          <w:lang w:val="de-DE"/>
        </w:rPr>
      </w:r>
      <w:r>
        <w:rPr>
          <w:rFonts w:ascii="Arial" w:hAnsi="Arial" w:cs="Arial"/>
          <w:b/>
          <w:sz w:val="22"/>
          <w:szCs w:val="22"/>
          <w:lang w:val="de-DE"/>
        </w:rPr>
        <w:fldChar w:fldCharType="separate"/>
      </w:r>
      <w:r w:rsidR="00957A1D">
        <w:rPr>
          <w:rFonts w:ascii="Arial" w:hAnsi="Arial" w:cs="Arial"/>
          <w:b/>
          <w:sz w:val="22"/>
          <w:szCs w:val="22"/>
          <w:lang w:val="de-DE"/>
        </w:rPr>
        <w:t>VI.1</w:t>
      </w:r>
      <w:r>
        <w:rPr>
          <w:rFonts w:ascii="Arial" w:hAnsi="Arial" w:cs="Arial"/>
          <w:b/>
          <w:sz w:val="22"/>
          <w:szCs w:val="22"/>
          <w:lang w:val="de-DE"/>
        </w:rPr>
        <w:fldChar w:fldCharType="end"/>
      </w:r>
      <w:r>
        <w:rPr>
          <w:rFonts w:ascii="Arial" w:hAnsi="Arial" w:cs="Arial"/>
          <w:b/>
          <w:sz w:val="22"/>
          <w:szCs w:val="22"/>
          <w:lang w:val="de-DE"/>
        </w:rPr>
        <w:t xml:space="preserve"> </w:t>
      </w:r>
      <w:r>
        <w:rPr>
          <w:rFonts w:ascii="Arial" w:hAnsi="Arial" w:cs="Arial"/>
          <w:sz w:val="22"/>
          <w:szCs w:val="22"/>
          <w:lang w:val="de-DE"/>
        </w:rPr>
        <w:t>beigefügt.</w:t>
      </w:r>
      <w:bookmarkEnd w:id="387"/>
      <w:r>
        <w:rPr>
          <w:rFonts w:ascii="Arial" w:hAnsi="Arial" w:cs="Arial"/>
          <w:sz w:val="22"/>
          <w:szCs w:val="22"/>
          <w:lang w:val="de-DE"/>
        </w:rPr>
        <w:t xml:space="preserve"> </w:t>
      </w:r>
    </w:p>
    <w:p w14:paraId="78E1C212" w14:textId="77777777" w:rsidR="009B0EDC" w:rsidRDefault="009B0EDC" w:rsidP="009B0EDC">
      <w:pPr>
        <w:tabs>
          <w:tab w:val="clear" w:pos="1134"/>
          <w:tab w:val="clear" w:pos="1984"/>
          <w:tab w:val="clear" w:pos="2835"/>
          <w:tab w:val="clear" w:pos="4819"/>
          <w:tab w:val="clear" w:pos="7937"/>
        </w:tabs>
        <w:spacing w:line="300" w:lineRule="atLeast"/>
        <w:ind w:left="709"/>
        <w:jc w:val="both"/>
        <w:rPr>
          <w:rFonts w:ascii="Arial" w:hAnsi="Arial" w:cs="Arial"/>
          <w:sz w:val="22"/>
          <w:szCs w:val="22"/>
          <w:lang w:val="de-DE"/>
        </w:rPr>
      </w:pPr>
    </w:p>
    <w:p w14:paraId="07DF1239" w14:textId="26880F4C" w:rsidR="006E615F" w:rsidRDefault="009B0EDC" w:rsidP="006E615F">
      <w:pPr>
        <w:numPr>
          <w:ilvl w:val="1"/>
          <w:numId w:val="1"/>
        </w:numPr>
        <w:tabs>
          <w:tab w:val="clear" w:pos="1134"/>
          <w:tab w:val="clear" w:pos="1984"/>
          <w:tab w:val="clear" w:pos="2835"/>
          <w:tab w:val="clear" w:pos="4819"/>
          <w:tab w:val="clear" w:pos="7937"/>
        </w:tabs>
        <w:spacing w:line="300" w:lineRule="atLeast"/>
        <w:jc w:val="both"/>
        <w:rPr>
          <w:rFonts w:ascii="Arial" w:hAnsi="Arial" w:cs="Arial"/>
          <w:sz w:val="22"/>
          <w:szCs w:val="22"/>
          <w:lang w:val="de-DE"/>
        </w:rPr>
      </w:pPr>
      <w:bookmarkStart w:id="389" w:name="_Ref108081580"/>
      <w:bookmarkEnd w:id="388"/>
      <w:r>
        <w:rPr>
          <w:rFonts w:ascii="Arial" w:hAnsi="Arial" w:cs="Arial"/>
          <w:sz w:val="22"/>
          <w:szCs w:val="22"/>
          <w:lang w:val="de-DE"/>
        </w:rPr>
        <w:t xml:space="preserve">Mit Wirksamwerden des neuen Wasserkonzessionsvertrags </w:t>
      </w:r>
      <w:r w:rsidR="00CD5F61">
        <w:rPr>
          <w:rFonts w:ascii="Arial" w:hAnsi="Arial" w:cs="Arial"/>
          <w:sz w:val="22"/>
          <w:szCs w:val="22"/>
          <w:lang w:val="de-DE"/>
        </w:rPr>
        <w:t>ende</w:t>
      </w:r>
      <w:r w:rsidR="00F40EFF">
        <w:rPr>
          <w:rFonts w:ascii="Arial" w:hAnsi="Arial" w:cs="Arial"/>
          <w:sz w:val="22"/>
          <w:szCs w:val="22"/>
          <w:lang w:val="de-DE"/>
        </w:rPr>
        <w:t>n</w:t>
      </w:r>
      <w:r w:rsidR="00CD5F61">
        <w:rPr>
          <w:rFonts w:ascii="Arial" w:hAnsi="Arial" w:cs="Arial"/>
          <w:sz w:val="22"/>
          <w:szCs w:val="22"/>
          <w:lang w:val="de-DE"/>
        </w:rPr>
        <w:t xml:space="preserve"> </w:t>
      </w:r>
      <w:r w:rsidR="007A00B6">
        <w:rPr>
          <w:rFonts w:ascii="Arial" w:hAnsi="Arial" w:cs="Arial"/>
          <w:sz w:val="22"/>
          <w:szCs w:val="22"/>
          <w:lang w:val="de-DE"/>
        </w:rPr>
        <w:t xml:space="preserve">der bisherige Konzessionsvertrag, soweit er noch Bestand haben sollte, und die Interimsvereinbarung. Netze BW und LHS verpflichten sich </w:t>
      </w:r>
      <w:r w:rsidR="00CD5F61">
        <w:rPr>
          <w:rFonts w:ascii="Arial" w:hAnsi="Arial" w:cs="Arial"/>
          <w:sz w:val="22"/>
          <w:szCs w:val="22"/>
          <w:lang w:val="de-DE"/>
        </w:rPr>
        <w:t xml:space="preserve">diese Aufhebung im Rahmen des Abschlusses des neuen Wasserkonzessionsvertrags </w:t>
      </w:r>
      <w:r w:rsidR="007A00B6">
        <w:rPr>
          <w:rFonts w:ascii="Arial" w:hAnsi="Arial" w:cs="Arial"/>
          <w:sz w:val="22"/>
          <w:szCs w:val="22"/>
          <w:lang w:val="de-DE"/>
        </w:rPr>
        <w:t>sicherzustellen</w:t>
      </w:r>
      <w:r w:rsidR="00CD5F61">
        <w:rPr>
          <w:rFonts w:ascii="Arial" w:hAnsi="Arial" w:cs="Arial"/>
          <w:sz w:val="22"/>
          <w:szCs w:val="22"/>
          <w:lang w:val="de-DE"/>
        </w:rPr>
        <w:t>.</w:t>
      </w:r>
      <w:bookmarkEnd w:id="389"/>
    </w:p>
    <w:p w14:paraId="13CACB7C" w14:textId="77777777" w:rsidR="007A00B6" w:rsidRDefault="007A00B6" w:rsidP="007A00B6">
      <w:pPr>
        <w:tabs>
          <w:tab w:val="clear" w:pos="1134"/>
          <w:tab w:val="clear" w:pos="1984"/>
          <w:tab w:val="clear" w:pos="2835"/>
          <w:tab w:val="clear" w:pos="4819"/>
          <w:tab w:val="clear" w:pos="7937"/>
        </w:tabs>
        <w:spacing w:line="300" w:lineRule="atLeast"/>
        <w:ind w:left="709"/>
        <w:jc w:val="both"/>
        <w:rPr>
          <w:rFonts w:ascii="Arial" w:hAnsi="Arial" w:cs="Arial"/>
          <w:sz w:val="22"/>
          <w:szCs w:val="22"/>
          <w:lang w:val="de-DE"/>
        </w:rPr>
      </w:pPr>
    </w:p>
    <w:p w14:paraId="65ECFF0E" w14:textId="1B1E61A3" w:rsidR="00AC2231" w:rsidRDefault="00AC2231" w:rsidP="006E615F">
      <w:pPr>
        <w:numPr>
          <w:ilvl w:val="1"/>
          <w:numId w:val="1"/>
        </w:numPr>
        <w:tabs>
          <w:tab w:val="clear" w:pos="1134"/>
          <w:tab w:val="clear" w:pos="1984"/>
          <w:tab w:val="clear" w:pos="2835"/>
          <w:tab w:val="clear" w:pos="4819"/>
          <w:tab w:val="clear" w:pos="7937"/>
        </w:tabs>
        <w:spacing w:line="300" w:lineRule="atLeast"/>
        <w:jc w:val="both"/>
        <w:rPr>
          <w:rFonts w:ascii="Arial" w:hAnsi="Arial" w:cs="Arial"/>
          <w:sz w:val="22"/>
          <w:szCs w:val="22"/>
          <w:lang w:val="de-DE"/>
        </w:rPr>
      </w:pPr>
      <w:r>
        <w:rPr>
          <w:rFonts w:ascii="Arial" w:hAnsi="Arial" w:cs="Arial"/>
          <w:sz w:val="22"/>
          <w:szCs w:val="22"/>
          <w:lang w:val="de-DE"/>
        </w:rPr>
        <w:t xml:space="preserve">Zwischen den Parteien besteht Einvernehmen, dass mit Wirksamwerden des neuen Wasserkonzessionsvertrags auch die </w:t>
      </w:r>
      <w:r w:rsidR="00950CD8">
        <w:rPr>
          <w:rFonts w:ascii="Arial" w:hAnsi="Arial" w:cs="Arial"/>
          <w:sz w:val="22"/>
          <w:szCs w:val="22"/>
          <w:lang w:val="de-DE"/>
        </w:rPr>
        <w:t>Vorhaltung sämtlicher für die Löschwasserversorgung in der LHS erforderlichen Einrichtungen und Anlagen sowie die Versorgung mit Löschwasser selbst</w:t>
      </w:r>
      <w:r>
        <w:rPr>
          <w:rFonts w:ascii="Arial" w:hAnsi="Arial" w:cs="Arial"/>
          <w:sz w:val="22"/>
          <w:szCs w:val="22"/>
          <w:lang w:val="de-DE"/>
        </w:rPr>
        <w:t xml:space="preserve"> weiterhin durch die Netze BW Wasser erfolgen wird. </w:t>
      </w:r>
      <w:r w:rsidR="00087366">
        <w:rPr>
          <w:rFonts w:ascii="Arial" w:hAnsi="Arial" w:cs="Arial"/>
          <w:sz w:val="22"/>
          <w:szCs w:val="22"/>
          <w:lang w:val="de-DE"/>
        </w:rPr>
        <w:t xml:space="preserve">Einzelheiten ergeben sich aus dem als Anlage </w:t>
      </w:r>
      <w:r w:rsidR="00A556DB">
        <w:rPr>
          <w:rFonts w:ascii="Arial" w:hAnsi="Arial" w:cs="Arial"/>
          <w:sz w:val="22"/>
          <w:szCs w:val="22"/>
          <w:lang w:val="de-DE"/>
        </w:rPr>
        <w:t>VI</w:t>
      </w:r>
      <w:r w:rsidR="00087366">
        <w:rPr>
          <w:rFonts w:ascii="Arial" w:hAnsi="Arial" w:cs="Arial"/>
          <w:sz w:val="22"/>
          <w:szCs w:val="22"/>
          <w:lang w:val="de-DE"/>
        </w:rPr>
        <w:t>.1 beigefügte</w:t>
      </w:r>
      <w:r w:rsidR="00DE07BD">
        <w:rPr>
          <w:rFonts w:ascii="Arial" w:hAnsi="Arial" w:cs="Arial"/>
          <w:sz w:val="22"/>
          <w:szCs w:val="22"/>
          <w:lang w:val="de-DE"/>
        </w:rPr>
        <w:t xml:space="preserve">n </w:t>
      </w:r>
      <w:r w:rsidR="00087366">
        <w:rPr>
          <w:rFonts w:ascii="Arial" w:hAnsi="Arial" w:cs="Arial"/>
          <w:sz w:val="22"/>
          <w:szCs w:val="22"/>
          <w:lang w:val="de-DE"/>
        </w:rPr>
        <w:t>abzuschließenden Konzessionsver</w:t>
      </w:r>
      <w:r w:rsidR="00DE07BD">
        <w:rPr>
          <w:rFonts w:ascii="Arial" w:hAnsi="Arial" w:cs="Arial"/>
          <w:sz w:val="22"/>
          <w:szCs w:val="22"/>
          <w:lang w:val="de-DE"/>
        </w:rPr>
        <w:t>trag.</w:t>
      </w:r>
    </w:p>
    <w:p w14:paraId="72C8D116" w14:textId="1FA2CC9D" w:rsidR="00AC2231" w:rsidRDefault="00AC2231" w:rsidP="00AC2231">
      <w:pPr>
        <w:tabs>
          <w:tab w:val="clear" w:pos="1134"/>
          <w:tab w:val="clear" w:pos="1984"/>
          <w:tab w:val="clear" w:pos="2835"/>
          <w:tab w:val="clear" w:pos="4819"/>
          <w:tab w:val="clear" w:pos="7937"/>
        </w:tabs>
        <w:spacing w:line="300" w:lineRule="atLeast"/>
        <w:ind w:left="1418"/>
        <w:jc w:val="both"/>
        <w:rPr>
          <w:rFonts w:ascii="Arial" w:hAnsi="Arial" w:cs="Arial"/>
          <w:sz w:val="22"/>
          <w:szCs w:val="22"/>
          <w:lang w:val="de-DE"/>
        </w:rPr>
      </w:pPr>
    </w:p>
    <w:p w14:paraId="1FCB14E1" w14:textId="77777777" w:rsidR="00EF6373" w:rsidRDefault="00EF6373" w:rsidP="00E5392B">
      <w:pPr>
        <w:tabs>
          <w:tab w:val="clear" w:pos="1134"/>
          <w:tab w:val="clear" w:pos="1984"/>
          <w:tab w:val="clear" w:pos="2835"/>
          <w:tab w:val="clear" w:pos="4819"/>
          <w:tab w:val="clear" w:pos="7937"/>
        </w:tabs>
        <w:spacing w:line="300" w:lineRule="atLeast"/>
        <w:ind w:left="709"/>
        <w:jc w:val="both"/>
        <w:rPr>
          <w:rFonts w:ascii="Arial" w:hAnsi="Arial" w:cs="Arial"/>
          <w:sz w:val="22"/>
          <w:szCs w:val="22"/>
          <w:lang w:val="de-DE"/>
        </w:rPr>
      </w:pPr>
      <w:bookmarkStart w:id="390" w:name="_Ref369271527"/>
      <w:bookmarkStart w:id="391" w:name="_Toc369284582"/>
    </w:p>
    <w:p w14:paraId="7FBF2AA5" w14:textId="77777777" w:rsidR="006D684A" w:rsidRDefault="007A00B6" w:rsidP="007A00B6">
      <w:pPr>
        <w:pStyle w:val="berschrift1"/>
        <w:numPr>
          <w:ilvl w:val="0"/>
          <w:numId w:val="1"/>
        </w:numPr>
        <w:tabs>
          <w:tab w:val="clear" w:pos="1134"/>
          <w:tab w:val="clear" w:pos="1984"/>
          <w:tab w:val="clear" w:pos="2835"/>
          <w:tab w:val="clear" w:pos="4819"/>
          <w:tab w:val="clear" w:pos="7937"/>
        </w:tabs>
        <w:spacing w:before="0" w:after="0" w:line="300" w:lineRule="atLeast"/>
        <w:jc w:val="both"/>
        <w:rPr>
          <w:rFonts w:ascii="Arial" w:hAnsi="Arial"/>
          <w:sz w:val="22"/>
          <w:szCs w:val="22"/>
          <w:lang w:val="de-DE"/>
        </w:rPr>
      </w:pPr>
      <w:bookmarkStart w:id="392" w:name="_Toc108081810"/>
      <w:bookmarkStart w:id="393" w:name="_Toc114580015"/>
      <w:bookmarkEnd w:id="390"/>
      <w:bookmarkEnd w:id="391"/>
      <w:r>
        <w:rPr>
          <w:rFonts w:ascii="Arial" w:hAnsi="Arial"/>
          <w:sz w:val="22"/>
          <w:szCs w:val="22"/>
          <w:lang w:val="de-DE"/>
        </w:rPr>
        <w:t>Beendigung von Rechtsstreitigkeiten</w:t>
      </w:r>
      <w:bookmarkEnd w:id="392"/>
      <w:bookmarkEnd w:id="393"/>
    </w:p>
    <w:p w14:paraId="63D3F686" w14:textId="77777777" w:rsidR="00171A1D" w:rsidRDefault="00171A1D" w:rsidP="00171A1D">
      <w:pPr>
        <w:tabs>
          <w:tab w:val="clear" w:pos="1134"/>
          <w:tab w:val="clear" w:pos="1984"/>
          <w:tab w:val="clear" w:pos="2835"/>
          <w:tab w:val="clear" w:pos="4819"/>
          <w:tab w:val="clear" w:pos="7937"/>
        </w:tabs>
        <w:spacing w:line="300" w:lineRule="atLeast"/>
        <w:jc w:val="both"/>
        <w:rPr>
          <w:rFonts w:ascii="Arial" w:hAnsi="Arial"/>
          <w:sz w:val="22"/>
          <w:szCs w:val="22"/>
          <w:lang w:val="de-DE"/>
        </w:rPr>
      </w:pPr>
    </w:p>
    <w:p w14:paraId="55A552D0" w14:textId="156327CD" w:rsidR="004C5A8B" w:rsidRDefault="007A00B6" w:rsidP="007A00B6">
      <w:pPr>
        <w:numPr>
          <w:ilvl w:val="1"/>
          <w:numId w:val="1"/>
        </w:numPr>
        <w:tabs>
          <w:tab w:val="clear" w:pos="1134"/>
          <w:tab w:val="clear" w:pos="1984"/>
          <w:tab w:val="clear" w:pos="2835"/>
          <w:tab w:val="clear" w:pos="4819"/>
          <w:tab w:val="clear" w:pos="7937"/>
        </w:tabs>
        <w:spacing w:line="300" w:lineRule="atLeast"/>
        <w:jc w:val="both"/>
        <w:rPr>
          <w:rFonts w:ascii="Arial" w:hAnsi="Arial" w:cs="Arial"/>
          <w:sz w:val="22"/>
          <w:szCs w:val="22"/>
          <w:lang w:val="de-DE"/>
        </w:rPr>
      </w:pPr>
      <w:r>
        <w:rPr>
          <w:rFonts w:ascii="Arial" w:hAnsi="Arial" w:cs="Arial"/>
          <w:sz w:val="22"/>
          <w:szCs w:val="22"/>
          <w:lang w:val="de-DE"/>
        </w:rPr>
        <w:t xml:space="preserve">Die LHS verpflichtet sich, unverzüglich nach dieser Beurkundung </w:t>
      </w:r>
      <w:r w:rsidR="004C5A8B">
        <w:rPr>
          <w:rFonts w:ascii="Arial" w:hAnsi="Arial" w:cs="Arial"/>
          <w:sz w:val="22"/>
          <w:szCs w:val="22"/>
          <w:lang w:val="de-DE"/>
        </w:rPr>
        <w:t xml:space="preserve">die von ihr erhobene Klage gegen Netze BW, anhängig beim Landgericht Stuttgart unter dem Aktenzeichen </w:t>
      </w:r>
      <w:r w:rsidR="004C5A8B" w:rsidRPr="00A8368C">
        <w:rPr>
          <w:rFonts w:ascii="Arial" w:hAnsi="Arial" w:cs="Arial"/>
          <w:sz w:val="22"/>
          <w:szCs w:val="22"/>
          <w:lang w:val="de-DE"/>
        </w:rPr>
        <w:t>15</w:t>
      </w:r>
      <w:bookmarkStart w:id="394" w:name="position_301434_1082"/>
      <w:bookmarkEnd w:id="394"/>
      <w:r w:rsidR="004C5A8B" w:rsidRPr="00A8368C">
        <w:rPr>
          <w:rFonts w:ascii="Arial" w:hAnsi="Arial" w:cs="Arial"/>
          <w:sz w:val="22"/>
          <w:szCs w:val="22"/>
          <w:lang w:val="de-DE"/>
        </w:rPr>
        <w:t> O</w:t>
      </w:r>
      <w:bookmarkStart w:id="395" w:name="position_302516_942"/>
      <w:bookmarkEnd w:id="395"/>
      <w:r w:rsidR="004C5A8B" w:rsidRPr="00A8368C">
        <w:rPr>
          <w:rFonts w:ascii="Arial" w:hAnsi="Arial" w:cs="Arial"/>
          <w:sz w:val="22"/>
          <w:szCs w:val="22"/>
          <w:lang w:val="de-DE"/>
        </w:rPr>
        <w:t> 21</w:t>
      </w:r>
      <w:bookmarkStart w:id="396" w:name="position_303458_582"/>
      <w:bookmarkEnd w:id="396"/>
      <w:r w:rsidR="004C5A8B" w:rsidRPr="00A8368C">
        <w:rPr>
          <w:rFonts w:ascii="Arial" w:hAnsi="Arial" w:cs="Arial"/>
          <w:sz w:val="22"/>
          <w:szCs w:val="22"/>
          <w:lang w:val="de-DE"/>
        </w:rPr>
        <w:t>9</w:t>
      </w:r>
      <w:bookmarkStart w:id="397" w:name="position_304040_801"/>
      <w:bookmarkEnd w:id="397"/>
      <w:r w:rsidR="004C5A8B" w:rsidRPr="00A8368C">
        <w:rPr>
          <w:rFonts w:ascii="Arial" w:hAnsi="Arial" w:cs="Arial"/>
          <w:sz w:val="22"/>
          <w:szCs w:val="22"/>
          <w:lang w:val="de-DE"/>
        </w:rPr>
        <w:t>/13</w:t>
      </w:r>
      <w:r w:rsidR="004C5A8B">
        <w:rPr>
          <w:rFonts w:ascii="Arial" w:hAnsi="Arial" w:cs="Arial"/>
          <w:sz w:val="22"/>
          <w:szCs w:val="22"/>
          <w:lang w:val="de-DE"/>
        </w:rPr>
        <w:t xml:space="preserve">, zurückzunehmen. </w:t>
      </w:r>
    </w:p>
    <w:p w14:paraId="4266D120" w14:textId="77777777" w:rsidR="004C5A8B" w:rsidRDefault="004C5A8B" w:rsidP="004C5A8B">
      <w:pPr>
        <w:tabs>
          <w:tab w:val="clear" w:pos="1134"/>
          <w:tab w:val="clear" w:pos="1984"/>
          <w:tab w:val="clear" w:pos="2835"/>
          <w:tab w:val="clear" w:pos="4819"/>
          <w:tab w:val="clear" w:pos="7937"/>
        </w:tabs>
        <w:spacing w:line="300" w:lineRule="atLeast"/>
        <w:ind w:left="709"/>
        <w:jc w:val="both"/>
        <w:rPr>
          <w:rFonts w:ascii="Arial" w:hAnsi="Arial" w:cs="Arial"/>
          <w:sz w:val="22"/>
          <w:szCs w:val="22"/>
          <w:lang w:val="de-DE"/>
        </w:rPr>
      </w:pPr>
    </w:p>
    <w:p w14:paraId="7D71911D" w14:textId="17FAA453" w:rsidR="007A00B6" w:rsidRDefault="004C5A8B" w:rsidP="007A00B6">
      <w:pPr>
        <w:numPr>
          <w:ilvl w:val="1"/>
          <w:numId w:val="1"/>
        </w:numPr>
        <w:tabs>
          <w:tab w:val="clear" w:pos="1134"/>
          <w:tab w:val="clear" w:pos="1984"/>
          <w:tab w:val="clear" w:pos="2835"/>
          <w:tab w:val="clear" w:pos="4819"/>
          <w:tab w:val="clear" w:pos="7937"/>
        </w:tabs>
        <w:spacing w:line="300" w:lineRule="atLeast"/>
        <w:jc w:val="both"/>
        <w:rPr>
          <w:rFonts w:ascii="Arial" w:hAnsi="Arial" w:cs="Arial"/>
          <w:sz w:val="22"/>
          <w:szCs w:val="22"/>
          <w:lang w:val="de-DE"/>
        </w:rPr>
      </w:pPr>
      <w:r>
        <w:rPr>
          <w:rFonts w:ascii="Arial" w:hAnsi="Arial" w:cs="Arial"/>
          <w:sz w:val="22"/>
          <w:szCs w:val="22"/>
          <w:lang w:val="de-DE"/>
        </w:rPr>
        <w:t xml:space="preserve">Die Netze BW verpflichtet sich, unverzüglich nach dieser Beurkundung die von ihr erhobene Klage gegen die LHS, anhängig beim Landgericht Stuttgart unter dem Aktenzeichen </w:t>
      </w:r>
      <w:r w:rsidRPr="00A8368C">
        <w:rPr>
          <w:rFonts w:ascii="Arial" w:hAnsi="Arial" w:cs="Arial"/>
          <w:sz w:val="22"/>
          <w:szCs w:val="22"/>
          <w:lang w:val="de-DE"/>
        </w:rPr>
        <w:t>11 O 243/15</w:t>
      </w:r>
      <w:r>
        <w:rPr>
          <w:rFonts w:ascii="Arial" w:hAnsi="Arial" w:cs="Arial"/>
          <w:sz w:val="22"/>
          <w:szCs w:val="22"/>
          <w:lang w:val="de-DE"/>
        </w:rPr>
        <w:t xml:space="preserve">, zurückzunehmen. </w:t>
      </w:r>
      <w:r w:rsidR="00437D84">
        <w:rPr>
          <w:rFonts w:ascii="Arial" w:hAnsi="Arial" w:cs="Arial"/>
          <w:sz w:val="22"/>
          <w:szCs w:val="22"/>
          <w:lang w:val="de-DE"/>
        </w:rPr>
        <w:t>Die Parteien vereinbaren im Rahmen der künftigen Kostentragung zu Löschwasser weiterhin, den gerichtlich bestellten Sachverständigen Dr. Ing. Dirk König (Rechenzentrum für Versorgungs</w:t>
      </w:r>
      <w:r w:rsidR="006018F6">
        <w:rPr>
          <w:rFonts w:ascii="Arial" w:hAnsi="Arial" w:cs="Arial"/>
          <w:sz w:val="22"/>
          <w:szCs w:val="22"/>
          <w:lang w:val="de-DE"/>
        </w:rPr>
        <w:t>netzwerke Wehr GmbH) auch nach der Klagerücknahme weiter zu beschäftigen und tragen die hierfür anfallenden Kosten hälftig.</w:t>
      </w:r>
    </w:p>
    <w:p w14:paraId="08D8F33C" w14:textId="77777777" w:rsidR="004C5A8B" w:rsidRDefault="004C5A8B" w:rsidP="004C5A8B">
      <w:pPr>
        <w:tabs>
          <w:tab w:val="clear" w:pos="1134"/>
          <w:tab w:val="clear" w:pos="1984"/>
          <w:tab w:val="clear" w:pos="2835"/>
          <w:tab w:val="clear" w:pos="4819"/>
          <w:tab w:val="clear" w:pos="7937"/>
        </w:tabs>
        <w:spacing w:line="300" w:lineRule="atLeast"/>
        <w:ind w:left="709"/>
        <w:jc w:val="both"/>
        <w:rPr>
          <w:rFonts w:ascii="Arial" w:hAnsi="Arial" w:cs="Arial"/>
          <w:sz w:val="22"/>
          <w:szCs w:val="22"/>
          <w:lang w:val="de-DE"/>
        </w:rPr>
      </w:pPr>
    </w:p>
    <w:p w14:paraId="05F7F548" w14:textId="411719A4" w:rsidR="004C5A8B" w:rsidRDefault="004C5A8B" w:rsidP="007A00B6">
      <w:pPr>
        <w:numPr>
          <w:ilvl w:val="1"/>
          <w:numId w:val="1"/>
        </w:numPr>
        <w:tabs>
          <w:tab w:val="clear" w:pos="1134"/>
          <w:tab w:val="clear" w:pos="1984"/>
          <w:tab w:val="clear" w:pos="2835"/>
          <w:tab w:val="clear" w:pos="4819"/>
          <w:tab w:val="clear" w:pos="7937"/>
        </w:tabs>
        <w:spacing w:line="300" w:lineRule="atLeast"/>
        <w:jc w:val="both"/>
        <w:rPr>
          <w:rFonts w:ascii="Arial" w:hAnsi="Arial" w:cs="Arial"/>
          <w:sz w:val="22"/>
          <w:szCs w:val="22"/>
          <w:lang w:val="de-DE"/>
        </w:rPr>
      </w:pPr>
      <w:r>
        <w:rPr>
          <w:rFonts w:ascii="Arial" w:hAnsi="Arial" w:cs="Arial"/>
          <w:sz w:val="22"/>
          <w:szCs w:val="22"/>
          <w:lang w:val="de-DE"/>
        </w:rPr>
        <w:t xml:space="preserve">Die Parteien verpflichten sich wechselseitig, der Klagerücknahme der jeweils anderen Partei zuzustimmen und dem Gericht mitzuteilen, dass </w:t>
      </w:r>
      <w:r w:rsidR="00087366">
        <w:rPr>
          <w:rFonts w:ascii="Arial" w:hAnsi="Arial" w:cs="Arial"/>
          <w:sz w:val="22"/>
          <w:szCs w:val="22"/>
          <w:lang w:val="de-DE"/>
        </w:rPr>
        <w:t xml:space="preserve">verbrauchte Gerichtskosten in beiden vorstehend genannten Verfahren </w:t>
      </w:r>
      <w:r w:rsidR="009D6935">
        <w:rPr>
          <w:rFonts w:ascii="Arial" w:hAnsi="Arial" w:cs="Arial"/>
          <w:sz w:val="22"/>
          <w:szCs w:val="22"/>
          <w:lang w:val="de-DE"/>
        </w:rPr>
        <w:t xml:space="preserve">vereinbarungsgemäß </w:t>
      </w:r>
      <w:r w:rsidR="00087366">
        <w:rPr>
          <w:rFonts w:ascii="Arial" w:hAnsi="Arial" w:cs="Arial"/>
          <w:sz w:val="22"/>
          <w:szCs w:val="22"/>
          <w:lang w:val="de-DE"/>
        </w:rPr>
        <w:t xml:space="preserve">im Verhältnis </w:t>
      </w:r>
      <w:r w:rsidR="009D6935">
        <w:rPr>
          <w:rFonts w:ascii="Arial" w:hAnsi="Arial" w:cs="Arial"/>
          <w:sz w:val="22"/>
          <w:szCs w:val="22"/>
          <w:lang w:val="de-DE"/>
        </w:rPr>
        <w:t>25 % (Kostenanteil LHS) zu 75 % (Kostenanteil Netze BW) getragen werden.</w:t>
      </w:r>
      <w:r>
        <w:rPr>
          <w:rFonts w:ascii="Arial" w:hAnsi="Arial" w:cs="Arial"/>
          <w:sz w:val="22"/>
          <w:szCs w:val="22"/>
          <w:lang w:val="de-DE"/>
        </w:rPr>
        <w:t xml:space="preserve"> Jede Partei trägt die Kosten ihrer anwaltlichen und sonstigen Berater selbst. Dasselbe gilt für Kosten der durch eine Partei im Zusammenhang mit den Klageverfahren jeweils selbst beauftragten Gutachter</w:t>
      </w:r>
      <w:r w:rsidR="003E2360">
        <w:rPr>
          <w:rFonts w:ascii="Arial" w:hAnsi="Arial" w:cs="Arial"/>
          <w:sz w:val="22"/>
          <w:szCs w:val="22"/>
          <w:lang w:val="de-DE"/>
        </w:rPr>
        <w:t xml:space="preserve"> </w:t>
      </w:r>
      <w:r>
        <w:rPr>
          <w:rFonts w:ascii="Arial" w:hAnsi="Arial" w:cs="Arial"/>
          <w:sz w:val="22"/>
          <w:szCs w:val="22"/>
          <w:lang w:val="de-DE"/>
        </w:rPr>
        <w:t xml:space="preserve">Sachverständigen und sonstigen Dritten. </w:t>
      </w:r>
    </w:p>
    <w:p w14:paraId="77488315" w14:textId="77777777" w:rsidR="007A00B6" w:rsidRDefault="007A00B6" w:rsidP="00171A1D">
      <w:pPr>
        <w:tabs>
          <w:tab w:val="clear" w:pos="1134"/>
          <w:tab w:val="clear" w:pos="1984"/>
          <w:tab w:val="clear" w:pos="2835"/>
          <w:tab w:val="clear" w:pos="4819"/>
          <w:tab w:val="clear" w:pos="7937"/>
        </w:tabs>
        <w:spacing w:line="300" w:lineRule="atLeast"/>
        <w:jc w:val="both"/>
        <w:rPr>
          <w:rFonts w:ascii="Arial" w:hAnsi="Arial"/>
          <w:sz w:val="22"/>
          <w:szCs w:val="22"/>
          <w:lang w:val="de-DE"/>
        </w:rPr>
      </w:pPr>
    </w:p>
    <w:p w14:paraId="4CECACE4" w14:textId="77777777" w:rsidR="00EF6373" w:rsidRPr="00171A1D" w:rsidRDefault="00EF6373" w:rsidP="00171A1D">
      <w:pPr>
        <w:tabs>
          <w:tab w:val="clear" w:pos="1134"/>
          <w:tab w:val="clear" w:pos="1984"/>
          <w:tab w:val="clear" w:pos="2835"/>
          <w:tab w:val="clear" w:pos="4819"/>
          <w:tab w:val="clear" w:pos="7937"/>
        </w:tabs>
        <w:spacing w:line="300" w:lineRule="atLeast"/>
        <w:jc w:val="both"/>
        <w:rPr>
          <w:rFonts w:ascii="Arial" w:hAnsi="Arial"/>
          <w:sz w:val="22"/>
          <w:szCs w:val="22"/>
          <w:lang w:val="de-DE"/>
        </w:rPr>
      </w:pPr>
    </w:p>
    <w:p w14:paraId="33D9C18E" w14:textId="77777777" w:rsidR="006D684A" w:rsidRDefault="007A00B6">
      <w:pPr>
        <w:pStyle w:val="berschrift1"/>
        <w:numPr>
          <w:ilvl w:val="0"/>
          <w:numId w:val="1"/>
        </w:numPr>
        <w:tabs>
          <w:tab w:val="clear" w:pos="1134"/>
          <w:tab w:val="clear" w:pos="1984"/>
          <w:tab w:val="clear" w:pos="2835"/>
          <w:tab w:val="clear" w:pos="4819"/>
          <w:tab w:val="clear" w:pos="7937"/>
        </w:tabs>
        <w:spacing w:before="0" w:after="0" w:line="300" w:lineRule="atLeast"/>
        <w:jc w:val="both"/>
        <w:rPr>
          <w:rFonts w:ascii="Arial" w:hAnsi="Arial"/>
          <w:bCs w:val="0"/>
          <w:kern w:val="0"/>
          <w:sz w:val="22"/>
          <w:szCs w:val="22"/>
          <w:lang w:val="de-DE"/>
        </w:rPr>
      </w:pPr>
      <w:bookmarkStart w:id="398" w:name="_Toc108081811"/>
      <w:bookmarkStart w:id="399" w:name="_Toc114580016"/>
      <w:r>
        <w:rPr>
          <w:rFonts w:ascii="Arial" w:hAnsi="Arial"/>
          <w:bCs w:val="0"/>
          <w:kern w:val="0"/>
          <w:sz w:val="22"/>
          <w:szCs w:val="22"/>
          <w:lang w:val="de-DE"/>
        </w:rPr>
        <w:t>Verschiedenes</w:t>
      </w:r>
      <w:bookmarkEnd w:id="398"/>
      <w:bookmarkEnd w:id="399"/>
    </w:p>
    <w:p w14:paraId="43E3210E" w14:textId="77777777" w:rsidR="006D684A" w:rsidRDefault="006D684A">
      <w:pPr>
        <w:pStyle w:val="Textkrper"/>
        <w:keepNext/>
        <w:tabs>
          <w:tab w:val="clear" w:pos="1134"/>
          <w:tab w:val="clear" w:pos="1984"/>
          <w:tab w:val="clear" w:pos="2835"/>
          <w:tab w:val="clear" w:pos="4819"/>
          <w:tab w:val="clear" w:pos="7937"/>
        </w:tabs>
        <w:spacing w:line="300" w:lineRule="atLeast"/>
        <w:jc w:val="both"/>
        <w:rPr>
          <w:rFonts w:ascii="Arial" w:hAnsi="Arial" w:cs="Arial"/>
          <w:sz w:val="22"/>
          <w:szCs w:val="22"/>
          <w:lang w:val="de-DE"/>
        </w:rPr>
      </w:pPr>
    </w:p>
    <w:p w14:paraId="7B77DFF6" w14:textId="36906488" w:rsidR="006D684A" w:rsidRPr="00082AF5" w:rsidRDefault="006D684A" w:rsidP="00082AF5">
      <w:pPr>
        <w:numPr>
          <w:ilvl w:val="1"/>
          <w:numId w:val="1"/>
        </w:numPr>
        <w:tabs>
          <w:tab w:val="clear" w:pos="1134"/>
          <w:tab w:val="clear" w:pos="1984"/>
          <w:tab w:val="clear" w:pos="2835"/>
          <w:tab w:val="clear" w:pos="4819"/>
          <w:tab w:val="clear" w:pos="7937"/>
        </w:tabs>
        <w:spacing w:line="300" w:lineRule="atLeast"/>
        <w:jc w:val="both"/>
        <w:rPr>
          <w:rFonts w:ascii="Arial" w:hAnsi="Arial" w:cs="Arial"/>
          <w:sz w:val="22"/>
          <w:szCs w:val="22"/>
          <w:lang w:val="de-DE"/>
        </w:rPr>
      </w:pPr>
      <w:bookmarkStart w:id="400" w:name="_Ref137491632"/>
      <w:bookmarkStart w:id="401" w:name="_Toc138317559"/>
      <w:r w:rsidRPr="00082AF5">
        <w:rPr>
          <w:rFonts w:ascii="Arial" w:hAnsi="Arial" w:cs="Arial"/>
          <w:sz w:val="22"/>
          <w:szCs w:val="22"/>
          <w:lang w:val="de-DE"/>
        </w:rPr>
        <w:t xml:space="preserve">Keine Partei wird eine öffentliche Verlautbarung in Bezug auf die in </w:t>
      </w:r>
      <w:r w:rsidR="004C5A8B">
        <w:rPr>
          <w:rFonts w:ascii="Arial" w:hAnsi="Arial" w:cs="Arial"/>
          <w:sz w:val="22"/>
          <w:szCs w:val="22"/>
          <w:lang w:val="de-DE"/>
        </w:rPr>
        <w:t>dieser Urkunde</w:t>
      </w:r>
      <w:r w:rsidRPr="00082AF5">
        <w:rPr>
          <w:rFonts w:ascii="Arial" w:hAnsi="Arial" w:cs="Arial"/>
          <w:sz w:val="22"/>
          <w:szCs w:val="22"/>
          <w:lang w:val="de-DE"/>
        </w:rPr>
        <w:t xml:space="preserve"> geregelten Rechtsgeschäfte ohne vorherige Abstimmung mit de</w:t>
      </w:r>
      <w:r w:rsidR="00345A86" w:rsidRPr="00082AF5">
        <w:rPr>
          <w:rFonts w:ascii="Arial" w:hAnsi="Arial" w:cs="Arial"/>
          <w:sz w:val="22"/>
          <w:szCs w:val="22"/>
          <w:lang w:val="de-DE"/>
        </w:rPr>
        <w:t>r</w:t>
      </w:r>
      <w:r w:rsidRPr="00082AF5">
        <w:rPr>
          <w:rFonts w:ascii="Arial" w:hAnsi="Arial" w:cs="Arial"/>
          <w:sz w:val="22"/>
          <w:szCs w:val="22"/>
          <w:lang w:val="de-DE"/>
        </w:rPr>
        <w:t xml:space="preserve"> jeweils anderen Partei vornehmen, soweit dies nicht zur Erfüllung gesetzlicher Verpflichtungen insbesondere auf dem Gebiet des </w:t>
      </w:r>
      <w:r w:rsidR="00344C9D" w:rsidRPr="00082AF5">
        <w:rPr>
          <w:rFonts w:ascii="Arial" w:hAnsi="Arial" w:cs="Arial"/>
          <w:sz w:val="22"/>
          <w:szCs w:val="22"/>
          <w:lang w:val="de-DE"/>
        </w:rPr>
        <w:t>Gesellschaftsrechts</w:t>
      </w:r>
      <w:r w:rsidR="00345A86" w:rsidRPr="00082AF5">
        <w:rPr>
          <w:rFonts w:ascii="Arial" w:hAnsi="Arial" w:cs="Arial"/>
          <w:sz w:val="22"/>
          <w:szCs w:val="22"/>
          <w:lang w:val="de-DE"/>
        </w:rPr>
        <w:t xml:space="preserve">, </w:t>
      </w:r>
      <w:r w:rsidR="00344C9D" w:rsidRPr="00082AF5">
        <w:rPr>
          <w:rFonts w:ascii="Arial" w:hAnsi="Arial" w:cs="Arial"/>
          <w:sz w:val="22"/>
          <w:szCs w:val="22"/>
          <w:lang w:val="de-DE"/>
        </w:rPr>
        <w:t>des Kapitalmarktrechts</w:t>
      </w:r>
      <w:r w:rsidR="00345A86" w:rsidRPr="00082AF5">
        <w:rPr>
          <w:rFonts w:ascii="Arial" w:hAnsi="Arial" w:cs="Arial"/>
          <w:sz w:val="22"/>
          <w:szCs w:val="22"/>
          <w:lang w:val="de-DE"/>
        </w:rPr>
        <w:t xml:space="preserve"> und / oder des Kommunal- oder Kommunalaufsichtsrechts</w:t>
      </w:r>
      <w:r w:rsidRPr="00082AF5">
        <w:rPr>
          <w:rFonts w:ascii="Arial" w:hAnsi="Arial" w:cs="Arial"/>
          <w:sz w:val="22"/>
          <w:szCs w:val="22"/>
          <w:lang w:val="de-DE"/>
        </w:rPr>
        <w:t xml:space="preserve"> erforderlich ist.</w:t>
      </w:r>
      <w:bookmarkEnd w:id="400"/>
      <w:bookmarkEnd w:id="401"/>
      <w:r w:rsidR="004C5A8B">
        <w:rPr>
          <w:rFonts w:ascii="Arial" w:hAnsi="Arial" w:cs="Arial"/>
          <w:sz w:val="22"/>
          <w:szCs w:val="22"/>
          <w:lang w:val="de-DE"/>
        </w:rPr>
        <w:t xml:space="preserve"> Die Parteien werden insbesondere Pressemitteilungen und sonstige Veröffentlichungen aus und im Zusammenhang mit der Beendigung der Rechtsstreitigkeiten und der Neuvergabe der Wasserkonzession umfassend vor ihrer Verlautbarung miteinander abstimmen. </w:t>
      </w:r>
    </w:p>
    <w:p w14:paraId="40D7E451" w14:textId="77777777" w:rsidR="006D684A" w:rsidRDefault="006D684A" w:rsidP="00082AF5">
      <w:pPr>
        <w:tabs>
          <w:tab w:val="clear" w:pos="1134"/>
          <w:tab w:val="clear" w:pos="1984"/>
          <w:tab w:val="clear" w:pos="2835"/>
          <w:tab w:val="clear" w:pos="4819"/>
          <w:tab w:val="clear" w:pos="7937"/>
        </w:tabs>
        <w:spacing w:line="300" w:lineRule="atLeast"/>
        <w:jc w:val="both"/>
        <w:rPr>
          <w:rFonts w:ascii="Arial" w:hAnsi="Arial" w:cs="Arial"/>
          <w:sz w:val="22"/>
          <w:szCs w:val="22"/>
          <w:lang w:val="de-DE"/>
        </w:rPr>
      </w:pPr>
    </w:p>
    <w:p w14:paraId="355ECC52" w14:textId="10A60FB1" w:rsidR="006D684A" w:rsidRPr="00082AF5" w:rsidRDefault="006D684A" w:rsidP="00082AF5">
      <w:pPr>
        <w:numPr>
          <w:ilvl w:val="1"/>
          <w:numId w:val="1"/>
        </w:numPr>
        <w:tabs>
          <w:tab w:val="clear" w:pos="1134"/>
          <w:tab w:val="clear" w:pos="1984"/>
          <w:tab w:val="clear" w:pos="2835"/>
          <w:tab w:val="clear" w:pos="4819"/>
          <w:tab w:val="clear" w:pos="7937"/>
        </w:tabs>
        <w:spacing w:line="300" w:lineRule="atLeast"/>
        <w:jc w:val="both"/>
        <w:rPr>
          <w:rFonts w:ascii="Arial" w:hAnsi="Arial" w:cs="Arial"/>
          <w:sz w:val="22"/>
          <w:szCs w:val="22"/>
          <w:lang w:val="de-DE"/>
        </w:rPr>
      </w:pPr>
      <w:bookmarkStart w:id="402" w:name="_Toc138317562"/>
      <w:r w:rsidRPr="00082AF5">
        <w:rPr>
          <w:rFonts w:ascii="Arial" w:hAnsi="Arial" w:cs="Arial"/>
          <w:sz w:val="22"/>
          <w:szCs w:val="22"/>
          <w:lang w:val="de-DE"/>
        </w:rPr>
        <w:t xml:space="preserve">Soweit keine Offenlegungspflichten bestehen, werden die Parteien alle Unterlagen und sonstigen Informationen, die (i) den </w:t>
      </w:r>
      <w:r w:rsidR="005F729A" w:rsidRPr="00082AF5">
        <w:rPr>
          <w:rFonts w:ascii="Arial" w:hAnsi="Arial" w:cs="Arial"/>
          <w:sz w:val="22"/>
          <w:szCs w:val="22"/>
          <w:lang w:val="de-DE"/>
        </w:rPr>
        <w:t xml:space="preserve">Abschluss und </w:t>
      </w:r>
      <w:r w:rsidRPr="00082AF5">
        <w:rPr>
          <w:rFonts w:ascii="Arial" w:hAnsi="Arial" w:cs="Arial"/>
          <w:sz w:val="22"/>
          <w:szCs w:val="22"/>
          <w:lang w:val="de-DE"/>
        </w:rPr>
        <w:t>Inhalt dieses Vertrages, (ii) die Rechtsverhältnisse der Parteien oder de</w:t>
      </w:r>
      <w:r w:rsidR="004C5A8B">
        <w:rPr>
          <w:rFonts w:ascii="Arial" w:hAnsi="Arial" w:cs="Arial"/>
          <w:sz w:val="22"/>
          <w:szCs w:val="22"/>
          <w:lang w:val="de-DE"/>
        </w:rPr>
        <w:t>r</w:t>
      </w:r>
      <w:r w:rsidRPr="00082AF5">
        <w:rPr>
          <w:rFonts w:ascii="Arial" w:hAnsi="Arial" w:cs="Arial"/>
          <w:sz w:val="22"/>
          <w:szCs w:val="22"/>
          <w:lang w:val="de-DE"/>
        </w:rPr>
        <w:t xml:space="preserve"> mit ihr verbundenen </w:t>
      </w:r>
      <w:r w:rsidR="0020365E" w:rsidRPr="00082AF5">
        <w:rPr>
          <w:rFonts w:ascii="Arial" w:hAnsi="Arial" w:cs="Arial"/>
          <w:sz w:val="22"/>
          <w:szCs w:val="22"/>
          <w:lang w:val="de-DE"/>
        </w:rPr>
        <w:t>Personen</w:t>
      </w:r>
      <w:r w:rsidRPr="00082AF5">
        <w:rPr>
          <w:rFonts w:ascii="Arial" w:hAnsi="Arial" w:cs="Arial"/>
          <w:sz w:val="22"/>
          <w:szCs w:val="22"/>
          <w:lang w:val="de-DE"/>
        </w:rPr>
        <w:t xml:space="preserve">, und (iii) die Rechtsverhältnisse </w:t>
      </w:r>
      <w:r w:rsidR="001D117F" w:rsidRPr="00082AF5">
        <w:rPr>
          <w:rFonts w:ascii="Arial" w:hAnsi="Arial" w:cs="Arial"/>
          <w:sz w:val="22"/>
          <w:szCs w:val="22"/>
          <w:lang w:val="de-DE"/>
        </w:rPr>
        <w:t>der</w:t>
      </w:r>
      <w:r w:rsidR="004C5A8B">
        <w:rPr>
          <w:rFonts w:ascii="Arial" w:hAnsi="Arial" w:cs="Arial"/>
          <w:sz w:val="22"/>
          <w:szCs w:val="22"/>
          <w:lang w:val="de-DE"/>
        </w:rPr>
        <w:t xml:space="preserve"> Parteien zur Netze BW Wasser</w:t>
      </w:r>
      <w:r w:rsidRPr="00082AF5">
        <w:rPr>
          <w:rFonts w:ascii="Arial" w:hAnsi="Arial" w:cs="Arial"/>
          <w:sz w:val="22"/>
          <w:szCs w:val="22"/>
          <w:lang w:val="de-DE"/>
        </w:rPr>
        <w:t xml:space="preserve"> betreffen, vertraulich behandeln. Die Vertraulichkeitsverpflichtung gilt nicht für Informationen, von denen die jeweilige Partei nachweisen kann, dass sie zum Zeitpunkt der Weitergabe (i) ohne Verstoß gegen diesen Vertrag öffentlich bekannt waren oder (ii) der jeweiligen Partei von dritter Seite ohne Vertraulichkeitsverpflichtung zugänglich gemacht wurden.</w:t>
      </w:r>
      <w:bookmarkEnd w:id="402"/>
      <w:r w:rsidRPr="00082AF5">
        <w:rPr>
          <w:rFonts w:ascii="Arial" w:hAnsi="Arial" w:cs="Arial"/>
          <w:sz w:val="22"/>
          <w:szCs w:val="22"/>
          <w:lang w:val="de-DE"/>
        </w:rPr>
        <w:t xml:space="preserve"> </w:t>
      </w:r>
      <w:r w:rsidR="004C5A8B">
        <w:rPr>
          <w:rFonts w:ascii="Arial" w:hAnsi="Arial" w:cs="Arial"/>
          <w:sz w:val="22"/>
          <w:szCs w:val="22"/>
          <w:lang w:val="de-DE"/>
        </w:rPr>
        <w:t>Die Parteien werden</w:t>
      </w:r>
      <w:r w:rsidRPr="00082AF5">
        <w:rPr>
          <w:rFonts w:ascii="Arial" w:hAnsi="Arial" w:cs="Arial"/>
          <w:sz w:val="22"/>
          <w:szCs w:val="22"/>
          <w:lang w:val="de-DE"/>
        </w:rPr>
        <w:t xml:space="preserve"> sicherstellen, dass auch die </w:t>
      </w:r>
      <w:r w:rsidR="004C5A8B">
        <w:rPr>
          <w:rFonts w:ascii="Arial" w:hAnsi="Arial" w:cs="Arial"/>
          <w:sz w:val="22"/>
          <w:szCs w:val="22"/>
          <w:lang w:val="de-DE"/>
        </w:rPr>
        <w:t>Netze BW Wasser</w:t>
      </w:r>
      <w:r w:rsidRPr="00082AF5">
        <w:rPr>
          <w:rFonts w:ascii="Arial" w:hAnsi="Arial" w:cs="Arial"/>
          <w:sz w:val="22"/>
          <w:szCs w:val="22"/>
          <w:lang w:val="de-DE"/>
        </w:rPr>
        <w:t xml:space="preserve"> diese Vertraulichkeitsverpflichtung beachten.</w:t>
      </w:r>
      <w:r w:rsidR="000604F2" w:rsidRPr="00082AF5">
        <w:rPr>
          <w:rFonts w:ascii="Arial" w:hAnsi="Arial" w:cs="Arial"/>
          <w:sz w:val="22"/>
          <w:szCs w:val="22"/>
          <w:lang w:val="de-DE"/>
        </w:rPr>
        <w:t xml:space="preserve"> Die LHS trifft keine Vertraulichkeitsverpflichtung gegenüber kommunalen Gremien einschließlich Aufsichtsbehörden.</w:t>
      </w:r>
      <w:r w:rsidRPr="00082AF5">
        <w:rPr>
          <w:rFonts w:ascii="Arial" w:hAnsi="Arial" w:cs="Arial"/>
          <w:sz w:val="22"/>
          <w:szCs w:val="22"/>
          <w:lang w:val="de-DE"/>
        </w:rPr>
        <w:t xml:space="preserve">  </w:t>
      </w:r>
    </w:p>
    <w:p w14:paraId="10D137EA" w14:textId="77777777" w:rsidR="00EC12DA" w:rsidRPr="00082AF5" w:rsidRDefault="00EC12DA" w:rsidP="00082AF5">
      <w:pPr>
        <w:tabs>
          <w:tab w:val="clear" w:pos="1134"/>
          <w:tab w:val="clear" w:pos="1984"/>
          <w:tab w:val="clear" w:pos="2835"/>
          <w:tab w:val="clear" w:pos="4819"/>
          <w:tab w:val="clear" w:pos="7937"/>
        </w:tabs>
        <w:spacing w:line="300" w:lineRule="atLeast"/>
        <w:jc w:val="both"/>
        <w:rPr>
          <w:rFonts w:ascii="Arial" w:hAnsi="Arial" w:cs="Arial"/>
          <w:sz w:val="22"/>
          <w:szCs w:val="22"/>
          <w:lang w:val="de-DE"/>
        </w:rPr>
      </w:pPr>
    </w:p>
    <w:p w14:paraId="455AC27B" w14:textId="1F7FD3E8" w:rsidR="006D684A" w:rsidRPr="00082AF5" w:rsidRDefault="006D684A" w:rsidP="00446C20">
      <w:pPr>
        <w:numPr>
          <w:ilvl w:val="1"/>
          <w:numId w:val="1"/>
        </w:numPr>
        <w:tabs>
          <w:tab w:val="clear" w:pos="1134"/>
          <w:tab w:val="clear" w:pos="1984"/>
          <w:tab w:val="clear" w:pos="2835"/>
          <w:tab w:val="clear" w:pos="4819"/>
          <w:tab w:val="clear" w:pos="7937"/>
        </w:tabs>
        <w:spacing w:line="300" w:lineRule="atLeast"/>
        <w:jc w:val="both"/>
        <w:rPr>
          <w:rFonts w:ascii="Arial" w:hAnsi="Arial" w:cs="Arial"/>
          <w:sz w:val="22"/>
          <w:szCs w:val="22"/>
          <w:lang w:val="de-DE"/>
        </w:rPr>
      </w:pPr>
      <w:r w:rsidRPr="00082AF5">
        <w:rPr>
          <w:rFonts w:ascii="Arial" w:hAnsi="Arial" w:cs="Arial"/>
          <w:sz w:val="22"/>
          <w:szCs w:val="22"/>
          <w:lang w:val="de-DE"/>
        </w:rPr>
        <w:t>Sollten einzelne Bestimmungen dieses Vertrages unwirksam oder undurchführbar sein, so bleibt die Gültigkeit der übrigen Bestimmungen unberührt. Anstelle der unwirksamen oder undurchführbaren Bestimmungen tritt eine Regelung, die dem am nächsten kommt, was die Parteien gewollt hätten, wenn sie die Unwirksamkeit oder Undurchführbarkeit erkannt hätten.</w:t>
      </w:r>
      <w:r w:rsidR="00693A9F">
        <w:rPr>
          <w:rFonts w:ascii="Arial" w:hAnsi="Arial" w:cs="Arial"/>
          <w:sz w:val="22"/>
          <w:szCs w:val="22"/>
          <w:lang w:val="de-DE"/>
        </w:rPr>
        <w:t xml:space="preserve"> Entsprechende</w:t>
      </w:r>
      <w:r w:rsidR="002B0814">
        <w:rPr>
          <w:rFonts w:ascii="Arial" w:hAnsi="Arial" w:cs="Arial"/>
          <w:sz w:val="22"/>
          <w:szCs w:val="22"/>
          <w:lang w:val="de-DE"/>
        </w:rPr>
        <w:t>s</w:t>
      </w:r>
      <w:r w:rsidR="00693A9F">
        <w:rPr>
          <w:rFonts w:ascii="Arial" w:hAnsi="Arial" w:cs="Arial"/>
          <w:sz w:val="22"/>
          <w:szCs w:val="22"/>
          <w:lang w:val="de-DE"/>
        </w:rPr>
        <w:t xml:space="preserve"> gilt im Fall einer Vertragslücke.</w:t>
      </w:r>
    </w:p>
    <w:p w14:paraId="45E3C48C" w14:textId="77777777" w:rsidR="006D684A" w:rsidRPr="00082AF5" w:rsidRDefault="006D684A" w:rsidP="00082AF5">
      <w:pPr>
        <w:tabs>
          <w:tab w:val="clear" w:pos="1134"/>
          <w:tab w:val="clear" w:pos="1984"/>
          <w:tab w:val="clear" w:pos="2835"/>
          <w:tab w:val="clear" w:pos="4819"/>
          <w:tab w:val="clear" w:pos="7937"/>
        </w:tabs>
        <w:spacing w:line="300" w:lineRule="atLeast"/>
        <w:jc w:val="both"/>
        <w:rPr>
          <w:rFonts w:ascii="Arial" w:hAnsi="Arial" w:cs="Arial"/>
          <w:sz w:val="22"/>
          <w:szCs w:val="22"/>
          <w:lang w:val="de-DE"/>
        </w:rPr>
      </w:pPr>
    </w:p>
    <w:p w14:paraId="4DF7FCDC" w14:textId="7B95F517" w:rsidR="006D684A" w:rsidRPr="00082AF5" w:rsidRDefault="006D684A" w:rsidP="00446C20">
      <w:pPr>
        <w:numPr>
          <w:ilvl w:val="1"/>
          <w:numId w:val="1"/>
        </w:numPr>
        <w:tabs>
          <w:tab w:val="clear" w:pos="1134"/>
          <w:tab w:val="clear" w:pos="1984"/>
          <w:tab w:val="clear" w:pos="2835"/>
          <w:tab w:val="clear" w:pos="4819"/>
          <w:tab w:val="clear" w:pos="7937"/>
        </w:tabs>
        <w:spacing w:line="300" w:lineRule="atLeast"/>
        <w:jc w:val="both"/>
        <w:rPr>
          <w:rFonts w:ascii="Arial" w:hAnsi="Arial" w:cs="Arial"/>
          <w:sz w:val="22"/>
          <w:szCs w:val="22"/>
          <w:lang w:val="de-DE"/>
        </w:rPr>
      </w:pPr>
      <w:r w:rsidRPr="00082AF5">
        <w:rPr>
          <w:rFonts w:ascii="Arial" w:hAnsi="Arial" w:cs="Arial"/>
          <w:sz w:val="22"/>
          <w:szCs w:val="22"/>
          <w:lang w:val="de-DE"/>
        </w:rPr>
        <w:t>Die Kosten der Beurkundung dieses Vertrages und seiner Durchführung</w:t>
      </w:r>
      <w:r w:rsidR="00693A9F" w:rsidRPr="00F40EFF">
        <w:rPr>
          <w:rFonts w:ascii="Arial" w:hAnsi="Arial" w:cs="Arial"/>
          <w:bCs/>
          <w:sz w:val="22"/>
          <w:szCs w:val="22"/>
          <w:lang w:val="de-DE"/>
        </w:rPr>
        <w:t xml:space="preserve"> tragen die Parteien hälftig</w:t>
      </w:r>
      <w:r w:rsidRPr="00082AF5">
        <w:rPr>
          <w:rFonts w:ascii="Arial" w:hAnsi="Arial" w:cs="Arial"/>
          <w:sz w:val="22"/>
          <w:szCs w:val="22"/>
          <w:lang w:val="de-DE"/>
        </w:rPr>
        <w:t>. Die im Zusammenhang mit diesem Vertrag entst</w:t>
      </w:r>
      <w:r w:rsidR="00345A86" w:rsidRPr="00082AF5">
        <w:rPr>
          <w:rFonts w:ascii="Arial" w:hAnsi="Arial" w:cs="Arial"/>
          <w:sz w:val="22"/>
          <w:szCs w:val="22"/>
          <w:lang w:val="de-DE"/>
        </w:rPr>
        <w:t>ehe</w:t>
      </w:r>
      <w:r w:rsidRPr="00082AF5">
        <w:rPr>
          <w:rFonts w:ascii="Arial" w:hAnsi="Arial" w:cs="Arial"/>
          <w:sz w:val="22"/>
          <w:szCs w:val="22"/>
          <w:lang w:val="de-DE"/>
        </w:rPr>
        <w:t>nden Beraterkosten trägt je</w:t>
      </w:r>
      <w:r w:rsidR="00345A86" w:rsidRPr="00082AF5">
        <w:rPr>
          <w:rFonts w:ascii="Arial" w:hAnsi="Arial" w:cs="Arial"/>
          <w:sz w:val="22"/>
          <w:szCs w:val="22"/>
          <w:lang w:val="de-DE"/>
        </w:rPr>
        <w:t>de Partei selbst</w:t>
      </w:r>
      <w:r w:rsidRPr="00082AF5">
        <w:rPr>
          <w:rFonts w:ascii="Arial" w:hAnsi="Arial" w:cs="Arial"/>
          <w:sz w:val="22"/>
          <w:szCs w:val="22"/>
          <w:lang w:val="de-DE"/>
        </w:rPr>
        <w:t>.</w:t>
      </w:r>
      <w:r w:rsidR="004C5A8B">
        <w:rPr>
          <w:rFonts w:ascii="Arial" w:hAnsi="Arial" w:cs="Arial"/>
          <w:sz w:val="22"/>
          <w:szCs w:val="22"/>
          <w:lang w:val="de-DE"/>
        </w:rPr>
        <w:t xml:space="preserve"> Etwa entstehende Steuern werden vom jeweils Steuerpflichtigen zu tragen.</w:t>
      </w:r>
    </w:p>
    <w:p w14:paraId="3DAC6122" w14:textId="77777777" w:rsidR="006D684A" w:rsidRPr="00082AF5" w:rsidRDefault="006D684A" w:rsidP="00082AF5">
      <w:pPr>
        <w:tabs>
          <w:tab w:val="clear" w:pos="1134"/>
          <w:tab w:val="clear" w:pos="1984"/>
          <w:tab w:val="clear" w:pos="2835"/>
          <w:tab w:val="clear" w:pos="4819"/>
          <w:tab w:val="clear" w:pos="7937"/>
        </w:tabs>
        <w:spacing w:line="300" w:lineRule="atLeast"/>
        <w:jc w:val="both"/>
        <w:rPr>
          <w:rFonts w:ascii="Arial" w:hAnsi="Arial" w:cs="Arial"/>
          <w:sz w:val="22"/>
          <w:szCs w:val="22"/>
          <w:lang w:val="de-DE"/>
        </w:rPr>
      </w:pPr>
    </w:p>
    <w:p w14:paraId="19172DB2" w14:textId="214CB3D3" w:rsidR="006D684A" w:rsidRPr="00082AF5" w:rsidRDefault="006D684A" w:rsidP="00446C20">
      <w:pPr>
        <w:numPr>
          <w:ilvl w:val="1"/>
          <w:numId w:val="1"/>
        </w:numPr>
        <w:tabs>
          <w:tab w:val="clear" w:pos="1134"/>
          <w:tab w:val="clear" w:pos="1984"/>
          <w:tab w:val="clear" w:pos="2835"/>
          <w:tab w:val="clear" w:pos="4819"/>
          <w:tab w:val="clear" w:pos="7937"/>
        </w:tabs>
        <w:spacing w:line="300" w:lineRule="atLeast"/>
        <w:jc w:val="both"/>
        <w:rPr>
          <w:rFonts w:ascii="Arial" w:hAnsi="Arial" w:cs="Arial"/>
          <w:sz w:val="22"/>
          <w:szCs w:val="22"/>
          <w:lang w:val="de-DE"/>
        </w:rPr>
      </w:pPr>
      <w:r w:rsidRPr="00082AF5">
        <w:rPr>
          <w:rFonts w:ascii="Arial" w:hAnsi="Arial" w:cs="Arial"/>
          <w:sz w:val="22"/>
          <w:szCs w:val="22"/>
          <w:lang w:val="de-DE"/>
        </w:rPr>
        <w:t>Mit dem Abschluss dieses Vertrages sind alle bisherigen Vereinbarungen zwischen den Parteien</w:t>
      </w:r>
      <w:r w:rsidR="003E2360">
        <w:rPr>
          <w:rFonts w:ascii="Arial" w:hAnsi="Arial" w:cs="Arial"/>
          <w:sz w:val="22"/>
          <w:szCs w:val="22"/>
          <w:lang w:val="de-DE"/>
        </w:rPr>
        <w:t xml:space="preserve"> </w:t>
      </w:r>
      <w:r w:rsidR="00F629FE">
        <w:rPr>
          <w:rFonts w:ascii="Arial" w:hAnsi="Arial" w:cs="Arial"/>
          <w:sz w:val="22"/>
          <w:szCs w:val="22"/>
          <w:lang w:val="de-DE"/>
        </w:rPr>
        <w:t>in Bezug auf die Wasserversorgung</w:t>
      </w:r>
      <w:r w:rsidR="00103538">
        <w:rPr>
          <w:rFonts w:ascii="Arial" w:hAnsi="Arial" w:cs="Arial"/>
          <w:sz w:val="22"/>
          <w:szCs w:val="22"/>
          <w:lang w:val="de-DE"/>
        </w:rPr>
        <w:t>,</w:t>
      </w:r>
      <w:r w:rsidR="00F629FE">
        <w:rPr>
          <w:rFonts w:ascii="Arial" w:hAnsi="Arial" w:cs="Arial"/>
          <w:sz w:val="22"/>
          <w:szCs w:val="22"/>
          <w:lang w:val="de-DE"/>
        </w:rPr>
        <w:t xml:space="preserve"> </w:t>
      </w:r>
      <w:r w:rsidRPr="00082AF5">
        <w:rPr>
          <w:rFonts w:ascii="Arial" w:hAnsi="Arial" w:cs="Arial"/>
          <w:sz w:val="22"/>
          <w:szCs w:val="22"/>
          <w:lang w:val="de-DE"/>
        </w:rPr>
        <w:t xml:space="preserve">gleich ob schriftlich oder mündlich, erledigt. </w:t>
      </w:r>
    </w:p>
    <w:p w14:paraId="2940BF10" w14:textId="77777777" w:rsidR="006D684A" w:rsidRPr="00082AF5" w:rsidRDefault="006D684A" w:rsidP="00082AF5">
      <w:pPr>
        <w:tabs>
          <w:tab w:val="clear" w:pos="1134"/>
          <w:tab w:val="clear" w:pos="1984"/>
          <w:tab w:val="clear" w:pos="2835"/>
          <w:tab w:val="clear" w:pos="4819"/>
          <w:tab w:val="clear" w:pos="7937"/>
        </w:tabs>
        <w:spacing w:line="300" w:lineRule="atLeast"/>
        <w:jc w:val="both"/>
        <w:rPr>
          <w:rFonts w:ascii="Arial" w:hAnsi="Arial" w:cs="Arial"/>
          <w:sz w:val="22"/>
          <w:szCs w:val="22"/>
          <w:lang w:val="de-DE"/>
        </w:rPr>
      </w:pPr>
    </w:p>
    <w:p w14:paraId="33EE8189" w14:textId="77777777" w:rsidR="006D684A" w:rsidRPr="00082AF5" w:rsidRDefault="006D684A" w:rsidP="00446C20">
      <w:pPr>
        <w:numPr>
          <w:ilvl w:val="1"/>
          <w:numId w:val="1"/>
        </w:numPr>
        <w:tabs>
          <w:tab w:val="clear" w:pos="1134"/>
          <w:tab w:val="clear" w:pos="1984"/>
          <w:tab w:val="clear" w:pos="2835"/>
          <w:tab w:val="clear" w:pos="4819"/>
          <w:tab w:val="clear" w:pos="7937"/>
        </w:tabs>
        <w:spacing w:line="300" w:lineRule="atLeast"/>
        <w:jc w:val="both"/>
        <w:rPr>
          <w:rFonts w:ascii="Arial" w:hAnsi="Arial" w:cs="Arial"/>
          <w:sz w:val="22"/>
          <w:szCs w:val="22"/>
          <w:lang w:val="de-DE"/>
        </w:rPr>
      </w:pPr>
      <w:r w:rsidRPr="00082AF5">
        <w:rPr>
          <w:rFonts w:ascii="Arial" w:hAnsi="Arial" w:cs="Arial"/>
          <w:sz w:val="22"/>
          <w:szCs w:val="22"/>
          <w:lang w:val="de-DE"/>
        </w:rPr>
        <w:t>Änderungen und Ergänzungen dieses Vertrages sowie Mitteilungen und Übermittlungen, die sich auf diesen Vertrag beziehen, bedürfen der Schriftform, soweit nicht die notarielle Beurkundung zwingend vorgeschrieben ist. Dies gilt insbesondere auch für eine Änderung oder Ergänzung dieser Schriftformklausel.</w:t>
      </w:r>
    </w:p>
    <w:p w14:paraId="5FEC2B80" w14:textId="77777777" w:rsidR="006D684A" w:rsidRPr="00082AF5" w:rsidRDefault="006D684A" w:rsidP="00082AF5">
      <w:pPr>
        <w:tabs>
          <w:tab w:val="clear" w:pos="1134"/>
          <w:tab w:val="clear" w:pos="1984"/>
          <w:tab w:val="clear" w:pos="2835"/>
          <w:tab w:val="clear" w:pos="4819"/>
          <w:tab w:val="clear" w:pos="7937"/>
        </w:tabs>
        <w:spacing w:line="300" w:lineRule="atLeast"/>
        <w:jc w:val="both"/>
        <w:rPr>
          <w:rFonts w:ascii="Arial" w:hAnsi="Arial" w:cs="Arial"/>
          <w:sz w:val="22"/>
          <w:szCs w:val="22"/>
          <w:lang w:val="de-DE"/>
        </w:rPr>
      </w:pPr>
    </w:p>
    <w:p w14:paraId="024DB953" w14:textId="77777777" w:rsidR="006D684A" w:rsidRPr="00082AF5" w:rsidRDefault="006D684A" w:rsidP="00446C20">
      <w:pPr>
        <w:numPr>
          <w:ilvl w:val="1"/>
          <w:numId w:val="1"/>
        </w:numPr>
        <w:tabs>
          <w:tab w:val="clear" w:pos="1134"/>
          <w:tab w:val="clear" w:pos="1984"/>
          <w:tab w:val="clear" w:pos="2835"/>
          <w:tab w:val="clear" w:pos="4819"/>
          <w:tab w:val="clear" w:pos="7937"/>
        </w:tabs>
        <w:spacing w:line="300" w:lineRule="atLeast"/>
        <w:jc w:val="both"/>
        <w:rPr>
          <w:rFonts w:ascii="Arial" w:hAnsi="Arial" w:cs="Arial"/>
          <w:sz w:val="22"/>
          <w:szCs w:val="22"/>
          <w:lang w:val="de-DE"/>
        </w:rPr>
      </w:pPr>
      <w:r w:rsidRPr="00082AF5">
        <w:rPr>
          <w:rFonts w:ascii="Arial" w:hAnsi="Arial" w:cs="Arial"/>
          <w:sz w:val="22"/>
          <w:szCs w:val="22"/>
          <w:lang w:val="de-DE"/>
        </w:rPr>
        <w:t xml:space="preserve">Soweit nach diesem Vertrag die Schriftform zu wahren ist, gilt diese als gewahrt, wenn Schriftstücke persönlich übergeben wurden, durch einen angesehenen Zustelldienst, oder per </w:t>
      </w:r>
      <w:r w:rsidR="00EC12DA" w:rsidRPr="00082AF5">
        <w:rPr>
          <w:rFonts w:ascii="Arial" w:hAnsi="Arial" w:cs="Arial"/>
          <w:sz w:val="22"/>
          <w:szCs w:val="22"/>
          <w:lang w:val="de-DE"/>
        </w:rPr>
        <w:t>Post</w:t>
      </w:r>
      <w:r w:rsidRPr="00082AF5">
        <w:rPr>
          <w:rFonts w:ascii="Arial" w:hAnsi="Arial" w:cs="Arial"/>
          <w:sz w:val="22"/>
          <w:szCs w:val="22"/>
          <w:lang w:val="de-DE"/>
        </w:rPr>
        <w:t xml:space="preserve"> den Parteien unter den folgenden Adressen übermittelt wurden:</w:t>
      </w:r>
    </w:p>
    <w:p w14:paraId="7ACB673C" w14:textId="77777777" w:rsidR="006D684A" w:rsidRDefault="006D684A">
      <w:pPr>
        <w:pStyle w:val="berschrift3"/>
        <w:keepNext w:val="0"/>
        <w:tabs>
          <w:tab w:val="clear" w:pos="1134"/>
          <w:tab w:val="clear" w:pos="1984"/>
          <w:tab w:val="clear" w:pos="2835"/>
          <w:tab w:val="clear" w:pos="4819"/>
          <w:tab w:val="clear" w:pos="7937"/>
        </w:tabs>
        <w:spacing w:before="0" w:after="0" w:line="300" w:lineRule="atLeast"/>
        <w:ind w:left="709"/>
        <w:jc w:val="both"/>
        <w:rPr>
          <w:rFonts w:ascii="Arial" w:hAnsi="Arial"/>
          <w:b w:val="0"/>
          <w:bCs w:val="0"/>
          <w:sz w:val="22"/>
          <w:szCs w:val="22"/>
          <w:u w:val="none"/>
          <w:lang w:val="de-DE"/>
        </w:rPr>
      </w:pPr>
    </w:p>
    <w:p w14:paraId="684470F1" w14:textId="77777777" w:rsidR="0089526C" w:rsidRPr="001F0A5A" w:rsidRDefault="000956A1" w:rsidP="00446C20">
      <w:pPr>
        <w:pStyle w:val="Textkrper"/>
        <w:tabs>
          <w:tab w:val="clear" w:pos="1134"/>
          <w:tab w:val="clear" w:pos="1984"/>
          <w:tab w:val="clear" w:pos="2835"/>
          <w:tab w:val="clear" w:pos="4819"/>
          <w:tab w:val="clear" w:pos="7937"/>
        </w:tabs>
        <w:spacing w:line="300" w:lineRule="atLeast"/>
        <w:ind w:left="709"/>
        <w:jc w:val="both"/>
        <w:rPr>
          <w:rFonts w:ascii="Arial" w:hAnsi="Arial" w:cs="Arial"/>
          <w:sz w:val="22"/>
          <w:szCs w:val="22"/>
          <w:lang w:val="de-DE"/>
        </w:rPr>
      </w:pPr>
      <w:r w:rsidRPr="001F0A5A">
        <w:rPr>
          <w:rFonts w:ascii="Arial" w:hAnsi="Arial" w:cs="Arial"/>
          <w:sz w:val="22"/>
          <w:szCs w:val="22"/>
          <w:lang w:val="de-DE"/>
        </w:rPr>
        <w:t>Netze BW</w:t>
      </w:r>
      <w:r w:rsidR="00345A86" w:rsidRPr="001F0A5A">
        <w:rPr>
          <w:rFonts w:ascii="Arial" w:hAnsi="Arial" w:cs="Arial"/>
          <w:sz w:val="22"/>
          <w:szCs w:val="22"/>
          <w:lang w:val="de-DE"/>
        </w:rPr>
        <w:t>:</w:t>
      </w:r>
      <w:r w:rsidR="00EC12DA" w:rsidRPr="001F0A5A">
        <w:rPr>
          <w:rFonts w:ascii="Arial" w:hAnsi="Arial" w:cs="Arial"/>
          <w:sz w:val="22"/>
          <w:szCs w:val="22"/>
          <w:lang w:val="de-DE"/>
        </w:rPr>
        <w:t xml:space="preserve"> </w:t>
      </w:r>
      <w:r w:rsidR="006D684A" w:rsidRPr="001F0A5A">
        <w:rPr>
          <w:rFonts w:ascii="Arial" w:hAnsi="Arial" w:cs="Arial"/>
          <w:sz w:val="22"/>
          <w:szCs w:val="22"/>
          <w:lang w:val="de-DE"/>
        </w:rPr>
        <w:tab/>
      </w:r>
    </w:p>
    <w:p w14:paraId="24ADBFF8" w14:textId="77777777" w:rsidR="0089526C" w:rsidRPr="001F0A5A" w:rsidRDefault="0089526C" w:rsidP="00446C20">
      <w:pPr>
        <w:pStyle w:val="Textkrper"/>
        <w:tabs>
          <w:tab w:val="clear" w:pos="1134"/>
          <w:tab w:val="clear" w:pos="1984"/>
          <w:tab w:val="clear" w:pos="2835"/>
          <w:tab w:val="clear" w:pos="4819"/>
          <w:tab w:val="clear" w:pos="7937"/>
        </w:tabs>
        <w:spacing w:line="300" w:lineRule="atLeast"/>
        <w:ind w:left="3049" w:hanging="2340"/>
        <w:jc w:val="both"/>
        <w:rPr>
          <w:rFonts w:ascii="Arial" w:hAnsi="Arial" w:cs="Arial"/>
          <w:sz w:val="22"/>
          <w:szCs w:val="22"/>
          <w:lang w:val="de-DE"/>
        </w:rPr>
      </w:pPr>
    </w:p>
    <w:p w14:paraId="38AA4E95" w14:textId="77777777" w:rsidR="00EC12DA" w:rsidRPr="001F0A5A" w:rsidRDefault="00EC12DA" w:rsidP="00446C20">
      <w:pPr>
        <w:pStyle w:val="Textkrper"/>
        <w:tabs>
          <w:tab w:val="clear" w:pos="1134"/>
          <w:tab w:val="clear" w:pos="1984"/>
          <w:tab w:val="clear" w:pos="2835"/>
          <w:tab w:val="clear" w:pos="4819"/>
          <w:tab w:val="clear" w:pos="7937"/>
        </w:tabs>
        <w:spacing w:line="300" w:lineRule="atLeast"/>
        <w:ind w:left="3049" w:hanging="2340"/>
        <w:jc w:val="both"/>
        <w:rPr>
          <w:rFonts w:ascii="Arial" w:hAnsi="Arial" w:cs="Arial"/>
          <w:sz w:val="22"/>
          <w:szCs w:val="22"/>
          <w:lang w:val="de-DE"/>
        </w:rPr>
      </w:pPr>
      <w:r w:rsidRPr="001F0A5A">
        <w:rPr>
          <w:rFonts w:ascii="Arial" w:hAnsi="Arial" w:cs="Arial"/>
          <w:sz w:val="22"/>
          <w:szCs w:val="22"/>
          <w:lang w:val="de-DE"/>
        </w:rPr>
        <w:t xml:space="preserve"> </w:t>
      </w:r>
      <w:r w:rsidR="000956A1" w:rsidRPr="001F0A5A">
        <w:rPr>
          <w:rFonts w:ascii="Arial" w:hAnsi="Arial" w:cs="Arial"/>
          <w:b/>
          <w:sz w:val="22"/>
          <w:szCs w:val="22"/>
          <w:lang w:val="de-DE"/>
        </w:rPr>
        <w:t>[●]</w:t>
      </w:r>
    </w:p>
    <w:p w14:paraId="78957A86" w14:textId="77777777" w:rsidR="0089526C" w:rsidRPr="001F0A5A" w:rsidRDefault="0089526C" w:rsidP="00446C20">
      <w:pPr>
        <w:pStyle w:val="Textkrper"/>
        <w:tabs>
          <w:tab w:val="clear" w:pos="1134"/>
          <w:tab w:val="clear" w:pos="1984"/>
          <w:tab w:val="clear" w:pos="2835"/>
          <w:tab w:val="clear" w:pos="4819"/>
          <w:tab w:val="clear" w:pos="7937"/>
        </w:tabs>
        <w:spacing w:line="300" w:lineRule="atLeast"/>
        <w:ind w:left="3049" w:hanging="2340"/>
        <w:jc w:val="both"/>
        <w:rPr>
          <w:rFonts w:ascii="Arial" w:hAnsi="Arial" w:cs="Arial"/>
          <w:sz w:val="22"/>
          <w:szCs w:val="22"/>
          <w:lang w:val="de-DE"/>
        </w:rPr>
      </w:pPr>
    </w:p>
    <w:p w14:paraId="198A6310" w14:textId="77777777" w:rsidR="003E7A96" w:rsidRPr="001F0A5A" w:rsidRDefault="006D684A" w:rsidP="00446C20">
      <w:pPr>
        <w:pStyle w:val="Textkrper"/>
        <w:tabs>
          <w:tab w:val="clear" w:pos="1134"/>
          <w:tab w:val="clear" w:pos="1984"/>
          <w:tab w:val="clear" w:pos="2835"/>
          <w:tab w:val="clear" w:pos="4819"/>
          <w:tab w:val="clear" w:pos="7937"/>
        </w:tabs>
        <w:spacing w:line="300" w:lineRule="atLeast"/>
        <w:ind w:left="709"/>
        <w:jc w:val="both"/>
        <w:rPr>
          <w:rFonts w:ascii="Arial" w:hAnsi="Arial" w:cs="Arial"/>
          <w:sz w:val="22"/>
          <w:szCs w:val="22"/>
          <w:lang w:val="de-DE"/>
        </w:rPr>
      </w:pPr>
      <w:r w:rsidRPr="001F0A5A">
        <w:rPr>
          <w:rFonts w:ascii="Arial" w:hAnsi="Arial" w:cs="Arial"/>
          <w:sz w:val="22"/>
          <w:szCs w:val="22"/>
          <w:lang w:val="de-DE"/>
        </w:rPr>
        <w:t>mit</w:t>
      </w:r>
      <w:r w:rsidR="003E7A96" w:rsidRPr="001F0A5A">
        <w:rPr>
          <w:rFonts w:ascii="Arial" w:hAnsi="Arial" w:cs="Arial"/>
          <w:sz w:val="22"/>
          <w:szCs w:val="22"/>
          <w:lang w:val="de-DE"/>
        </w:rPr>
        <w:t xml:space="preserve"> einer</w:t>
      </w:r>
      <w:r w:rsidRPr="001F0A5A">
        <w:rPr>
          <w:rFonts w:ascii="Arial" w:hAnsi="Arial" w:cs="Arial"/>
          <w:sz w:val="22"/>
          <w:szCs w:val="22"/>
          <w:lang w:val="de-DE"/>
        </w:rPr>
        <w:t xml:space="preserve"> Kopie</w:t>
      </w:r>
      <w:r w:rsidR="003E7A96" w:rsidRPr="001F0A5A">
        <w:rPr>
          <w:rFonts w:ascii="Arial" w:hAnsi="Arial" w:cs="Arial"/>
          <w:sz w:val="22"/>
          <w:szCs w:val="22"/>
          <w:lang w:val="de-DE"/>
        </w:rPr>
        <w:t xml:space="preserve"> zu Informationszwecken (nicht zur Wirksamkeit der jeweiligen Erklärung erforderlich)</w:t>
      </w:r>
      <w:r w:rsidRPr="001F0A5A">
        <w:rPr>
          <w:rFonts w:ascii="Arial" w:hAnsi="Arial" w:cs="Arial"/>
          <w:sz w:val="22"/>
          <w:szCs w:val="22"/>
          <w:lang w:val="de-DE"/>
        </w:rPr>
        <w:t xml:space="preserve"> an</w:t>
      </w:r>
      <w:r w:rsidRPr="001F0A5A">
        <w:rPr>
          <w:rFonts w:ascii="Arial" w:hAnsi="Arial" w:cs="Arial"/>
          <w:sz w:val="22"/>
          <w:szCs w:val="22"/>
          <w:lang w:val="de-DE"/>
        </w:rPr>
        <w:tab/>
      </w:r>
    </w:p>
    <w:p w14:paraId="6D07245E" w14:textId="77777777" w:rsidR="003E7A96" w:rsidRPr="001F0A5A" w:rsidRDefault="003E7A96" w:rsidP="00446C20">
      <w:pPr>
        <w:pStyle w:val="Textkrper"/>
        <w:tabs>
          <w:tab w:val="clear" w:pos="1134"/>
          <w:tab w:val="clear" w:pos="1984"/>
          <w:tab w:val="clear" w:pos="2835"/>
          <w:tab w:val="clear" w:pos="4819"/>
          <w:tab w:val="clear" w:pos="7937"/>
        </w:tabs>
        <w:spacing w:line="300" w:lineRule="atLeast"/>
        <w:ind w:left="709"/>
        <w:jc w:val="both"/>
        <w:rPr>
          <w:rFonts w:ascii="Arial" w:hAnsi="Arial" w:cs="Arial"/>
          <w:sz w:val="22"/>
          <w:szCs w:val="22"/>
          <w:lang w:val="de-DE"/>
        </w:rPr>
      </w:pPr>
    </w:p>
    <w:p w14:paraId="460B15E5" w14:textId="24CD5C3F" w:rsidR="0089526C" w:rsidRPr="001F0A5A" w:rsidRDefault="00693A9F" w:rsidP="00446C20">
      <w:pPr>
        <w:pStyle w:val="Textkrper"/>
        <w:tabs>
          <w:tab w:val="clear" w:pos="1134"/>
          <w:tab w:val="clear" w:pos="1984"/>
          <w:tab w:val="clear" w:pos="2835"/>
          <w:tab w:val="clear" w:pos="4819"/>
          <w:tab w:val="clear" w:pos="7937"/>
        </w:tabs>
        <w:spacing w:line="300" w:lineRule="atLeast"/>
        <w:ind w:left="709"/>
        <w:jc w:val="both"/>
        <w:rPr>
          <w:rFonts w:ascii="Arial" w:hAnsi="Arial" w:cs="Arial"/>
          <w:bCs/>
          <w:sz w:val="22"/>
          <w:szCs w:val="22"/>
          <w:lang w:val="de-DE"/>
        </w:rPr>
      </w:pPr>
      <w:r w:rsidRPr="001F0A5A">
        <w:rPr>
          <w:rFonts w:ascii="Arial" w:hAnsi="Arial" w:cs="Arial"/>
          <w:bCs/>
          <w:sz w:val="22"/>
          <w:szCs w:val="22"/>
          <w:lang w:val="de-DE"/>
        </w:rPr>
        <w:t>CMS Hasche Sigle Partnerschaft von Rechtsanwälten und Steuerberatern mbH</w:t>
      </w:r>
    </w:p>
    <w:p w14:paraId="75589096" w14:textId="20B7B8E2" w:rsidR="00693A9F" w:rsidRPr="001F0A5A" w:rsidRDefault="00693A9F" w:rsidP="00446C20">
      <w:pPr>
        <w:pStyle w:val="Textkrper"/>
        <w:tabs>
          <w:tab w:val="clear" w:pos="1134"/>
          <w:tab w:val="clear" w:pos="1984"/>
          <w:tab w:val="clear" w:pos="2835"/>
          <w:tab w:val="clear" w:pos="4819"/>
          <w:tab w:val="clear" w:pos="7937"/>
        </w:tabs>
        <w:spacing w:line="300" w:lineRule="atLeast"/>
        <w:ind w:left="709"/>
        <w:jc w:val="both"/>
        <w:rPr>
          <w:rFonts w:ascii="Arial" w:hAnsi="Arial" w:cs="Arial"/>
          <w:bCs/>
          <w:sz w:val="22"/>
          <w:szCs w:val="22"/>
          <w:lang w:val="de-DE"/>
        </w:rPr>
      </w:pPr>
      <w:r w:rsidRPr="001F0A5A">
        <w:rPr>
          <w:rFonts w:ascii="Arial" w:hAnsi="Arial" w:cs="Arial"/>
          <w:bCs/>
          <w:sz w:val="22"/>
          <w:szCs w:val="22"/>
          <w:lang w:val="de-DE"/>
        </w:rPr>
        <w:t>Herren Rechtsanwälte Dr. Rolf Hempel, Dr. Jochen Lamb</w:t>
      </w:r>
    </w:p>
    <w:p w14:paraId="433C79E9" w14:textId="690E5EF4" w:rsidR="00693A9F" w:rsidRPr="001F0A5A" w:rsidRDefault="00693A9F" w:rsidP="00446C20">
      <w:pPr>
        <w:pStyle w:val="Textkrper"/>
        <w:tabs>
          <w:tab w:val="clear" w:pos="1134"/>
          <w:tab w:val="clear" w:pos="1984"/>
          <w:tab w:val="clear" w:pos="2835"/>
          <w:tab w:val="clear" w:pos="4819"/>
          <w:tab w:val="clear" w:pos="7937"/>
        </w:tabs>
        <w:spacing w:line="300" w:lineRule="atLeast"/>
        <w:ind w:left="709"/>
        <w:jc w:val="both"/>
        <w:rPr>
          <w:rFonts w:ascii="Arial" w:hAnsi="Arial" w:cs="Arial"/>
          <w:bCs/>
          <w:sz w:val="22"/>
          <w:szCs w:val="22"/>
          <w:lang w:val="de-DE"/>
        </w:rPr>
      </w:pPr>
      <w:r w:rsidRPr="001F0A5A">
        <w:rPr>
          <w:rFonts w:ascii="Arial" w:hAnsi="Arial" w:cs="Arial"/>
          <w:bCs/>
          <w:sz w:val="22"/>
          <w:szCs w:val="22"/>
          <w:lang w:val="de-DE"/>
        </w:rPr>
        <w:t>Theodor-Heuss-Str. 29</w:t>
      </w:r>
    </w:p>
    <w:p w14:paraId="675DA30F" w14:textId="495A6331" w:rsidR="00693A9F" w:rsidRPr="001F0A5A" w:rsidRDefault="00693A9F" w:rsidP="00446C20">
      <w:pPr>
        <w:pStyle w:val="Textkrper"/>
        <w:tabs>
          <w:tab w:val="clear" w:pos="1134"/>
          <w:tab w:val="clear" w:pos="1984"/>
          <w:tab w:val="clear" w:pos="2835"/>
          <w:tab w:val="clear" w:pos="4819"/>
          <w:tab w:val="clear" w:pos="7937"/>
        </w:tabs>
        <w:spacing w:line="300" w:lineRule="atLeast"/>
        <w:ind w:left="709"/>
        <w:jc w:val="both"/>
        <w:rPr>
          <w:rFonts w:ascii="Arial" w:hAnsi="Arial" w:cs="Arial"/>
          <w:bCs/>
          <w:sz w:val="22"/>
          <w:szCs w:val="22"/>
          <w:lang w:val="de-DE"/>
        </w:rPr>
      </w:pPr>
      <w:r w:rsidRPr="001F0A5A">
        <w:rPr>
          <w:rFonts w:ascii="Arial" w:hAnsi="Arial" w:cs="Arial"/>
          <w:bCs/>
          <w:sz w:val="22"/>
          <w:szCs w:val="22"/>
          <w:lang w:val="de-DE"/>
        </w:rPr>
        <w:t>70173 Stuttgart</w:t>
      </w:r>
    </w:p>
    <w:p w14:paraId="3253D3D3" w14:textId="77777777" w:rsidR="0089526C" w:rsidRPr="001F0A5A" w:rsidRDefault="0089526C" w:rsidP="00446C20">
      <w:pPr>
        <w:pStyle w:val="Textkrper"/>
        <w:tabs>
          <w:tab w:val="clear" w:pos="1134"/>
          <w:tab w:val="clear" w:pos="1984"/>
          <w:tab w:val="clear" w:pos="2835"/>
          <w:tab w:val="clear" w:pos="4819"/>
          <w:tab w:val="clear" w:pos="7937"/>
        </w:tabs>
        <w:spacing w:line="300" w:lineRule="atLeast"/>
        <w:ind w:left="709"/>
        <w:jc w:val="both"/>
        <w:rPr>
          <w:rFonts w:ascii="Arial" w:hAnsi="Arial" w:cs="Arial"/>
          <w:bCs/>
          <w:sz w:val="22"/>
          <w:szCs w:val="22"/>
          <w:lang w:val="de-DE"/>
        </w:rPr>
      </w:pPr>
    </w:p>
    <w:p w14:paraId="54F21321" w14:textId="77777777" w:rsidR="006D684A" w:rsidRPr="001F0A5A" w:rsidRDefault="006D684A" w:rsidP="00446C20">
      <w:pPr>
        <w:pStyle w:val="Textkrper"/>
        <w:tabs>
          <w:tab w:val="clear" w:pos="1134"/>
          <w:tab w:val="clear" w:pos="1984"/>
          <w:tab w:val="clear" w:pos="2835"/>
          <w:tab w:val="clear" w:pos="4819"/>
          <w:tab w:val="clear" w:pos="7937"/>
        </w:tabs>
        <w:spacing w:line="300" w:lineRule="atLeast"/>
        <w:ind w:left="3049" w:hanging="2340"/>
        <w:jc w:val="both"/>
        <w:rPr>
          <w:rFonts w:ascii="Arial" w:hAnsi="Arial" w:cs="Arial"/>
          <w:sz w:val="22"/>
          <w:szCs w:val="22"/>
          <w:lang w:val="de-DE"/>
        </w:rPr>
      </w:pPr>
    </w:p>
    <w:p w14:paraId="65D4ABC8" w14:textId="77777777" w:rsidR="006D684A" w:rsidRPr="001F0A5A" w:rsidRDefault="00345A86" w:rsidP="00446C20">
      <w:pPr>
        <w:pStyle w:val="Textkrper"/>
        <w:tabs>
          <w:tab w:val="clear" w:pos="1134"/>
          <w:tab w:val="clear" w:pos="1984"/>
          <w:tab w:val="clear" w:pos="2835"/>
          <w:tab w:val="clear" w:pos="4819"/>
          <w:tab w:val="clear" w:pos="7937"/>
        </w:tabs>
        <w:spacing w:line="300" w:lineRule="atLeast"/>
        <w:ind w:left="3049" w:hanging="2340"/>
        <w:jc w:val="both"/>
        <w:rPr>
          <w:rFonts w:ascii="Arial" w:hAnsi="Arial" w:cs="Arial"/>
          <w:sz w:val="22"/>
          <w:szCs w:val="22"/>
          <w:lang w:val="de-DE"/>
        </w:rPr>
      </w:pPr>
      <w:r w:rsidRPr="001F0A5A">
        <w:rPr>
          <w:rFonts w:ascii="Arial" w:hAnsi="Arial" w:cs="Arial"/>
          <w:sz w:val="22"/>
          <w:szCs w:val="22"/>
          <w:lang w:val="de-DE"/>
        </w:rPr>
        <w:t>LHS:</w:t>
      </w:r>
    </w:p>
    <w:p w14:paraId="2ACF0CD9" w14:textId="77777777" w:rsidR="006D684A" w:rsidRPr="001F0A5A" w:rsidRDefault="006D684A">
      <w:pPr>
        <w:pStyle w:val="Textkrper"/>
        <w:tabs>
          <w:tab w:val="clear" w:pos="1134"/>
          <w:tab w:val="clear" w:pos="1984"/>
          <w:tab w:val="clear" w:pos="2835"/>
          <w:tab w:val="clear" w:pos="4819"/>
          <w:tab w:val="clear" w:pos="7937"/>
        </w:tabs>
        <w:spacing w:line="300" w:lineRule="atLeast"/>
        <w:ind w:left="3758" w:hanging="2340"/>
        <w:jc w:val="both"/>
        <w:rPr>
          <w:rFonts w:ascii="Arial" w:hAnsi="Arial" w:cs="Arial"/>
          <w:sz w:val="22"/>
          <w:szCs w:val="22"/>
          <w:lang w:val="de-DE"/>
        </w:rPr>
      </w:pPr>
    </w:p>
    <w:p w14:paraId="642C979A" w14:textId="77777777" w:rsidR="00EC12DA" w:rsidRPr="001F0A5A" w:rsidRDefault="000956A1" w:rsidP="00446C20">
      <w:pPr>
        <w:pStyle w:val="Textkrper"/>
        <w:tabs>
          <w:tab w:val="clear" w:pos="1134"/>
          <w:tab w:val="clear" w:pos="1984"/>
          <w:tab w:val="clear" w:pos="2835"/>
          <w:tab w:val="clear" w:pos="4819"/>
          <w:tab w:val="clear" w:pos="7937"/>
        </w:tabs>
        <w:spacing w:line="300" w:lineRule="atLeast"/>
        <w:ind w:left="3049" w:hanging="2340"/>
        <w:jc w:val="both"/>
        <w:rPr>
          <w:rFonts w:ascii="Arial" w:hAnsi="Arial" w:cs="Arial"/>
          <w:sz w:val="22"/>
          <w:szCs w:val="22"/>
          <w:lang w:val="de-DE"/>
        </w:rPr>
      </w:pPr>
      <w:r w:rsidRPr="001F0A5A">
        <w:rPr>
          <w:rFonts w:ascii="Arial" w:hAnsi="Arial" w:cs="Arial"/>
          <w:b/>
          <w:sz w:val="22"/>
          <w:szCs w:val="22"/>
          <w:lang w:val="de-DE"/>
        </w:rPr>
        <w:t>[●]</w:t>
      </w:r>
    </w:p>
    <w:p w14:paraId="1DC0E6AF" w14:textId="77777777" w:rsidR="00EC12DA" w:rsidRPr="001F0A5A" w:rsidRDefault="00EC12DA" w:rsidP="00446C20">
      <w:pPr>
        <w:pStyle w:val="Textkrper"/>
        <w:tabs>
          <w:tab w:val="clear" w:pos="1134"/>
          <w:tab w:val="clear" w:pos="1984"/>
          <w:tab w:val="clear" w:pos="2835"/>
          <w:tab w:val="clear" w:pos="4819"/>
          <w:tab w:val="clear" w:pos="7937"/>
        </w:tabs>
        <w:spacing w:line="300" w:lineRule="atLeast"/>
        <w:ind w:left="3049" w:hanging="2340"/>
        <w:jc w:val="both"/>
        <w:rPr>
          <w:rFonts w:ascii="Arial" w:hAnsi="Arial" w:cs="Arial"/>
          <w:sz w:val="22"/>
          <w:szCs w:val="22"/>
          <w:lang w:val="de-DE"/>
        </w:rPr>
      </w:pPr>
    </w:p>
    <w:p w14:paraId="0C5E8518" w14:textId="77777777" w:rsidR="003E7A96" w:rsidRPr="001F0A5A" w:rsidRDefault="003E7A96" w:rsidP="00446C20">
      <w:pPr>
        <w:pStyle w:val="Textkrper"/>
        <w:tabs>
          <w:tab w:val="clear" w:pos="1134"/>
          <w:tab w:val="clear" w:pos="1984"/>
          <w:tab w:val="clear" w:pos="2835"/>
          <w:tab w:val="clear" w:pos="4819"/>
          <w:tab w:val="clear" w:pos="7937"/>
        </w:tabs>
        <w:spacing w:line="300" w:lineRule="atLeast"/>
        <w:ind w:left="709"/>
        <w:jc w:val="both"/>
        <w:rPr>
          <w:rFonts w:ascii="Arial" w:hAnsi="Arial" w:cs="Arial"/>
          <w:sz w:val="22"/>
          <w:szCs w:val="22"/>
          <w:lang w:val="de-DE"/>
        </w:rPr>
      </w:pPr>
      <w:r w:rsidRPr="001F0A5A">
        <w:rPr>
          <w:rFonts w:ascii="Arial" w:hAnsi="Arial" w:cs="Arial"/>
          <w:sz w:val="22"/>
          <w:szCs w:val="22"/>
          <w:lang w:val="de-DE"/>
        </w:rPr>
        <w:t>mit einer Kopie zu Informationszwecken (nicht zur Wirksamkeit der jeweiligen Erklärung erforderlich) an</w:t>
      </w:r>
      <w:r w:rsidRPr="001F0A5A">
        <w:rPr>
          <w:rFonts w:ascii="Arial" w:hAnsi="Arial" w:cs="Arial"/>
          <w:sz w:val="22"/>
          <w:szCs w:val="22"/>
          <w:lang w:val="de-DE"/>
        </w:rPr>
        <w:tab/>
      </w:r>
    </w:p>
    <w:p w14:paraId="2124A211" w14:textId="77777777" w:rsidR="003E7A96" w:rsidRPr="001F0A5A" w:rsidRDefault="003E7A96" w:rsidP="00446C20">
      <w:pPr>
        <w:pStyle w:val="Textkrper"/>
        <w:tabs>
          <w:tab w:val="clear" w:pos="1134"/>
          <w:tab w:val="clear" w:pos="1984"/>
          <w:tab w:val="clear" w:pos="2835"/>
          <w:tab w:val="clear" w:pos="4819"/>
          <w:tab w:val="clear" w:pos="7937"/>
        </w:tabs>
        <w:spacing w:line="300" w:lineRule="atLeast"/>
        <w:ind w:left="709"/>
        <w:jc w:val="both"/>
        <w:rPr>
          <w:rFonts w:ascii="Arial" w:hAnsi="Arial" w:cs="Arial"/>
          <w:sz w:val="22"/>
          <w:szCs w:val="22"/>
          <w:lang w:val="de-DE"/>
        </w:rPr>
      </w:pPr>
    </w:p>
    <w:p w14:paraId="156A306F" w14:textId="77777777" w:rsidR="003E7A96" w:rsidRPr="001F0A5A" w:rsidRDefault="003E7A96" w:rsidP="00446C20">
      <w:pPr>
        <w:pStyle w:val="Textkrper"/>
        <w:tabs>
          <w:tab w:val="clear" w:pos="1134"/>
          <w:tab w:val="clear" w:pos="1984"/>
          <w:tab w:val="clear" w:pos="2835"/>
          <w:tab w:val="clear" w:pos="4819"/>
          <w:tab w:val="clear" w:pos="7937"/>
        </w:tabs>
        <w:spacing w:line="300" w:lineRule="atLeast"/>
        <w:ind w:left="709"/>
        <w:jc w:val="both"/>
        <w:rPr>
          <w:rFonts w:ascii="Arial" w:hAnsi="Arial" w:cs="Arial"/>
          <w:sz w:val="22"/>
          <w:szCs w:val="22"/>
          <w:lang w:val="de-DE"/>
        </w:rPr>
      </w:pPr>
      <w:r w:rsidRPr="001F0A5A">
        <w:rPr>
          <w:rFonts w:ascii="Arial" w:hAnsi="Arial" w:cs="Arial"/>
          <w:sz w:val="22"/>
          <w:szCs w:val="22"/>
          <w:lang w:val="de-DE"/>
        </w:rPr>
        <w:t>AULINGER Rechtsanwälte</w:t>
      </w:r>
      <w:r w:rsidR="000956A1" w:rsidRPr="001F0A5A">
        <w:rPr>
          <w:rFonts w:ascii="Arial" w:hAnsi="Arial" w:cs="Arial"/>
          <w:sz w:val="22"/>
          <w:szCs w:val="22"/>
          <w:lang w:val="de-DE"/>
        </w:rPr>
        <w:t xml:space="preserve"> Notare PartGmbB</w:t>
      </w:r>
    </w:p>
    <w:p w14:paraId="25D0C607" w14:textId="77777777" w:rsidR="003E7A96" w:rsidRPr="001F0A5A" w:rsidRDefault="003E7A96" w:rsidP="00446C20">
      <w:pPr>
        <w:pStyle w:val="Textkrper"/>
        <w:tabs>
          <w:tab w:val="clear" w:pos="1134"/>
          <w:tab w:val="clear" w:pos="1984"/>
          <w:tab w:val="clear" w:pos="2835"/>
          <w:tab w:val="clear" w:pos="4819"/>
          <w:tab w:val="clear" w:pos="7937"/>
        </w:tabs>
        <w:spacing w:line="300" w:lineRule="atLeast"/>
        <w:ind w:left="3049" w:hanging="2340"/>
        <w:jc w:val="both"/>
        <w:rPr>
          <w:rFonts w:ascii="Arial" w:hAnsi="Arial" w:cs="Arial"/>
          <w:sz w:val="22"/>
          <w:szCs w:val="22"/>
          <w:lang w:val="de-DE"/>
        </w:rPr>
      </w:pPr>
      <w:r w:rsidRPr="001F0A5A">
        <w:rPr>
          <w:rFonts w:ascii="Arial" w:hAnsi="Arial" w:cs="Arial"/>
          <w:sz w:val="22"/>
          <w:szCs w:val="22"/>
          <w:lang w:val="de-DE"/>
        </w:rPr>
        <w:t xml:space="preserve">Herrn </w:t>
      </w:r>
      <w:r w:rsidR="000956A1" w:rsidRPr="001F0A5A">
        <w:rPr>
          <w:rFonts w:ascii="Arial" w:hAnsi="Arial" w:cs="Arial"/>
          <w:sz w:val="22"/>
          <w:szCs w:val="22"/>
          <w:lang w:val="de-DE"/>
        </w:rPr>
        <w:t xml:space="preserve">Rechtsanwalt </w:t>
      </w:r>
      <w:r w:rsidRPr="001F0A5A">
        <w:rPr>
          <w:rFonts w:ascii="Arial" w:hAnsi="Arial" w:cs="Arial"/>
          <w:sz w:val="22"/>
          <w:szCs w:val="22"/>
          <w:lang w:val="de-DE"/>
        </w:rPr>
        <w:t xml:space="preserve">Dr. </w:t>
      </w:r>
      <w:r w:rsidR="00D008C5" w:rsidRPr="001F0A5A">
        <w:rPr>
          <w:rFonts w:ascii="Arial" w:hAnsi="Arial" w:cs="Arial"/>
          <w:sz w:val="22"/>
          <w:szCs w:val="22"/>
          <w:lang w:val="de-DE"/>
        </w:rPr>
        <w:t>Christian Stenneken</w:t>
      </w:r>
    </w:p>
    <w:p w14:paraId="5549BAC1" w14:textId="77777777" w:rsidR="003E7A96" w:rsidRDefault="000956A1" w:rsidP="00446C20">
      <w:pPr>
        <w:pStyle w:val="Textkrper"/>
        <w:tabs>
          <w:tab w:val="clear" w:pos="1134"/>
          <w:tab w:val="clear" w:pos="1984"/>
          <w:tab w:val="clear" w:pos="2835"/>
          <w:tab w:val="clear" w:pos="4819"/>
          <w:tab w:val="clear" w:pos="7937"/>
        </w:tabs>
        <w:spacing w:line="300" w:lineRule="atLeast"/>
        <w:ind w:left="3049" w:hanging="2340"/>
        <w:jc w:val="both"/>
        <w:rPr>
          <w:rFonts w:ascii="Arial" w:hAnsi="Arial" w:cs="Arial"/>
          <w:sz w:val="22"/>
          <w:szCs w:val="22"/>
          <w:lang w:val="de-DE"/>
        </w:rPr>
      </w:pPr>
      <w:r w:rsidRPr="001F0A5A">
        <w:rPr>
          <w:rFonts w:ascii="Arial" w:hAnsi="Arial" w:cs="Arial"/>
          <w:sz w:val="22"/>
          <w:szCs w:val="22"/>
          <w:lang w:val="de-DE"/>
        </w:rPr>
        <w:t>Josef-Neuberger-Straße 4</w:t>
      </w:r>
    </w:p>
    <w:p w14:paraId="088E7182" w14:textId="77777777" w:rsidR="003E7A96" w:rsidRDefault="000956A1" w:rsidP="00446C20">
      <w:pPr>
        <w:pStyle w:val="Textkrper"/>
        <w:tabs>
          <w:tab w:val="clear" w:pos="1134"/>
          <w:tab w:val="clear" w:pos="1984"/>
          <w:tab w:val="clear" w:pos="2835"/>
          <w:tab w:val="clear" w:pos="4819"/>
          <w:tab w:val="clear" w:pos="7937"/>
        </w:tabs>
        <w:spacing w:line="300" w:lineRule="atLeast"/>
        <w:ind w:left="3049" w:hanging="2340"/>
        <w:jc w:val="both"/>
        <w:rPr>
          <w:rFonts w:ascii="Arial" w:hAnsi="Arial" w:cs="Arial"/>
          <w:sz w:val="22"/>
          <w:szCs w:val="22"/>
          <w:lang w:val="de-DE"/>
        </w:rPr>
      </w:pPr>
      <w:r>
        <w:rPr>
          <w:rFonts w:ascii="Arial" w:hAnsi="Arial" w:cs="Arial"/>
          <w:sz w:val="22"/>
          <w:szCs w:val="22"/>
          <w:lang w:val="de-DE"/>
        </w:rPr>
        <w:t>44787 Bochum</w:t>
      </w:r>
    </w:p>
    <w:p w14:paraId="5BA53136" w14:textId="77777777" w:rsidR="003E7A96" w:rsidRDefault="003E7A96" w:rsidP="00446C20">
      <w:pPr>
        <w:pStyle w:val="Textkrper"/>
        <w:tabs>
          <w:tab w:val="clear" w:pos="1134"/>
          <w:tab w:val="clear" w:pos="1984"/>
          <w:tab w:val="clear" w:pos="2835"/>
          <w:tab w:val="clear" w:pos="4819"/>
          <w:tab w:val="clear" w:pos="7937"/>
        </w:tabs>
        <w:spacing w:line="300" w:lineRule="atLeast"/>
        <w:ind w:left="3049" w:hanging="2340"/>
        <w:jc w:val="both"/>
        <w:rPr>
          <w:rFonts w:ascii="Arial" w:hAnsi="Arial" w:cs="Arial"/>
          <w:sz w:val="22"/>
          <w:szCs w:val="22"/>
          <w:lang w:val="de-DE"/>
        </w:rPr>
      </w:pPr>
    </w:p>
    <w:p w14:paraId="6B5DCC2A" w14:textId="77777777" w:rsidR="006D684A" w:rsidRDefault="006D684A" w:rsidP="00446C20">
      <w:pPr>
        <w:pStyle w:val="Textkrper"/>
        <w:tabs>
          <w:tab w:val="clear" w:pos="1134"/>
          <w:tab w:val="clear" w:pos="1984"/>
          <w:tab w:val="clear" w:pos="2835"/>
          <w:tab w:val="clear" w:pos="4819"/>
          <w:tab w:val="clear" w:pos="7937"/>
        </w:tabs>
        <w:spacing w:line="300" w:lineRule="atLeast"/>
        <w:ind w:left="709"/>
        <w:jc w:val="both"/>
        <w:rPr>
          <w:rFonts w:ascii="Arial" w:hAnsi="Arial" w:cs="Arial"/>
          <w:sz w:val="22"/>
          <w:szCs w:val="22"/>
          <w:lang w:val="de-DE"/>
        </w:rPr>
      </w:pPr>
      <w:r>
        <w:rPr>
          <w:rFonts w:ascii="Arial" w:hAnsi="Arial" w:cs="Arial"/>
          <w:sz w:val="22"/>
          <w:szCs w:val="22"/>
          <w:lang w:val="de-DE"/>
        </w:rPr>
        <w:t xml:space="preserve">An die Stelle der vorstehenden Adressen treten solche Adressen, die der </w:t>
      </w:r>
      <w:r w:rsidR="003E7A96">
        <w:rPr>
          <w:rFonts w:ascii="Arial" w:hAnsi="Arial" w:cs="Arial"/>
          <w:sz w:val="22"/>
          <w:szCs w:val="22"/>
          <w:lang w:val="de-DE"/>
        </w:rPr>
        <w:t>Verkäufer</w:t>
      </w:r>
      <w:r>
        <w:rPr>
          <w:rFonts w:ascii="Arial" w:hAnsi="Arial" w:cs="Arial"/>
          <w:sz w:val="22"/>
          <w:szCs w:val="22"/>
          <w:lang w:val="de-DE"/>
        </w:rPr>
        <w:t xml:space="preserve"> und/oder der </w:t>
      </w:r>
      <w:r w:rsidR="003E7A96">
        <w:rPr>
          <w:rFonts w:ascii="Arial" w:hAnsi="Arial" w:cs="Arial"/>
          <w:sz w:val="22"/>
          <w:szCs w:val="22"/>
          <w:lang w:val="de-DE"/>
        </w:rPr>
        <w:t>Käufer</w:t>
      </w:r>
      <w:r>
        <w:rPr>
          <w:rFonts w:ascii="Arial" w:hAnsi="Arial" w:cs="Arial"/>
          <w:sz w:val="22"/>
          <w:szCs w:val="22"/>
          <w:lang w:val="de-DE"/>
        </w:rPr>
        <w:t xml:space="preserve"> der jeweils anderen Partei schriftlich mitgeteilt haben.</w:t>
      </w:r>
      <w:r w:rsidR="00EC12DA">
        <w:rPr>
          <w:rFonts w:ascii="Arial" w:hAnsi="Arial" w:cs="Arial"/>
          <w:sz w:val="22"/>
          <w:szCs w:val="22"/>
          <w:lang w:val="de-DE"/>
        </w:rPr>
        <w:t xml:space="preserve"> Sollte eine Partei dieses Vertrags, aus welchen Gründen auch immer, wegfallen, tritt an die Stelle des jeweiligen Erklärungsempfängers dessen Einzel- oder Gesamtrechtsnachfolger.</w:t>
      </w:r>
    </w:p>
    <w:p w14:paraId="086E6883" w14:textId="77777777" w:rsidR="006D684A" w:rsidRDefault="006D684A">
      <w:pPr>
        <w:pStyle w:val="Textkrper"/>
        <w:tabs>
          <w:tab w:val="clear" w:pos="1134"/>
          <w:tab w:val="clear" w:pos="1984"/>
          <w:tab w:val="clear" w:pos="2835"/>
          <w:tab w:val="clear" w:pos="4819"/>
          <w:tab w:val="clear" w:pos="7937"/>
        </w:tabs>
        <w:spacing w:line="300" w:lineRule="atLeast"/>
        <w:jc w:val="both"/>
        <w:rPr>
          <w:rFonts w:ascii="Arial" w:hAnsi="Arial" w:cs="Arial"/>
          <w:sz w:val="22"/>
          <w:szCs w:val="22"/>
          <w:lang w:val="de-DE"/>
        </w:rPr>
      </w:pPr>
    </w:p>
    <w:p w14:paraId="0EAC29CF" w14:textId="77777777" w:rsidR="006D684A" w:rsidRPr="00082AF5" w:rsidRDefault="006D684A" w:rsidP="00446C20">
      <w:pPr>
        <w:numPr>
          <w:ilvl w:val="1"/>
          <w:numId w:val="1"/>
        </w:numPr>
        <w:tabs>
          <w:tab w:val="clear" w:pos="1134"/>
          <w:tab w:val="clear" w:pos="1984"/>
          <w:tab w:val="clear" w:pos="2835"/>
          <w:tab w:val="clear" w:pos="4819"/>
          <w:tab w:val="clear" w:pos="7937"/>
        </w:tabs>
        <w:spacing w:line="300" w:lineRule="atLeast"/>
        <w:jc w:val="both"/>
        <w:rPr>
          <w:rFonts w:ascii="Arial" w:hAnsi="Arial" w:cs="Arial"/>
          <w:sz w:val="22"/>
          <w:szCs w:val="22"/>
          <w:lang w:val="de-DE"/>
        </w:rPr>
      </w:pPr>
      <w:r w:rsidRPr="00082AF5">
        <w:rPr>
          <w:rFonts w:ascii="Arial" w:hAnsi="Arial" w:cs="Arial"/>
          <w:sz w:val="22"/>
          <w:szCs w:val="22"/>
          <w:lang w:val="de-DE"/>
        </w:rPr>
        <w:t>Dieser Vertrag und seine Umsetzung unterliegen ausschließlich dem Recht der Bundesrepublik Deutschland mit Ausnahme derjenigen Regelungen des Internationalen Privatrechts, deren Anwendung zu einer Anwendbarkeit einer ausländischen Rechtsordnung führen würde.</w:t>
      </w:r>
    </w:p>
    <w:p w14:paraId="7DCC90DC" w14:textId="77777777" w:rsidR="006D684A" w:rsidRPr="00082AF5" w:rsidRDefault="006D684A" w:rsidP="00082AF5">
      <w:pPr>
        <w:tabs>
          <w:tab w:val="clear" w:pos="1134"/>
          <w:tab w:val="clear" w:pos="1984"/>
          <w:tab w:val="clear" w:pos="2835"/>
          <w:tab w:val="clear" w:pos="4819"/>
          <w:tab w:val="clear" w:pos="7937"/>
        </w:tabs>
        <w:spacing w:line="300" w:lineRule="atLeast"/>
        <w:jc w:val="both"/>
        <w:rPr>
          <w:rFonts w:ascii="Arial" w:hAnsi="Arial" w:cs="Arial"/>
          <w:sz w:val="22"/>
          <w:szCs w:val="22"/>
          <w:lang w:val="de-DE"/>
        </w:rPr>
      </w:pPr>
    </w:p>
    <w:p w14:paraId="2BDE3DA3" w14:textId="77777777" w:rsidR="006D684A" w:rsidRPr="00082AF5" w:rsidRDefault="006D684A" w:rsidP="00446C20">
      <w:pPr>
        <w:numPr>
          <w:ilvl w:val="1"/>
          <w:numId w:val="1"/>
        </w:numPr>
        <w:tabs>
          <w:tab w:val="clear" w:pos="1134"/>
          <w:tab w:val="clear" w:pos="1984"/>
          <w:tab w:val="clear" w:pos="2835"/>
          <w:tab w:val="clear" w:pos="4819"/>
          <w:tab w:val="clear" w:pos="7937"/>
        </w:tabs>
        <w:spacing w:line="300" w:lineRule="atLeast"/>
        <w:jc w:val="both"/>
        <w:rPr>
          <w:rFonts w:ascii="Arial" w:hAnsi="Arial" w:cs="Arial"/>
          <w:sz w:val="22"/>
          <w:szCs w:val="22"/>
          <w:lang w:val="de-DE"/>
        </w:rPr>
      </w:pPr>
      <w:r w:rsidRPr="00082AF5">
        <w:rPr>
          <w:rFonts w:ascii="Arial" w:hAnsi="Arial" w:cs="Arial"/>
          <w:sz w:val="22"/>
          <w:szCs w:val="22"/>
          <w:lang w:val="de-DE"/>
        </w:rPr>
        <w:t>Alle Streitigkeiten aus und im Zusammenhang mit diesem Vertrag einschließlich Streitigkeiten über die Wirksamkeit dieses Vertrages werden der ordentlichen Gerichtsbarkeit unterworfen</w:t>
      </w:r>
      <w:r w:rsidR="00F2302C">
        <w:rPr>
          <w:rFonts w:ascii="Arial" w:hAnsi="Arial" w:cs="Arial"/>
          <w:sz w:val="22"/>
          <w:szCs w:val="22"/>
          <w:lang w:val="de-DE"/>
        </w:rPr>
        <w:t>, soweit sie nicht mit verbindlicher Wirkung durch einen Schiedsgutachter entschieden werden</w:t>
      </w:r>
      <w:r w:rsidRPr="00082AF5">
        <w:rPr>
          <w:rFonts w:ascii="Arial" w:hAnsi="Arial" w:cs="Arial"/>
          <w:sz w:val="22"/>
          <w:szCs w:val="22"/>
          <w:lang w:val="de-DE"/>
        </w:rPr>
        <w:t xml:space="preserve">. Ausschließlicher Gerichtsstand ist, soweit gesetzlich zulässig, </w:t>
      </w:r>
      <w:r w:rsidR="00D008C5" w:rsidRPr="00082AF5">
        <w:rPr>
          <w:rFonts w:ascii="Arial" w:hAnsi="Arial" w:cs="Arial"/>
          <w:sz w:val="22"/>
          <w:szCs w:val="22"/>
          <w:lang w:val="de-DE"/>
        </w:rPr>
        <w:t>Stuttgart</w:t>
      </w:r>
      <w:r w:rsidRPr="00082AF5">
        <w:rPr>
          <w:rFonts w:ascii="Arial" w:hAnsi="Arial" w:cs="Arial"/>
          <w:sz w:val="22"/>
          <w:szCs w:val="22"/>
          <w:lang w:val="de-DE"/>
        </w:rPr>
        <w:t>.</w:t>
      </w:r>
    </w:p>
    <w:p w14:paraId="07EF577B" w14:textId="77777777" w:rsidR="006D684A" w:rsidRDefault="006D684A">
      <w:pPr>
        <w:pStyle w:val="berschrift2"/>
        <w:keepNext w:val="0"/>
        <w:tabs>
          <w:tab w:val="clear" w:pos="1134"/>
          <w:tab w:val="clear" w:pos="1984"/>
          <w:tab w:val="clear" w:pos="2835"/>
          <w:tab w:val="clear" w:pos="4819"/>
          <w:tab w:val="clear" w:pos="7937"/>
        </w:tabs>
        <w:spacing w:before="0" w:after="0" w:line="300" w:lineRule="atLeast"/>
        <w:ind w:left="709"/>
        <w:jc w:val="both"/>
        <w:rPr>
          <w:rFonts w:ascii="Arial" w:hAnsi="Arial"/>
          <w:b w:val="0"/>
          <w:bCs w:val="0"/>
          <w:i w:val="0"/>
          <w:iCs w:val="0"/>
          <w:sz w:val="22"/>
          <w:szCs w:val="22"/>
          <w:lang w:val="de-DE"/>
        </w:rPr>
      </w:pPr>
    </w:p>
    <w:p w14:paraId="6CC831BA" w14:textId="77777777" w:rsidR="006D684A" w:rsidRDefault="006D684A" w:rsidP="007F2FF1">
      <w:pPr>
        <w:tabs>
          <w:tab w:val="clear" w:pos="1134"/>
          <w:tab w:val="clear" w:pos="1984"/>
          <w:tab w:val="clear" w:pos="2835"/>
          <w:tab w:val="clear" w:pos="4819"/>
          <w:tab w:val="clear" w:pos="7937"/>
        </w:tabs>
        <w:spacing w:line="300" w:lineRule="atLeast"/>
        <w:jc w:val="both"/>
        <w:rPr>
          <w:rFonts w:ascii="Arial" w:hAnsi="Arial" w:cs="Arial"/>
          <w:sz w:val="22"/>
          <w:szCs w:val="22"/>
          <w:lang w:val="de-DE"/>
        </w:rPr>
      </w:pPr>
      <w:r>
        <w:rPr>
          <w:rFonts w:ascii="Arial" w:hAnsi="Arial" w:cs="Arial"/>
          <w:sz w:val="22"/>
          <w:szCs w:val="22"/>
          <w:lang w:val="de-DE"/>
        </w:rPr>
        <w:t xml:space="preserve">Diese Urkunde </w:t>
      </w:r>
      <w:r w:rsidR="00D008C5">
        <w:rPr>
          <w:rFonts w:ascii="Arial" w:hAnsi="Arial" w:cs="Arial"/>
          <w:sz w:val="22"/>
          <w:szCs w:val="22"/>
          <w:lang w:val="de-DE"/>
        </w:rPr>
        <w:t xml:space="preserve">einschließlich ihrer Anlagen, soweit diese nicht Gegenstand der Bezugsurkunde sind, </w:t>
      </w:r>
      <w:r>
        <w:rPr>
          <w:rFonts w:ascii="Arial" w:hAnsi="Arial" w:cs="Arial"/>
          <w:sz w:val="22"/>
          <w:szCs w:val="22"/>
          <w:lang w:val="de-DE"/>
        </w:rPr>
        <w:t xml:space="preserve">wurde den Erschienenen in Gegenwart des beurkundenden Notars vorgelesen, von ihnen genehmigt und nachfolgend </w:t>
      </w:r>
      <w:r w:rsidR="00446C20">
        <w:rPr>
          <w:rFonts w:ascii="Arial" w:hAnsi="Arial" w:cs="Arial"/>
          <w:sz w:val="22"/>
          <w:szCs w:val="22"/>
          <w:lang w:val="de-DE"/>
        </w:rPr>
        <w:t xml:space="preserve">wie folgt </w:t>
      </w:r>
      <w:r>
        <w:rPr>
          <w:rFonts w:ascii="Arial" w:hAnsi="Arial" w:cs="Arial"/>
          <w:sz w:val="22"/>
          <w:szCs w:val="22"/>
          <w:lang w:val="de-DE"/>
        </w:rPr>
        <w:t>eigenhändig unter</w:t>
      </w:r>
      <w:r w:rsidR="00446C20">
        <w:rPr>
          <w:rFonts w:ascii="Arial" w:hAnsi="Arial" w:cs="Arial"/>
          <w:sz w:val="22"/>
          <w:szCs w:val="22"/>
          <w:lang w:val="de-DE"/>
        </w:rPr>
        <w:t>schrieben:</w:t>
      </w:r>
    </w:p>
    <w:p w14:paraId="5728995D" w14:textId="77777777" w:rsidR="006D684A" w:rsidRDefault="006D684A" w:rsidP="00720C80">
      <w:pPr>
        <w:tabs>
          <w:tab w:val="clear" w:pos="1134"/>
          <w:tab w:val="clear" w:pos="1984"/>
          <w:tab w:val="clear" w:pos="2835"/>
          <w:tab w:val="clear" w:pos="4819"/>
          <w:tab w:val="clear" w:pos="7937"/>
        </w:tabs>
        <w:spacing w:line="300" w:lineRule="atLeast"/>
        <w:jc w:val="both"/>
        <w:rPr>
          <w:rFonts w:ascii="Arial" w:hAnsi="Arial" w:cs="Arial"/>
          <w:sz w:val="22"/>
          <w:szCs w:val="22"/>
          <w:lang w:val="de-DE"/>
        </w:rPr>
      </w:pPr>
    </w:p>
    <w:p w14:paraId="4B907B19" w14:textId="77777777" w:rsidR="006D684A" w:rsidRDefault="006D684A" w:rsidP="00720C80">
      <w:pPr>
        <w:tabs>
          <w:tab w:val="clear" w:pos="1134"/>
          <w:tab w:val="clear" w:pos="1984"/>
          <w:tab w:val="clear" w:pos="2835"/>
          <w:tab w:val="clear" w:pos="4819"/>
          <w:tab w:val="clear" w:pos="7937"/>
          <w:tab w:val="right" w:pos="9072"/>
        </w:tabs>
        <w:spacing w:line="300" w:lineRule="atLeast"/>
        <w:jc w:val="both"/>
        <w:rPr>
          <w:rFonts w:ascii="Arial" w:hAnsi="Arial" w:cs="Arial"/>
          <w:sz w:val="22"/>
          <w:szCs w:val="22"/>
          <w:lang w:val="de-DE"/>
        </w:rPr>
      </w:pPr>
    </w:p>
    <w:sectPr w:rsidR="006D684A">
      <w:headerReference w:type="first" r:id="rId10"/>
      <w:pgSz w:w="11906" w:h="16838" w:code="9"/>
      <w:pgMar w:top="1418" w:right="1418" w:bottom="1134" w:left="1418" w:header="709" w:footer="709" w:gutter="0"/>
      <w:paperSrc w:first="262" w:other="262"/>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066913" w16cex:dateUtc="2022-10-28T12:43:00Z"/>
  <w16cex:commentExtensible w16cex:durableId="27066A63" w16cex:dateUtc="2022-10-28T12:49:00Z"/>
  <w16cex:commentExtensible w16cex:durableId="27066BC1" w16cex:dateUtc="2022-10-28T12: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751C0D3" w16cid:durableId="27066913"/>
  <w16cid:commentId w16cid:paraId="77D53827" w16cid:durableId="27066A63"/>
  <w16cid:commentId w16cid:paraId="5829ED47" w16cid:durableId="27066BC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67F439" w14:textId="77777777" w:rsidR="00056EA0" w:rsidRDefault="00056EA0">
      <w:r>
        <w:separator/>
      </w:r>
    </w:p>
  </w:endnote>
  <w:endnote w:type="continuationSeparator" w:id="0">
    <w:p w14:paraId="2FBE9459" w14:textId="77777777" w:rsidR="00056EA0" w:rsidRDefault="00056EA0">
      <w:r>
        <w:continuationSeparator/>
      </w:r>
    </w:p>
  </w:endnote>
  <w:endnote w:type="continuationNotice" w:id="1">
    <w:p w14:paraId="6F3EB474" w14:textId="77777777" w:rsidR="00056EA0" w:rsidRDefault="00056E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implified Arabic">
    <w:altName w:val="Times New Roman"/>
    <w:charset w:val="B2"/>
    <w:family w:val="roman"/>
    <w:pitch w:val="variable"/>
    <w:sig w:usb0="00000000" w:usb1="80000000" w:usb2="00000008" w:usb3="00000000" w:csb0="00000041" w:csb1="00000000"/>
  </w:font>
  <w:font w:name="DejaVuSansCondensed">
    <w:altName w:val="Calibri"/>
    <w:panose1 w:val="00000000000000000000"/>
    <w:charset w:val="00"/>
    <w:family w:val="auto"/>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CF40A8" w14:textId="65FE734C" w:rsidR="00B14D35" w:rsidRPr="002474C9" w:rsidRDefault="00B14D35" w:rsidP="000C4D75">
    <w:pPr>
      <w:pStyle w:val="Fuzeile"/>
      <w:jc w:val="center"/>
      <w:rPr>
        <w:rFonts w:ascii="Arial" w:hAnsi="Arial" w:cs="Arial"/>
        <w:sz w:val="22"/>
        <w:szCs w:val="22"/>
      </w:rPr>
    </w:pPr>
    <w:r w:rsidRPr="002A4374">
      <w:rPr>
        <w:rFonts w:ascii="Arial" w:hAnsi="Arial" w:cs="Arial"/>
        <w:sz w:val="22"/>
        <w:szCs w:val="22"/>
        <w:lang w:val="de-DE"/>
      </w:rPr>
      <w:t>Seite</w:t>
    </w:r>
    <w:r w:rsidRPr="002474C9">
      <w:rPr>
        <w:rFonts w:ascii="Arial" w:hAnsi="Arial" w:cs="Arial"/>
        <w:sz w:val="22"/>
        <w:szCs w:val="22"/>
      </w:rPr>
      <w:t xml:space="preserve"> </w:t>
    </w:r>
    <w:r w:rsidRPr="002474C9">
      <w:rPr>
        <w:rStyle w:val="Seitenzahl"/>
        <w:rFonts w:ascii="Arial" w:hAnsi="Arial" w:cs="Arial"/>
        <w:sz w:val="22"/>
        <w:szCs w:val="22"/>
      </w:rPr>
      <w:fldChar w:fldCharType="begin"/>
    </w:r>
    <w:r w:rsidRPr="002474C9">
      <w:rPr>
        <w:rStyle w:val="Seitenzahl"/>
        <w:rFonts w:ascii="Arial" w:hAnsi="Arial" w:cs="Arial"/>
        <w:sz w:val="22"/>
        <w:szCs w:val="22"/>
      </w:rPr>
      <w:instrText xml:space="preserve"> PAGE </w:instrText>
    </w:r>
    <w:r w:rsidRPr="002474C9">
      <w:rPr>
        <w:rStyle w:val="Seitenzahl"/>
        <w:rFonts w:ascii="Arial" w:hAnsi="Arial" w:cs="Arial"/>
        <w:sz w:val="22"/>
        <w:szCs w:val="22"/>
      </w:rPr>
      <w:fldChar w:fldCharType="separate"/>
    </w:r>
    <w:r w:rsidR="00DE07BD">
      <w:rPr>
        <w:rStyle w:val="Seitenzahl"/>
        <w:rFonts w:ascii="Arial" w:hAnsi="Arial" w:cs="Arial"/>
        <w:noProof/>
        <w:sz w:val="22"/>
        <w:szCs w:val="22"/>
      </w:rPr>
      <w:t>4</w:t>
    </w:r>
    <w:r w:rsidRPr="002474C9">
      <w:rPr>
        <w:rStyle w:val="Seitenzahl"/>
        <w:rFonts w:ascii="Arial" w:hAnsi="Arial" w:cs="Arial"/>
        <w:sz w:val="22"/>
        <w:szCs w:val="22"/>
      </w:rPr>
      <w:fldChar w:fldCharType="end"/>
    </w:r>
    <w:r w:rsidRPr="002474C9">
      <w:rPr>
        <w:rStyle w:val="Seitenzahl"/>
        <w:rFonts w:ascii="Arial" w:hAnsi="Arial" w:cs="Arial"/>
        <w:sz w:val="22"/>
        <w:szCs w:val="22"/>
      </w:rPr>
      <w:t>/</w:t>
    </w:r>
    <w:r w:rsidRPr="002474C9">
      <w:rPr>
        <w:rStyle w:val="Seitenzahl"/>
        <w:rFonts w:ascii="Arial" w:hAnsi="Arial" w:cs="Arial"/>
        <w:sz w:val="22"/>
        <w:szCs w:val="22"/>
      </w:rPr>
      <w:fldChar w:fldCharType="begin"/>
    </w:r>
    <w:r w:rsidRPr="002474C9">
      <w:rPr>
        <w:rStyle w:val="Seitenzahl"/>
        <w:rFonts w:ascii="Arial" w:hAnsi="Arial" w:cs="Arial"/>
        <w:sz w:val="22"/>
        <w:szCs w:val="22"/>
      </w:rPr>
      <w:instrText xml:space="preserve"> NUMPAGES </w:instrText>
    </w:r>
    <w:r w:rsidRPr="002474C9">
      <w:rPr>
        <w:rStyle w:val="Seitenzahl"/>
        <w:rFonts w:ascii="Arial" w:hAnsi="Arial" w:cs="Arial"/>
        <w:sz w:val="22"/>
        <w:szCs w:val="22"/>
      </w:rPr>
      <w:fldChar w:fldCharType="separate"/>
    </w:r>
    <w:r w:rsidR="00DE07BD">
      <w:rPr>
        <w:rStyle w:val="Seitenzahl"/>
        <w:rFonts w:ascii="Arial" w:hAnsi="Arial" w:cs="Arial"/>
        <w:noProof/>
        <w:sz w:val="22"/>
        <w:szCs w:val="22"/>
      </w:rPr>
      <w:t>12</w:t>
    </w:r>
    <w:r w:rsidRPr="002474C9">
      <w:rPr>
        <w:rStyle w:val="Seitenzahl"/>
        <w:rFonts w:ascii="Arial" w:hAnsi="Arial"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C59BD7" w14:textId="0A46A024" w:rsidR="00B14D35" w:rsidRPr="006E4C3A" w:rsidRDefault="00B14D35" w:rsidP="006E4C3A">
    <w:pPr>
      <w:pStyle w:val="Fuzeile"/>
      <w:jc w:val="center"/>
      <w:rPr>
        <w:rFonts w:ascii="Arial" w:hAnsi="Arial" w:cs="Arial"/>
        <w:sz w:val="22"/>
        <w:szCs w:val="22"/>
        <w:lang w:val="de-DE"/>
      </w:rPr>
    </w:pPr>
    <w:r w:rsidRPr="006E4C3A">
      <w:rPr>
        <w:rFonts w:ascii="Arial" w:hAnsi="Arial" w:cs="Arial"/>
        <w:sz w:val="22"/>
        <w:szCs w:val="22"/>
        <w:lang w:val="de-DE"/>
      </w:rPr>
      <w:t xml:space="preserve">Seite </w:t>
    </w:r>
    <w:r w:rsidRPr="006E4C3A">
      <w:rPr>
        <w:rStyle w:val="Seitenzahl"/>
        <w:rFonts w:ascii="Arial" w:hAnsi="Arial" w:cs="Arial"/>
        <w:sz w:val="22"/>
        <w:szCs w:val="22"/>
      </w:rPr>
      <w:fldChar w:fldCharType="begin"/>
    </w:r>
    <w:r w:rsidRPr="006E4C3A">
      <w:rPr>
        <w:rStyle w:val="Seitenzahl"/>
        <w:rFonts w:ascii="Arial" w:hAnsi="Arial" w:cs="Arial"/>
        <w:sz w:val="22"/>
        <w:szCs w:val="22"/>
      </w:rPr>
      <w:instrText xml:space="preserve"> PAGE </w:instrText>
    </w:r>
    <w:r w:rsidRPr="006E4C3A">
      <w:rPr>
        <w:rStyle w:val="Seitenzahl"/>
        <w:rFonts w:ascii="Arial" w:hAnsi="Arial" w:cs="Arial"/>
        <w:sz w:val="22"/>
        <w:szCs w:val="22"/>
      </w:rPr>
      <w:fldChar w:fldCharType="separate"/>
    </w:r>
    <w:r w:rsidR="00DE07BD">
      <w:rPr>
        <w:rStyle w:val="Seitenzahl"/>
        <w:rFonts w:ascii="Arial" w:hAnsi="Arial" w:cs="Arial"/>
        <w:noProof/>
        <w:sz w:val="22"/>
        <w:szCs w:val="22"/>
      </w:rPr>
      <w:t>3</w:t>
    </w:r>
    <w:r w:rsidRPr="006E4C3A">
      <w:rPr>
        <w:rStyle w:val="Seitenzahl"/>
        <w:rFonts w:ascii="Arial" w:hAnsi="Arial" w:cs="Arial"/>
        <w:sz w:val="22"/>
        <w:szCs w:val="22"/>
      </w:rPr>
      <w:fldChar w:fldCharType="end"/>
    </w:r>
    <w:r w:rsidRPr="006E4C3A">
      <w:rPr>
        <w:rStyle w:val="Seitenzahl"/>
        <w:rFonts w:ascii="Arial" w:hAnsi="Arial" w:cs="Arial"/>
        <w:sz w:val="22"/>
        <w:szCs w:val="22"/>
      </w:rPr>
      <w:t>/</w:t>
    </w:r>
    <w:r w:rsidRPr="006E4C3A">
      <w:rPr>
        <w:rStyle w:val="Seitenzahl"/>
        <w:rFonts w:ascii="Arial" w:hAnsi="Arial" w:cs="Arial"/>
        <w:sz w:val="22"/>
        <w:szCs w:val="22"/>
      </w:rPr>
      <w:fldChar w:fldCharType="begin"/>
    </w:r>
    <w:r w:rsidRPr="006E4C3A">
      <w:rPr>
        <w:rStyle w:val="Seitenzahl"/>
        <w:rFonts w:ascii="Arial" w:hAnsi="Arial" w:cs="Arial"/>
        <w:sz w:val="22"/>
        <w:szCs w:val="22"/>
      </w:rPr>
      <w:instrText xml:space="preserve"> NUMPAGES </w:instrText>
    </w:r>
    <w:r w:rsidRPr="006E4C3A">
      <w:rPr>
        <w:rStyle w:val="Seitenzahl"/>
        <w:rFonts w:ascii="Arial" w:hAnsi="Arial" w:cs="Arial"/>
        <w:sz w:val="22"/>
        <w:szCs w:val="22"/>
      </w:rPr>
      <w:fldChar w:fldCharType="separate"/>
    </w:r>
    <w:r w:rsidR="00DE07BD">
      <w:rPr>
        <w:rStyle w:val="Seitenzahl"/>
        <w:rFonts w:ascii="Arial" w:hAnsi="Arial" w:cs="Arial"/>
        <w:noProof/>
        <w:sz w:val="22"/>
        <w:szCs w:val="22"/>
      </w:rPr>
      <w:t>12</w:t>
    </w:r>
    <w:r w:rsidRPr="006E4C3A">
      <w:rPr>
        <w:rStyle w:val="Seitenzahl"/>
        <w:rFonts w:ascii="Arial" w:hAnsi="Arial"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EB86E4" w14:textId="77777777" w:rsidR="00056EA0" w:rsidRDefault="00056EA0">
      <w:r>
        <w:separator/>
      </w:r>
    </w:p>
  </w:footnote>
  <w:footnote w:type="continuationSeparator" w:id="0">
    <w:p w14:paraId="154E148E" w14:textId="77777777" w:rsidR="00056EA0" w:rsidRDefault="00056EA0">
      <w:r>
        <w:continuationSeparator/>
      </w:r>
    </w:p>
  </w:footnote>
  <w:footnote w:type="continuationNotice" w:id="1">
    <w:p w14:paraId="4C989C09" w14:textId="77777777" w:rsidR="00056EA0" w:rsidRDefault="00056EA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EBB545" w14:textId="77777777" w:rsidR="00B14D35" w:rsidRDefault="00DE07BD">
    <w:pPr>
      <w:pStyle w:val="Fuzeile"/>
      <w:jc w:val="center"/>
      <w:rPr>
        <w:rFonts w:ascii="Palatino Linotype" w:hAnsi="Palatino Linotype"/>
        <w:caps/>
      </w:rPr>
    </w:pPr>
    <w:r>
      <w:rPr>
        <w:noProof/>
      </w:rPr>
      <w:pict w14:anchorId="205813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left:0;text-align:left;margin-left:0;margin-top:0;width:511.5pt;height:127.85pt;rotation:315;z-index:-251658752;mso-position-horizontal:center;mso-position-horizontal-relative:margin;mso-position-vertical:center;mso-position-vertical-relative:margin" o:allowincell="f" fillcolor="silver" stroked="f">
          <v:fill opacity=".5"/>
          <v:textpath style="font-family:&quot;Arial&quot;;font-size:1pt" string="ENTWURF"/>
          <w10:wrap anchorx="margin" anchory="margin"/>
        </v:shape>
      </w:pict>
    </w:r>
  </w:p>
  <w:p w14:paraId="7195FDAB" w14:textId="77777777" w:rsidR="00B14D35" w:rsidRDefault="00B14D35">
    <w:pPr>
      <w:pStyle w:val="Fuzeile"/>
      <w:jc w:val="right"/>
      <w:rPr>
        <w:rFonts w:ascii="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D16C17E"/>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1B660C0"/>
    <w:multiLevelType w:val="multilevel"/>
    <w:tmpl w:val="99DE75CC"/>
    <w:lvl w:ilvl="0">
      <w:start w:val="1"/>
      <w:numFmt w:val="decimal"/>
      <w:lvlText w:val="%1."/>
      <w:lvlJc w:val="left"/>
      <w:pPr>
        <w:tabs>
          <w:tab w:val="num" w:pos="567"/>
        </w:tabs>
        <w:ind w:left="567" w:hanging="567"/>
      </w:pPr>
      <w:rPr>
        <w:b w:val="0"/>
        <w:i w:val="0"/>
        <w:u w:val="none"/>
      </w:rPr>
    </w:lvl>
    <w:lvl w:ilvl="1">
      <w:start w:val="1"/>
      <w:numFmt w:val="decimal"/>
      <w:lvlText w:val="%1.%2."/>
      <w:lvlJc w:val="left"/>
      <w:pPr>
        <w:tabs>
          <w:tab w:val="num" w:pos="567"/>
        </w:tabs>
        <w:ind w:left="567" w:hanging="567"/>
      </w:pPr>
      <w:rPr>
        <w:b w:val="0"/>
        <w:i w:val="0"/>
        <w:u w:val="none"/>
      </w:rPr>
    </w:lvl>
    <w:lvl w:ilvl="2">
      <w:start w:val="1"/>
      <w:numFmt w:val="decimal"/>
      <w:lvlText w:val="%1.%2.%3."/>
      <w:lvlJc w:val="left"/>
      <w:pPr>
        <w:tabs>
          <w:tab w:val="num" w:pos="567"/>
        </w:tabs>
        <w:ind w:left="567" w:hanging="567"/>
      </w:pPr>
      <w:rPr>
        <w:b w:val="0"/>
        <w:i w:val="0"/>
        <w:u w:val="none"/>
      </w:rPr>
    </w:lvl>
    <w:lvl w:ilvl="3">
      <w:start w:val="1"/>
      <w:numFmt w:val="decimal"/>
      <w:lvlText w:val="%1.%2.%3.%4."/>
      <w:lvlJc w:val="left"/>
      <w:pPr>
        <w:tabs>
          <w:tab w:val="num" w:pos="567"/>
        </w:tabs>
        <w:ind w:left="567" w:hanging="567"/>
      </w:pPr>
      <w:rPr>
        <w:b w:val="0"/>
        <w:i w:val="0"/>
        <w:u w:val="none"/>
      </w:rPr>
    </w:lvl>
    <w:lvl w:ilvl="4">
      <w:start w:val="1"/>
      <w:numFmt w:val="decimal"/>
      <w:lvlText w:val="%1.%2.%3.%4.%5."/>
      <w:lvlJc w:val="left"/>
      <w:pPr>
        <w:tabs>
          <w:tab w:val="num" w:pos="567"/>
        </w:tabs>
        <w:ind w:left="567" w:hanging="567"/>
      </w:pPr>
      <w:rPr>
        <w:b w:val="0"/>
        <w:i w:val="0"/>
        <w:u w:val="none"/>
      </w:rPr>
    </w:lvl>
    <w:lvl w:ilvl="5">
      <w:start w:val="1"/>
      <w:numFmt w:val="decimal"/>
      <w:lvlText w:val="%1.%2.%3.%4.%5.%6."/>
      <w:lvlJc w:val="left"/>
      <w:pPr>
        <w:tabs>
          <w:tab w:val="num" w:pos="567"/>
        </w:tabs>
        <w:ind w:left="567" w:hanging="567"/>
      </w:pPr>
      <w:rPr>
        <w:b w:val="0"/>
        <w:i w:val="0"/>
        <w:u w:val="none"/>
      </w:rPr>
    </w:lvl>
    <w:lvl w:ilvl="6">
      <w:start w:val="1"/>
      <w:numFmt w:val="decimal"/>
      <w:lvlText w:val="%1.%2.%3.%4.%5.%6.%7."/>
      <w:lvlJc w:val="left"/>
      <w:pPr>
        <w:tabs>
          <w:tab w:val="num" w:pos="567"/>
        </w:tabs>
        <w:ind w:left="567" w:hanging="567"/>
      </w:pPr>
      <w:rPr>
        <w:b w:val="0"/>
        <w:i w:val="0"/>
        <w:u w:val="none"/>
      </w:rPr>
    </w:lvl>
    <w:lvl w:ilvl="7">
      <w:start w:val="1"/>
      <w:numFmt w:val="decimal"/>
      <w:lvlText w:val="%1.%2.%3.%4.%5.%6.%7.%8."/>
      <w:lvlJc w:val="left"/>
      <w:pPr>
        <w:tabs>
          <w:tab w:val="num" w:pos="567"/>
        </w:tabs>
        <w:ind w:left="567" w:hanging="567"/>
      </w:pPr>
      <w:rPr>
        <w:b w:val="0"/>
        <w:i w:val="0"/>
        <w:u w:val="none"/>
      </w:rPr>
    </w:lvl>
    <w:lvl w:ilvl="8">
      <w:start w:val="1"/>
      <w:numFmt w:val="decimal"/>
      <w:lvlText w:val="%1.%2.%3.%4.%5.%6.%7.%8.%9."/>
      <w:lvlJc w:val="left"/>
      <w:pPr>
        <w:tabs>
          <w:tab w:val="num" w:pos="567"/>
        </w:tabs>
        <w:ind w:left="567" w:hanging="567"/>
      </w:pPr>
      <w:rPr>
        <w:b w:val="0"/>
        <w:i w:val="0"/>
        <w:u w:val="none"/>
      </w:rPr>
    </w:lvl>
  </w:abstractNum>
  <w:abstractNum w:abstractNumId="2" w15:restartNumberingAfterBreak="0">
    <w:nsid w:val="01E9701C"/>
    <w:multiLevelType w:val="multilevel"/>
    <w:tmpl w:val="F34408D8"/>
    <w:lvl w:ilvl="0">
      <w:start w:val="1"/>
      <w:numFmt w:val="upperRoman"/>
      <w:lvlText w:val="TEIL %1."/>
      <w:lvlJc w:val="left"/>
      <w:pPr>
        <w:tabs>
          <w:tab w:val="num" w:pos="709"/>
        </w:tabs>
        <w:ind w:left="709" w:hanging="709"/>
      </w:pPr>
      <w:rPr>
        <w:rFonts w:ascii="Arial" w:hAnsi="Arial" w:hint="default"/>
        <w:b/>
        <w:i w:val="0"/>
        <w:sz w:val="22"/>
        <w:szCs w:val="22"/>
      </w:rPr>
    </w:lvl>
    <w:lvl w:ilvl="1">
      <w:start w:val="1"/>
      <w:numFmt w:val="decimal"/>
      <w:lvlText w:val="%2."/>
      <w:lvlJc w:val="left"/>
      <w:pPr>
        <w:tabs>
          <w:tab w:val="num" w:pos="709"/>
        </w:tabs>
        <w:ind w:left="709" w:hanging="709"/>
      </w:pPr>
      <w:rPr>
        <w:rFonts w:hint="default"/>
        <w:b w:val="0"/>
        <w:i w:val="0"/>
        <w:sz w:val="22"/>
        <w:szCs w:val="22"/>
      </w:rPr>
    </w:lvl>
    <w:lvl w:ilvl="2">
      <w:start w:val="1"/>
      <w:numFmt w:val="decimal"/>
      <w:lvlText w:val="%2.%3"/>
      <w:lvlJc w:val="left"/>
      <w:pPr>
        <w:tabs>
          <w:tab w:val="num" w:pos="1418"/>
        </w:tabs>
        <w:ind w:left="1418" w:hanging="709"/>
      </w:pPr>
      <w:rPr>
        <w:rFonts w:hint="default"/>
        <w:b w:val="0"/>
      </w:rPr>
    </w:lvl>
    <w:lvl w:ilvl="3">
      <w:start w:val="1"/>
      <w:numFmt w:val="lowerRoman"/>
      <w:lvlText w:val="%4."/>
      <w:lvlJc w:val="left"/>
      <w:pPr>
        <w:tabs>
          <w:tab w:val="num" w:pos="2835"/>
        </w:tabs>
        <w:ind w:left="2835" w:hanging="709"/>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064B1EC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E405CBE"/>
    <w:multiLevelType w:val="multilevel"/>
    <w:tmpl w:val="B3881FFC"/>
    <w:lvl w:ilvl="0">
      <w:start w:val="1"/>
      <w:numFmt w:val="decimal"/>
      <w:pStyle w:val="StandardL1"/>
      <w:isLgl/>
      <w:lvlText w:val="%1."/>
      <w:lvlJc w:val="left"/>
      <w:pPr>
        <w:tabs>
          <w:tab w:val="num" w:pos="720"/>
        </w:tabs>
        <w:ind w:left="720" w:hanging="720"/>
      </w:pPr>
      <w:rPr>
        <w:rFonts w:asciiTheme="minorHAnsi" w:hAnsiTheme="minorHAnsi" w:cstheme="minorHAnsi" w:hint="default"/>
        <w:b w:val="0"/>
        <w:i w:val="0"/>
        <w:caps w:val="0"/>
        <w:smallCaps w:val="0"/>
        <w:strike w:val="0"/>
        <w:dstrike w:val="0"/>
        <w:vanish w:val="0"/>
        <w:color w:val="auto"/>
        <w:sz w:val="22"/>
        <w:szCs w:val="22"/>
        <w:u w:val="none"/>
        <w:vertAlign w:val="baseline"/>
      </w:rPr>
    </w:lvl>
    <w:lvl w:ilvl="1">
      <w:start w:val="1"/>
      <w:numFmt w:val="decimal"/>
      <w:pStyle w:val="StandardL2"/>
      <w:isLgl/>
      <w:lvlText w:val="%1.%2"/>
      <w:lvlJc w:val="left"/>
      <w:pPr>
        <w:tabs>
          <w:tab w:val="num" w:pos="720"/>
        </w:tabs>
        <w:ind w:left="720" w:hanging="720"/>
      </w:pPr>
      <w:rPr>
        <w:rFonts w:asciiTheme="minorHAnsi" w:hAnsiTheme="minorHAnsi" w:cstheme="minorHAnsi" w:hint="default"/>
        <w:b w:val="0"/>
        <w:i w:val="0"/>
        <w:caps w:val="0"/>
        <w:strike w:val="0"/>
        <w:dstrike w:val="0"/>
        <w:vanish w:val="0"/>
        <w:color w:val="auto"/>
        <w:sz w:val="22"/>
        <w:szCs w:val="22"/>
        <w:u w:val="none"/>
        <w:vertAlign w:val="baseline"/>
        <w:lang w:val="en-GB"/>
      </w:rPr>
    </w:lvl>
    <w:lvl w:ilvl="2">
      <w:start w:val="1"/>
      <w:numFmt w:val="decimal"/>
      <w:pStyle w:val="StandardL3"/>
      <w:isLgl/>
      <w:lvlText w:val="%1.%2.%3"/>
      <w:lvlJc w:val="left"/>
      <w:pPr>
        <w:tabs>
          <w:tab w:val="num" w:pos="9368"/>
        </w:tabs>
        <w:ind w:left="9368" w:hanging="720"/>
      </w:pPr>
      <w:rPr>
        <w:rFonts w:asciiTheme="minorHAnsi" w:hAnsiTheme="minorHAnsi" w:cstheme="minorHAnsi" w:hint="default"/>
        <w:b w:val="0"/>
        <w:i w:val="0"/>
        <w:caps w:val="0"/>
        <w:strike w:val="0"/>
        <w:dstrike w:val="0"/>
        <w:vanish w:val="0"/>
        <w:color w:val="auto"/>
        <w:sz w:val="22"/>
        <w:szCs w:val="22"/>
        <w:u w:val="none"/>
        <w:vertAlign w:val="baseline"/>
        <w:lang w:val="en-GB"/>
      </w:rPr>
    </w:lvl>
    <w:lvl w:ilvl="3">
      <w:start w:val="1"/>
      <w:numFmt w:val="lowerLetter"/>
      <w:pStyle w:val="StandardL4"/>
      <w:lvlText w:val="(%4)"/>
      <w:lvlJc w:val="left"/>
      <w:pPr>
        <w:tabs>
          <w:tab w:val="num" w:pos="7100"/>
        </w:tabs>
        <w:ind w:left="7100" w:hanging="720"/>
      </w:pPr>
      <w:rPr>
        <w:rFonts w:asciiTheme="minorHAnsi" w:hAnsiTheme="minorHAnsi" w:cstheme="minorHAnsi" w:hint="default"/>
        <w:b w:val="0"/>
        <w:i w:val="0"/>
        <w:caps w:val="0"/>
        <w:strike w:val="0"/>
        <w:dstrike w:val="0"/>
        <w:vanish w:val="0"/>
        <w:color w:val="auto"/>
        <w:sz w:val="22"/>
        <w:szCs w:val="22"/>
        <w:u w:val="none"/>
        <w:vertAlign w:val="baseline"/>
      </w:rPr>
    </w:lvl>
    <w:lvl w:ilvl="4">
      <w:start w:val="1"/>
      <w:numFmt w:val="lowerRoman"/>
      <w:lvlRestart w:val="0"/>
      <w:pStyle w:val="StandardL5"/>
      <w:lvlText w:val="(%5)"/>
      <w:lvlJc w:val="left"/>
      <w:pPr>
        <w:tabs>
          <w:tab w:val="num" w:pos="2880"/>
        </w:tabs>
        <w:ind w:left="2880" w:hanging="720"/>
      </w:pPr>
      <w:rPr>
        <w:rFonts w:ascii="Calibri" w:hAnsi="Calibri" w:cs="Calibri" w:hint="default"/>
        <w:b w:val="0"/>
        <w:i w:val="0"/>
        <w:caps w:val="0"/>
        <w:strike w:val="0"/>
        <w:dstrike w:val="0"/>
        <w:vanish w:val="0"/>
        <w:color w:val="auto"/>
        <w:sz w:val="22"/>
        <w:szCs w:val="22"/>
        <w:u w:val="none"/>
        <w:vertAlign w:val="baseline"/>
      </w:rPr>
    </w:lvl>
    <w:lvl w:ilvl="5">
      <w:start w:val="1"/>
      <w:numFmt w:val="upperLetter"/>
      <w:lvlRestart w:val="0"/>
      <w:pStyle w:val="StandardL6"/>
      <w:lvlText w:val="(%6)"/>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decimal"/>
      <w:lvlRestart w:val="0"/>
      <w:pStyle w:val="StandardL7"/>
      <w:lvlText w:val="(%7)"/>
      <w:lvlJc w:val="left"/>
      <w:pPr>
        <w:tabs>
          <w:tab w:val="num" w:pos="4321"/>
        </w:tabs>
        <w:ind w:left="4321" w:hanging="721"/>
      </w:pPr>
      <w:rPr>
        <w:rFonts w:ascii="Times New Roman" w:hAnsi="Times New Roman" w:cs="Times New Roman" w:hint="default"/>
        <w:b w:val="0"/>
        <w:i w:val="0"/>
        <w:caps w:val="0"/>
        <w:strike w:val="0"/>
        <w:dstrike w:val="0"/>
        <w:vanish w:val="0"/>
        <w:color w:val="auto"/>
        <w:sz w:val="24"/>
        <w:u w:val="none"/>
        <w:vertAlign w:val="baseline"/>
      </w:rPr>
    </w:lvl>
    <w:lvl w:ilvl="7">
      <w:start w:val="1"/>
      <w:numFmt w:val="lowerLetter"/>
      <w:lvlRestart w:val="0"/>
      <w:pStyle w:val="StandardL8"/>
      <w:lvlText w:val="(%8)"/>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lowerRoman"/>
      <w:lvlRestart w:val="0"/>
      <w:pStyle w:val="StandardL9"/>
      <w:lvlText w:val="(%9)"/>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5" w15:restartNumberingAfterBreak="0">
    <w:nsid w:val="0E46525B"/>
    <w:multiLevelType w:val="multilevel"/>
    <w:tmpl w:val="8F38BD8E"/>
    <w:lvl w:ilvl="0">
      <w:start w:val="1"/>
      <w:numFmt w:val="upperRoman"/>
      <w:lvlText w:val="TEIL %1."/>
      <w:lvlJc w:val="left"/>
      <w:pPr>
        <w:tabs>
          <w:tab w:val="num" w:pos="709"/>
        </w:tabs>
        <w:ind w:left="709" w:hanging="709"/>
      </w:pPr>
      <w:rPr>
        <w:rFonts w:ascii="Arial" w:hAnsi="Arial" w:hint="default"/>
        <w:b/>
        <w:i w:val="0"/>
        <w:sz w:val="22"/>
        <w:szCs w:val="22"/>
      </w:rPr>
    </w:lvl>
    <w:lvl w:ilvl="1">
      <w:start w:val="1"/>
      <w:numFmt w:val="decimal"/>
      <w:lvlText w:val="%1.%2"/>
      <w:lvlJc w:val="left"/>
      <w:pPr>
        <w:tabs>
          <w:tab w:val="num" w:pos="1418"/>
        </w:tabs>
        <w:ind w:left="1418" w:hanging="709"/>
      </w:pPr>
      <w:rPr>
        <w:rFonts w:hint="default"/>
        <w:b w:val="0"/>
        <w:i w:val="0"/>
        <w:sz w:val="22"/>
        <w:szCs w:val="22"/>
      </w:rPr>
    </w:lvl>
    <w:lvl w:ilvl="2">
      <w:start w:val="1"/>
      <w:numFmt w:val="decimal"/>
      <w:lvlText w:val="%1.%2.%3"/>
      <w:lvlJc w:val="left"/>
      <w:pPr>
        <w:tabs>
          <w:tab w:val="num" w:pos="2126"/>
        </w:tabs>
        <w:ind w:left="2126" w:hanging="708"/>
      </w:pPr>
      <w:rPr>
        <w:rFonts w:hint="default"/>
        <w:b w:val="0"/>
      </w:rPr>
    </w:lvl>
    <w:lvl w:ilvl="3">
      <w:start w:val="1"/>
      <w:numFmt w:val="lowerRoman"/>
      <w:lvlText w:val="%4."/>
      <w:lvlJc w:val="left"/>
      <w:pPr>
        <w:tabs>
          <w:tab w:val="num" w:pos="2835"/>
        </w:tabs>
        <w:ind w:left="2835" w:hanging="709"/>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0F7B24B5"/>
    <w:multiLevelType w:val="multilevel"/>
    <w:tmpl w:val="7E863770"/>
    <w:lvl w:ilvl="0">
      <w:start w:val="1"/>
      <w:numFmt w:val="decimal"/>
      <w:lvlText w:val="%1."/>
      <w:lvlJc w:val="left"/>
      <w:pPr>
        <w:tabs>
          <w:tab w:val="num" w:pos="709"/>
        </w:tabs>
        <w:ind w:left="709" w:hanging="709"/>
      </w:pPr>
      <w:rPr>
        <w:rFonts w:ascii="Arial" w:hAnsi="Arial" w:hint="default"/>
        <w:b/>
        <w:i w:val="0"/>
        <w:sz w:val="22"/>
        <w:szCs w:val="22"/>
      </w:rPr>
    </w:lvl>
    <w:lvl w:ilvl="1">
      <w:start w:val="1"/>
      <w:numFmt w:val="decimal"/>
      <w:lvlText w:val="%1.%2"/>
      <w:lvlJc w:val="left"/>
      <w:pPr>
        <w:tabs>
          <w:tab w:val="num" w:pos="1418"/>
        </w:tabs>
        <w:ind w:left="1418" w:hanging="709"/>
      </w:pPr>
      <w:rPr>
        <w:rFonts w:hint="default"/>
        <w:b w:val="0"/>
        <w:i w:val="0"/>
        <w:sz w:val="22"/>
        <w:szCs w:val="22"/>
      </w:rPr>
    </w:lvl>
    <w:lvl w:ilvl="2">
      <w:start w:val="1"/>
      <w:numFmt w:val="decimal"/>
      <w:lvlText w:val="%1.%2.%3"/>
      <w:lvlJc w:val="left"/>
      <w:pPr>
        <w:tabs>
          <w:tab w:val="num" w:pos="2126"/>
        </w:tabs>
        <w:ind w:left="2126" w:hanging="708"/>
      </w:pPr>
      <w:rPr>
        <w:rFonts w:hint="default"/>
        <w:b w:val="0"/>
      </w:rPr>
    </w:lvl>
    <w:lvl w:ilvl="3">
      <w:start w:val="1"/>
      <w:numFmt w:val="lowerRoman"/>
      <w:lvlText w:val="%4."/>
      <w:lvlJc w:val="left"/>
      <w:pPr>
        <w:tabs>
          <w:tab w:val="num" w:pos="2835"/>
        </w:tabs>
        <w:ind w:left="2835" w:hanging="709"/>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1B7F02AB"/>
    <w:multiLevelType w:val="multilevel"/>
    <w:tmpl w:val="3BE653F0"/>
    <w:lvl w:ilvl="0">
      <w:start w:val="1"/>
      <w:numFmt w:val="upperRoman"/>
      <w:lvlText w:val="%1."/>
      <w:lvlJc w:val="left"/>
      <w:pPr>
        <w:tabs>
          <w:tab w:val="num" w:pos="709"/>
        </w:tabs>
        <w:ind w:left="709" w:hanging="709"/>
      </w:pPr>
      <w:rPr>
        <w:rFonts w:ascii="Arial" w:hAnsi="Arial" w:hint="default"/>
        <w:b/>
        <w:i w:val="0"/>
        <w:sz w:val="22"/>
        <w:szCs w:val="22"/>
      </w:rPr>
    </w:lvl>
    <w:lvl w:ilvl="1">
      <w:start w:val="1"/>
      <w:numFmt w:val="decimal"/>
      <w:lvlText w:val="%2."/>
      <w:lvlJc w:val="left"/>
      <w:pPr>
        <w:tabs>
          <w:tab w:val="num" w:pos="709"/>
        </w:tabs>
        <w:ind w:left="709" w:hanging="709"/>
      </w:pPr>
      <w:rPr>
        <w:rFonts w:hint="default"/>
        <w:b w:val="0"/>
        <w:i w:val="0"/>
        <w:sz w:val="22"/>
        <w:szCs w:val="22"/>
      </w:rPr>
    </w:lvl>
    <w:lvl w:ilvl="2">
      <w:start w:val="1"/>
      <w:numFmt w:val="decimal"/>
      <w:lvlText w:val="%2.%3"/>
      <w:lvlJc w:val="left"/>
      <w:pPr>
        <w:tabs>
          <w:tab w:val="num" w:pos="1418"/>
        </w:tabs>
        <w:ind w:left="1418" w:hanging="709"/>
      </w:pPr>
      <w:rPr>
        <w:rFonts w:hint="default"/>
        <w:b w:val="0"/>
      </w:rPr>
    </w:lvl>
    <w:lvl w:ilvl="3">
      <w:start w:val="1"/>
      <w:numFmt w:val="lowerLetter"/>
      <w:lvlText w:val="(%4)"/>
      <w:lvlJc w:val="left"/>
      <w:pPr>
        <w:tabs>
          <w:tab w:val="num" w:pos="2126"/>
        </w:tabs>
        <w:ind w:left="2126" w:hanging="708"/>
      </w:pPr>
      <w:rPr>
        <w:rFonts w:hint="default"/>
      </w:rPr>
    </w:lvl>
    <w:lvl w:ilvl="4">
      <w:start w:val="1"/>
      <w:numFmt w:val="lowerRoman"/>
      <w:lvlText w:val="(%5)"/>
      <w:lvlJc w:val="left"/>
      <w:pPr>
        <w:tabs>
          <w:tab w:val="num" w:pos="2835"/>
        </w:tabs>
        <w:ind w:left="2835" w:hanging="709"/>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22E6772A"/>
    <w:multiLevelType w:val="hybridMultilevel"/>
    <w:tmpl w:val="B8040F8E"/>
    <w:lvl w:ilvl="0" w:tplc="2E249132">
      <w:start w:val="1"/>
      <w:numFmt w:val="bullet"/>
      <w:lvlText w:val="-"/>
      <w:lvlJc w:val="left"/>
      <w:pPr>
        <w:tabs>
          <w:tab w:val="num" w:pos="870"/>
        </w:tabs>
        <w:ind w:left="870" w:hanging="360"/>
      </w:pPr>
      <w:rPr>
        <w:rFonts w:ascii="Arial" w:eastAsia="Times New Roman" w:hAnsi="Arial" w:cs="Arial" w:hint="default"/>
      </w:rPr>
    </w:lvl>
    <w:lvl w:ilvl="1" w:tplc="04070003" w:tentative="1">
      <w:start w:val="1"/>
      <w:numFmt w:val="bullet"/>
      <w:lvlText w:val="o"/>
      <w:lvlJc w:val="left"/>
      <w:pPr>
        <w:tabs>
          <w:tab w:val="num" w:pos="1590"/>
        </w:tabs>
        <w:ind w:left="1590" w:hanging="360"/>
      </w:pPr>
      <w:rPr>
        <w:rFonts w:ascii="Courier New" w:hAnsi="Courier New" w:cs="Courier New" w:hint="default"/>
      </w:rPr>
    </w:lvl>
    <w:lvl w:ilvl="2" w:tplc="04070005" w:tentative="1">
      <w:start w:val="1"/>
      <w:numFmt w:val="bullet"/>
      <w:lvlText w:val=""/>
      <w:lvlJc w:val="left"/>
      <w:pPr>
        <w:tabs>
          <w:tab w:val="num" w:pos="2310"/>
        </w:tabs>
        <w:ind w:left="2310" w:hanging="360"/>
      </w:pPr>
      <w:rPr>
        <w:rFonts w:ascii="Wingdings" w:hAnsi="Wingdings" w:hint="default"/>
      </w:rPr>
    </w:lvl>
    <w:lvl w:ilvl="3" w:tplc="04070001" w:tentative="1">
      <w:start w:val="1"/>
      <w:numFmt w:val="bullet"/>
      <w:lvlText w:val=""/>
      <w:lvlJc w:val="left"/>
      <w:pPr>
        <w:tabs>
          <w:tab w:val="num" w:pos="3030"/>
        </w:tabs>
        <w:ind w:left="3030" w:hanging="360"/>
      </w:pPr>
      <w:rPr>
        <w:rFonts w:ascii="Symbol" w:hAnsi="Symbol" w:hint="default"/>
      </w:rPr>
    </w:lvl>
    <w:lvl w:ilvl="4" w:tplc="04070003" w:tentative="1">
      <w:start w:val="1"/>
      <w:numFmt w:val="bullet"/>
      <w:lvlText w:val="o"/>
      <w:lvlJc w:val="left"/>
      <w:pPr>
        <w:tabs>
          <w:tab w:val="num" w:pos="3750"/>
        </w:tabs>
        <w:ind w:left="3750" w:hanging="360"/>
      </w:pPr>
      <w:rPr>
        <w:rFonts w:ascii="Courier New" w:hAnsi="Courier New" w:cs="Courier New" w:hint="default"/>
      </w:rPr>
    </w:lvl>
    <w:lvl w:ilvl="5" w:tplc="04070005" w:tentative="1">
      <w:start w:val="1"/>
      <w:numFmt w:val="bullet"/>
      <w:lvlText w:val=""/>
      <w:lvlJc w:val="left"/>
      <w:pPr>
        <w:tabs>
          <w:tab w:val="num" w:pos="4470"/>
        </w:tabs>
        <w:ind w:left="4470" w:hanging="360"/>
      </w:pPr>
      <w:rPr>
        <w:rFonts w:ascii="Wingdings" w:hAnsi="Wingdings" w:hint="default"/>
      </w:rPr>
    </w:lvl>
    <w:lvl w:ilvl="6" w:tplc="04070001" w:tentative="1">
      <w:start w:val="1"/>
      <w:numFmt w:val="bullet"/>
      <w:lvlText w:val=""/>
      <w:lvlJc w:val="left"/>
      <w:pPr>
        <w:tabs>
          <w:tab w:val="num" w:pos="5190"/>
        </w:tabs>
        <w:ind w:left="5190" w:hanging="360"/>
      </w:pPr>
      <w:rPr>
        <w:rFonts w:ascii="Symbol" w:hAnsi="Symbol" w:hint="default"/>
      </w:rPr>
    </w:lvl>
    <w:lvl w:ilvl="7" w:tplc="04070003" w:tentative="1">
      <w:start w:val="1"/>
      <w:numFmt w:val="bullet"/>
      <w:lvlText w:val="o"/>
      <w:lvlJc w:val="left"/>
      <w:pPr>
        <w:tabs>
          <w:tab w:val="num" w:pos="5910"/>
        </w:tabs>
        <w:ind w:left="5910" w:hanging="360"/>
      </w:pPr>
      <w:rPr>
        <w:rFonts w:ascii="Courier New" w:hAnsi="Courier New" w:cs="Courier New" w:hint="default"/>
      </w:rPr>
    </w:lvl>
    <w:lvl w:ilvl="8" w:tplc="04070005" w:tentative="1">
      <w:start w:val="1"/>
      <w:numFmt w:val="bullet"/>
      <w:lvlText w:val=""/>
      <w:lvlJc w:val="left"/>
      <w:pPr>
        <w:tabs>
          <w:tab w:val="num" w:pos="6630"/>
        </w:tabs>
        <w:ind w:left="6630" w:hanging="360"/>
      </w:pPr>
      <w:rPr>
        <w:rFonts w:ascii="Wingdings" w:hAnsi="Wingdings" w:hint="default"/>
      </w:rPr>
    </w:lvl>
  </w:abstractNum>
  <w:abstractNum w:abstractNumId="9" w15:restartNumberingAfterBreak="0">
    <w:nsid w:val="297A7AF9"/>
    <w:multiLevelType w:val="multilevel"/>
    <w:tmpl w:val="7E863770"/>
    <w:lvl w:ilvl="0">
      <w:start w:val="1"/>
      <w:numFmt w:val="decimal"/>
      <w:lvlText w:val="%1."/>
      <w:lvlJc w:val="left"/>
      <w:pPr>
        <w:tabs>
          <w:tab w:val="num" w:pos="709"/>
        </w:tabs>
        <w:ind w:left="709" w:hanging="709"/>
      </w:pPr>
      <w:rPr>
        <w:rFonts w:ascii="Arial" w:hAnsi="Arial" w:hint="default"/>
        <w:b/>
        <w:i w:val="0"/>
        <w:sz w:val="22"/>
        <w:szCs w:val="22"/>
      </w:rPr>
    </w:lvl>
    <w:lvl w:ilvl="1">
      <w:start w:val="1"/>
      <w:numFmt w:val="decimal"/>
      <w:lvlText w:val="%1.%2"/>
      <w:lvlJc w:val="left"/>
      <w:pPr>
        <w:tabs>
          <w:tab w:val="num" w:pos="1418"/>
        </w:tabs>
        <w:ind w:left="1418" w:hanging="709"/>
      </w:pPr>
      <w:rPr>
        <w:rFonts w:hint="default"/>
        <w:b w:val="0"/>
        <w:i w:val="0"/>
        <w:sz w:val="22"/>
        <w:szCs w:val="22"/>
      </w:rPr>
    </w:lvl>
    <w:lvl w:ilvl="2">
      <w:start w:val="1"/>
      <w:numFmt w:val="decimal"/>
      <w:lvlText w:val="%1.%2.%3"/>
      <w:lvlJc w:val="left"/>
      <w:pPr>
        <w:tabs>
          <w:tab w:val="num" w:pos="2126"/>
        </w:tabs>
        <w:ind w:left="2126" w:hanging="708"/>
      </w:pPr>
      <w:rPr>
        <w:rFonts w:hint="default"/>
        <w:b w:val="0"/>
      </w:rPr>
    </w:lvl>
    <w:lvl w:ilvl="3">
      <w:start w:val="1"/>
      <w:numFmt w:val="lowerRoman"/>
      <w:lvlText w:val="%4."/>
      <w:lvlJc w:val="left"/>
      <w:pPr>
        <w:tabs>
          <w:tab w:val="num" w:pos="2835"/>
        </w:tabs>
        <w:ind w:left="2835" w:hanging="709"/>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31233A8A"/>
    <w:multiLevelType w:val="hybridMultilevel"/>
    <w:tmpl w:val="A6800608"/>
    <w:lvl w:ilvl="0" w:tplc="B128B754">
      <w:start w:val="1"/>
      <w:numFmt w:val="bullet"/>
      <w:lvlText w:val="-"/>
      <w:lvlJc w:val="left"/>
      <w:pPr>
        <w:tabs>
          <w:tab w:val="num" w:pos="962"/>
        </w:tabs>
        <w:ind w:left="962" w:hanging="360"/>
      </w:pPr>
      <w:rPr>
        <w:rFonts w:ascii="Arial" w:eastAsia="Times New Roman" w:hAnsi="Arial" w:cs="Arial" w:hint="default"/>
      </w:rPr>
    </w:lvl>
    <w:lvl w:ilvl="1" w:tplc="04070003" w:tentative="1">
      <w:start w:val="1"/>
      <w:numFmt w:val="bullet"/>
      <w:lvlText w:val="o"/>
      <w:lvlJc w:val="left"/>
      <w:pPr>
        <w:tabs>
          <w:tab w:val="num" w:pos="1682"/>
        </w:tabs>
        <w:ind w:left="1682" w:hanging="360"/>
      </w:pPr>
      <w:rPr>
        <w:rFonts w:ascii="Courier New" w:hAnsi="Courier New" w:cs="Courier New" w:hint="default"/>
      </w:rPr>
    </w:lvl>
    <w:lvl w:ilvl="2" w:tplc="04070005" w:tentative="1">
      <w:start w:val="1"/>
      <w:numFmt w:val="bullet"/>
      <w:lvlText w:val=""/>
      <w:lvlJc w:val="left"/>
      <w:pPr>
        <w:tabs>
          <w:tab w:val="num" w:pos="2402"/>
        </w:tabs>
        <w:ind w:left="2402" w:hanging="360"/>
      </w:pPr>
      <w:rPr>
        <w:rFonts w:ascii="Wingdings" w:hAnsi="Wingdings" w:hint="default"/>
      </w:rPr>
    </w:lvl>
    <w:lvl w:ilvl="3" w:tplc="04070001" w:tentative="1">
      <w:start w:val="1"/>
      <w:numFmt w:val="bullet"/>
      <w:lvlText w:val=""/>
      <w:lvlJc w:val="left"/>
      <w:pPr>
        <w:tabs>
          <w:tab w:val="num" w:pos="3122"/>
        </w:tabs>
        <w:ind w:left="3122" w:hanging="360"/>
      </w:pPr>
      <w:rPr>
        <w:rFonts w:ascii="Symbol" w:hAnsi="Symbol" w:hint="default"/>
      </w:rPr>
    </w:lvl>
    <w:lvl w:ilvl="4" w:tplc="04070003" w:tentative="1">
      <w:start w:val="1"/>
      <w:numFmt w:val="bullet"/>
      <w:lvlText w:val="o"/>
      <w:lvlJc w:val="left"/>
      <w:pPr>
        <w:tabs>
          <w:tab w:val="num" w:pos="3842"/>
        </w:tabs>
        <w:ind w:left="3842" w:hanging="360"/>
      </w:pPr>
      <w:rPr>
        <w:rFonts w:ascii="Courier New" w:hAnsi="Courier New" w:cs="Courier New" w:hint="default"/>
      </w:rPr>
    </w:lvl>
    <w:lvl w:ilvl="5" w:tplc="04070005" w:tentative="1">
      <w:start w:val="1"/>
      <w:numFmt w:val="bullet"/>
      <w:lvlText w:val=""/>
      <w:lvlJc w:val="left"/>
      <w:pPr>
        <w:tabs>
          <w:tab w:val="num" w:pos="4562"/>
        </w:tabs>
        <w:ind w:left="4562" w:hanging="360"/>
      </w:pPr>
      <w:rPr>
        <w:rFonts w:ascii="Wingdings" w:hAnsi="Wingdings" w:hint="default"/>
      </w:rPr>
    </w:lvl>
    <w:lvl w:ilvl="6" w:tplc="04070001" w:tentative="1">
      <w:start w:val="1"/>
      <w:numFmt w:val="bullet"/>
      <w:lvlText w:val=""/>
      <w:lvlJc w:val="left"/>
      <w:pPr>
        <w:tabs>
          <w:tab w:val="num" w:pos="5282"/>
        </w:tabs>
        <w:ind w:left="5282" w:hanging="360"/>
      </w:pPr>
      <w:rPr>
        <w:rFonts w:ascii="Symbol" w:hAnsi="Symbol" w:hint="default"/>
      </w:rPr>
    </w:lvl>
    <w:lvl w:ilvl="7" w:tplc="04070003" w:tentative="1">
      <w:start w:val="1"/>
      <w:numFmt w:val="bullet"/>
      <w:lvlText w:val="o"/>
      <w:lvlJc w:val="left"/>
      <w:pPr>
        <w:tabs>
          <w:tab w:val="num" w:pos="6002"/>
        </w:tabs>
        <w:ind w:left="6002" w:hanging="360"/>
      </w:pPr>
      <w:rPr>
        <w:rFonts w:ascii="Courier New" w:hAnsi="Courier New" w:cs="Courier New" w:hint="default"/>
      </w:rPr>
    </w:lvl>
    <w:lvl w:ilvl="8" w:tplc="04070005" w:tentative="1">
      <w:start w:val="1"/>
      <w:numFmt w:val="bullet"/>
      <w:lvlText w:val=""/>
      <w:lvlJc w:val="left"/>
      <w:pPr>
        <w:tabs>
          <w:tab w:val="num" w:pos="6722"/>
        </w:tabs>
        <w:ind w:left="6722" w:hanging="360"/>
      </w:pPr>
      <w:rPr>
        <w:rFonts w:ascii="Wingdings" w:hAnsi="Wingdings" w:hint="default"/>
      </w:rPr>
    </w:lvl>
  </w:abstractNum>
  <w:abstractNum w:abstractNumId="11" w15:restartNumberingAfterBreak="0">
    <w:nsid w:val="31FA6DE9"/>
    <w:multiLevelType w:val="singleLevel"/>
    <w:tmpl w:val="FC38976C"/>
    <w:name w:val="AODoc222"/>
    <w:lvl w:ilvl="0">
      <w:start w:val="1"/>
      <w:numFmt w:val="bullet"/>
      <w:pStyle w:val="AOBullet"/>
      <w:lvlText w:val=""/>
      <w:lvlJc w:val="left"/>
      <w:pPr>
        <w:tabs>
          <w:tab w:val="num" w:pos="720"/>
        </w:tabs>
        <w:ind w:left="720" w:hanging="720"/>
      </w:pPr>
      <w:rPr>
        <w:rFonts w:ascii="Symbol" w:hAnsi="Symbol" w:hint="default"/>
      </w:rPr>
    </w:lvl>
  </w:abstractNum>
  <w:abstractNum w:abstractNumId="12" w15:restartNumberingAfterBreak="0">
    <w:nsid w:val="36BD1D10"/>
    <w:multiLevelType w:val="multilevel"/>
    <w:tmpl w:val="7E863770"/>
    <w:lvl w:ilvl="0">
      <w:start w:val="1"/>
      <w:numFmt w:val="decimal"/>
      <w:lvlText w:val="%1."/>
      <w:lvlJc w:val="left"/>
      <w:pPr>
        <w:tabs>
          <w:tab w:val="num" w:pos="709"/>
        </w:tabs>
        <w:ind w:left="709" w:hanging="709"/>
      </w:pPr>
      <w:rPr>
        <w:rFonts w:ascii="Arial" w:hAnsi="Arial" w:hint="default"/>
        <w:b/>
        <w:i w:val="0"/>
        <w:sz w:val="22"/>
        <w:szCs w:val="22"/>
      </w:rPr>
    </w:lvl>
    <w:lvl w:ilvl="1">
      <w:start w:val="1"/>
      <w:numFmt w:val="decimal"/>
      <w:lvlText w:val="%1.%2"/>
      <w:lvlJc w:val="left"/>
      <w:pPr>
        <w:tabs>
          <w:tab w:val="num" w:pos="1418"/>
        </w:tabs>
        <w:ind w:left="1418" w:hanging="709"/>
      </w:pPr>
      <w:rPr>
        <w:rFonts w:hint="default"/>
        <w:b w:val="0"/>
        <w:i w:val="0"/>
        <w:sz w:val="22"/>
        <w:szCs w:val="22"/>
      </w:rPr>
    </w:lvl>
    <w:lvl w:ilvl="2">
      <w:start w:val="1"/>
      <w:numFmt w:val="decimal"/>
      <w:lvlText w:val="%1.%2.%3"/>
      <w:lvlJc w:val="left"/>
      <w:pPr>
        <w:tabs>
          <w:tab w:val="num" w:pos="2126"/>
        </w:tabs>
        <w:ind w:left="2126" w:hanging="708"/>
      </w:pPr>
      <w:rPr>
        <w:rFonts w:hint="default"/>
        <w:b w:val="0"/>
      </w:rPr>
    </w:lvl>
    <w:lvl w:ilvl="3">
      <w:start w:val="1"/>
      <w:numFmt w:val="lowerRoman"/>
      <w:lvlText w:val="%4."/>
      <w:lvlJc w:val="left"/>
      <w:pPr>
        <w:tabs>
          <w:tab w:val="num" w:pos="2835"/>
        </w:tabs>
        <w:ind w:left="2835" w:hanging="709"/>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3B310FFF"/>
    <w:multiLevelType w:val="multilevel"/>
    <w:tmpl w:val="F3EEA022"/>
    <w:lvl w:ilvl="0">
      <w:start w:val="1"/>
      <w:numFmt w:val="upperRoman"/>
      <w:lvlText w:val="%1."/>
      <w:lvlJc w:val="left"/>
      <w:pPr>
        <w:tabs>
          <w:tab w:val="num" w:pos="709"/>
        </w:tabs>
        <w:ind w:left="709" w:hanging="709"/>
      </w:pPr>
      <w:rPr>
        <w:rFonts w:ascii="Arial" w:hAnsi="Arial" w:hint="default"/>
        <w:b/>
        <w:i w:val="0"/>
        <w:sz w:val="22"/>
        <w:szCs w:val="22"/>
      </w:rPr>
    </w:lvl>
    <w:lvl w:ilvl="1">
      <w:start w:val="1"/>
      <w:numFmt w:val="decimal"/>
      <w:lvlText w:val="%2."/>
      <w:lvlJc w:val="left"/>
      <w:pPr>
        <w:tabs>
          <w:tab w:val="num" w:pos="709"/>
        </w:tabs>
        <w:ind w:left="709" w:hanging="709"/>
      </w:pPr>
      <w:rPr>
        <w:rFonts w:hint="default"/>
        <w:b w:val="0"/>
        <w:i w:val="0"/>
        <w:sz w:val="22"/>
        <w:szCs w:val="22"/>
      </w:rPr>
    </w:lvl>
    <w:lvl w:ilvl="2">
      <w:start w:val="1"/>
      <w:numFmt w:val="decimal"/>
      <w:lvlText w:val="%2.%3"/>
      <w:lvlJc w:val="left"/>
      <w:pPr>
        <w:tabs>
          <w:tab w:val="num" w:pos="1418"/>
        </w:tabs>
        <w:ind w:left="1418" w:hanging="709"/>
      </w:pPr>
      <w:rPr>
        <w:rFonts w:hint="default"/>
        <w:b w:val="0"/>
      </w:rPr>
    </w:lvl>
    <w:lvl w:ilvl="3">
      <w:start w:val="1"/>
      <w:numFmt w:val="lowerLetter"/>
      <w:lvlText w:val="(%4)"/>
      <w:lvlJc w:val="left"/>
      <w:pPr>
        <w:tabs>
          <w:tab w:val="num" w:pos="2126"/>
        </w:tabs>
        <w:ind w:left="2126" w:hanging="70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3EA32856"/>
    <w:multiLevelType w:val="multilevel"/>
    <w:tmpl w:val="06D67E44"/>
    <w:lvl w:ilvl="0">
      <w:start w:val="1"/>
      <w:numFmt w:val="decimal"/>
      <w:lvlText w:val="%1."/>
      <w:lvlJc w:val="left"/>
      <w:pPr>
        <w:tabs>
          <w:tab w:val="num" w:pos="709"/>
        </w:tabs>
        <w:ind w:left="709" w:hanging="709"/>
      </w:pPr>
      <w:rPr>
        <w:rFonts w:ascii="Arial" w:hAnsi="Arial" w:hint="default"/>
        <w:b/>
        <w:i w:val="0"/>
        <w:sz w:val="22"/>
        <w:szCs w:val="22"/>
      </w:rPr>
    </w:lvl>
    <w:lvl w:ilvl="1">
      <w:start w:val="1"/>
      <w:numFmt w:val="decimal"/>
      <w:pStyle w:val="Formatvorlageberschrift2Arial11ptNichtFettNichtKursivBlock"/>
      <w:lvlText w:val="%1.%2"/>
      <w:lvlJc w:val="left"/>
      <w:pPr>
        <w:tabs>
          <w:tab w:val="num" w:pos="1418"/>
        </w:tabs>
        <w:ind w:left="1418" w:hanging="709"/>
      </w:pPr>
      <w:rPr>
        <w:rFonts w:hint="default"/>
        <w:b w:val="0"/>
        <w:i w:val="0"/>
        <w:sz w:val="22"/>
        <w:szCs w:val="22"/>
      </w:rPr>
    </w:lvl>
    <w:lvl w:ilvl="2">
      <w:start w:val="1"/>
      <w:numFmt w:val="decimal"/>
      <w:lvlText w:val="%1.%2.%3"/>
      <w:lvlJc w:val="left"/>
      <w:pPr>
        <w:tabs>
          <w:tab w:val="num" w:pos="2126"/>
        </w:tabs>
        <w:ind w:left="2126" w:hanging="708"/>
      </w:pPr>
      <w:rPr>
        <w:rFonts w:hint="default"/>
      </w:rPr>
    </w:lvl>
    <w:lvl w:ilvl="3">
      <w:start w:val="1"/>
      <w:numFmt w:val="lowerRoman"/>
      <w:lvlText w:val="%4."/>
      <w:lvlJc w:val="left"/>
      <w:pPr>
        <w:tabs>
          <w:tab w:val="num" w:pos="2835"/>
        </w:tabs>
        <w:ind w:left="2835" w:hanging="709"/>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42E16B48"/>
    <w:multiLevelType w:val="multilevel"/>
    <w:tmpl w:val="7E863770"/>
    <w:lvl w:ilvl="0">
      <w:start w:val="1"/>
      <w:numFmt w:val="decimal"/>
      <w:lvlText w:val="%1."/>
      <w:lvlJc w:val="left"/>
      <w:pPr>
        <w:tabs>
          <w:tab w:val="num" w:pos="709"/>
        </w:tabs>
        <w:ind w:left="709" w:hanging="709"/>
      </w:pPr>
      <w:rPr>
        <w:rFonts w:ascii="Arial" w:hAnsi="Arial" w:hint="default"/>
        <w:b/>
        <w:i w:val="0"/>
        <w:sz w:val="22"/>
        <w:szCs w:val="22"/>
      </w:rPr>
    </w:lvl>
    <w:lvl w:ilvl="1">
      <w:start w:val="1"/>
      <w:numFmt w:val="decimal"/>
      <w:lvlText w:val="%1.%2"/>
      <w:lvlJc w:val="left"/>
      <w:pPr>
        <w:tabs>
          <w:tab w:val="num" w:pos="1418"/>
        </w:tabs>
        <w:ind w:left="1418" w:hanging="709"/>
      </w:pPr>
      <w:rPr>
        <w:rFonts w:hint="default"/>
        <w:b w:val="0"/>
        <w:i w:val="0"/>
        <w:sz w:val="22"/>
        <w:szCs w:val="22"/>
      </w:rPr>
    </w:lvl>
    <w:lvl w:ilvl="2">
      <w:start w:val="1"/>
      <w:numFmt w:val="decimal"/>
      <w:lvlText w:val="%1.%2.%3"/>
      <w:lvlJc w:val="left"/>
      <w:pPr>
        <w:tabs>
          <w:tab w:val="num" w:pos="2126"/>
        </w:tabs>
        <w:ind w:left="2126" w:hanging="708"/>
      </w:pPr>
      <w:rPr>
        <w:rFonts w:hint="default"/>
        <w:b w:val="0"/>
      </w:rPr>
    </w:lvl>
    <w:lvl w:ilvl="3">
      <w:start w:val="1"/>
      <w:numFmt w:val="lowerRoman"/>
      <w:lvlText w:val="%4."/>
      <w:lvlJc w:val="left"/>
      <w:pPr>
        <w:tabs>
          <w:tab w:val="num" w:pos="2835"/>
        </w:tabs>
        <w:ind w:left="2835" w:hanging="709"/>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489E121C"/>
    <w:multiLevelType w:val="hybridMultilevel"/>
    <w:tmpl w:val="FF7E255A"/>
    <w:lvl w:ilvl="0" w:tplc="FFFFFFFF">
      <w:start w:val="1"/>
      <w:numFmt w:val="upperLetter"/>
      <w:lvlText w:val="(%1)"/>
      <w:lvlJc w:val="left"/>
      <w:pPr>
        <w:tabs>
          <w:tab w:val="num" w:pos="720"/>
        </w:tabs>
        <w:ind w:left="720" w:hanging="72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7" w15:restartNumberingAfterBreak="0">
    <w:nsid w:val="48BE58B8"/>
    <w:multiLevelType w:val="multilevel"/>
    <w:tmpl w:val="9B963042"/>
    <w:lvl w:ilvl="0">
      <w:start w:val="1"/>
      <w:numFmt w:val="decimal"/>
      <w:lvlText w:val="%1."/>
      <w:lvlJc w:val="left"/>
      <w:pPr>
        <w:ind w:left="720" w:hanging="360"/>
      </w:pPr>
    </w:lvl>
    <w:lvl w:ilvl="1">
      <w:start w:val="1"/>
      <w:numFmt w:val="decimal"/>
      <w:isLgl/>
      <w:lvlText w:val="%1.%2"/>
      <w:lvlJc w:val="left"/>
      <w:pPr>
        <w:ind w:left="1065" w:hanging="705"/>
      </w:pPr>
      <w:rPr>
        <w:rFonts w:hint="default"/>
      </w:rPr>
    </w:lvl>
    <w:lvl w:ilvl="2">
      <w:start w:val="1"/>
      <w:numFmt w:val="decimal"/>
      <w:isLgl/>
      <w:lvlText w:val="%1.%2.%3"/>
      <w:lvlJc w:val="left"/>
      <w:pPr>
        <w:ind w:left="862" w:hanging="720"/>
      </w:pPr>
      <w:rPr>
        <w:rFonts w:hint="default"/>
        <w:b w:val="0"/>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95B74D5"/>
    <w:multiLevelType w:val="multilevel"/>
    <w:tmpl w:val="7E863770"/>
    <w:lvl w:ilvl="0">
      <w:start w:val="1"/>
      <w:numFmt w:val="decimal"/>
      <w:lvlText w:val="%1."/>
      <w:lvlJc w:val="left"/>
      <w:pPr>
        <w:tabs>
          <w:tab w:val="num" w:pos="709"/>
        </w:tabs>
        <w:ind w:left="709" w:hanging="709"/>
      </w:pPr>
      <w:rPr>
        <w:rFonts w:ascii="Arial" w:hAnsi="Arial" w:hint="default"/>
        <w:b/>
        <w:i w:val="0"/>
        <w:sz w:val="22"/>
        <w:szCs w:val="22"/>
      </w:rPr>
    </w:lvl>
    <w:lvl w:ilvl="1">
      <w:start w:val="1"/>
      <w:numFmt w:val="decimal"/>
      <w:lvlText w:val="%1.%2"/>
      <w:lvlJc w:val="left"/>
      <w:pPr>
        <w:tabs>
          <w:tab w:val="num" w:pos="1418"/>
        </w:tabs>
        <w:ind w:left="1418" w:hanging="709"/>
      </w:pPr>
      <w:rPr>
        <w:rFonts w:hint="default"/>
        <w:b w:val="0"/>
        <w:i w:val="0"/>
        <w:sz w:val="22"/>
        <w:szCs w:val="22"/>
      </w:rPr>
    </w:lvl>
    <w:lvl w:ilvl="2">
      <w:start w:val="1"/>
      <w:numFmt w:val="decimal"/>
      <w:lvlText w:val="%1.%2.%3"/>
      <w:lvlJc w:val="left"/>
      <w:pPr>
        <w:tabs>
          <w:tab w:val="num" w:pos="2126"/>
        </w:tabs>
        <w:ind w:left="2126" w:hanging="708"/>
      </w:pPr>
      <w:rPr>
        <w:rFonts w:hint="default"/>
        <w:b w:val="0"/>
      </w:rPr>
    </w:lvl>
    <w:lvl w:ilvl="3">
      <w:start w:val="1"/>
      <w:numFmt w:val="lowerRoman"/>
      <w:lvlText w:val="%4."/>
      <w:lvlJc w:val="left"/>
      <w:pPr>
        <w:tabs>
          <w:tab w:val="num" w:pos="2835"/>
        </w:tabs>
        <w:ind w:left="2835" w:hanging="709"/>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51F8533B"/>
    <w:multiLevelType w:val="multilevel"/>
    <w:tmpl w:val="99DE75CC"/>
    <w:lvl w:ilvl="0">
      <w:start w:val="1"/>
      <w:numFmt w:val="decimal"/>
      <w:lvlText w:val="%1."/>
      <w:lvlJc w:val="left"/>
      <w:pPr>
        <w:tabs>
          <w:tab w:val="num" w:pos="567"/>
        </w:tabs>
        <w:ind w:left="567" w:hanging="567"/>
      </w:pPr>
      <w:rPr>
        <w:b w:val="0"/>
        <w:i w:val="0"/>
        <w:u w:val="none"/>
      </w:rPr>
    </w:lvl>
    <w:lvl w:ilvl="1">
      <w:start w:val="1"/>
      <w:numFmt w:val="decimal"/>
      <w:lvlText w:val="%1.%2."/>
      <w:lvlJc w:val="left"/>
      <w:pPr>
        <w:tabs>
          <w:tab w:val="num" w:pos="567"/>
        </w:tabs>
        <w:ind w:left="567" w:hanging="567"/>
      </w:pPr>
      <w:rPr>
        <w:b w:val="0"/>
        <w:i w:val="0"/>
        <w:u w:val="none"/>
      </w:rPr>
    </w:lvl>
    <w:lvl w:ilvl="2">
      <w:start w:val="1"/>
      <w:numFmt w:val="decimal"/>
      <w:lvlText w:val="%1.%2.%3."/>
      <w:lvlJc w:val="left"/>
      <w:pPr>
        <w:tabs>
          <w:tab w:val="num" w:pos="567"/>
        </w:tabs>
        <w:ind w:left="567" w:hanging="567"/>
      </w:pPr>
      <w:rPr>
        <w:b w:val="0"/>
        <w:i w:val="0"/>
        <w:u w:val="none"/>
      </w:rPr>
    </w:lvl>
    <w:lvl w:ilvl="3">
      <w:start w:val="1"/>
      <w:numFmt w:val="decimal"/>
      <w:lvlText w:val="%1.%2.%3.%4."/>
      <w:lvlJc w:val="left"/>
      <w:pPr>
        <w:tabs>
          <w:tab w:val="num" w:pos="567"/>
        </w:tabs>
        <w:ind w:left="567" w:hanging="567"/>
      </w:pPr>
      <w:rPr>
        <w:b w:val="0"/>
        <w:i w:val="0"/>
        <w:u w:val="none"/>
      </w:rPr>
    </w:lvl>
    <w:lvl w:ilvl="4">
      <w:start w:val="1"/>
      <w:numFmt w:val="decimal"/>
      <w:lvlText w:val="%1.%2.%3.%4.%5."/>
      <w:lvlJc w:val="left"/>
      <w:pPr>
        <w:tabs>
          <w:tab w:val="num" w:pos="567"/>
        </w:tabs>
        <w:ind w:left="567" w:hanging="567"/>
      </w:pPr>
      <w:rPr>
        <w:b w:val="0"/>
        <w:i w:val="0"/>
        <w:u w:val="none"/>
      </w:rPr>
    </w:lvl>
    <w:lvl w:ilvl="5">
      <w:start w:val="1"/>
      <w:numFmt w:val="decimal"/>
      <w:lvlText w:val="%1.%2.%3.%4.%5.%6."/>
      <w:lvlJc w:val="left"/>
      <w:pPr>
        <w:tabs>
          <w:tab w:val="num" w:pos="567"/>
        </w:tabs>
        <w:ind w:left="567" w:hanging="567"/>
      </w:pPr>
      <w:rPr>
        <w:b w:val="0"/>
        <w:i w:val="0"/>
        <w:u w:val="none"/>
      </w:rPr>
    </w:lvl>
    <w:lvl w:ilvl="6">
      <w:start w:val="1"/>
      <w:numFmt w:val="decimal"/>
      <w:lvlText w:val="%1.%2.%3.%4.%5.%6.%7."/>
      <w:lvlJc w:val="left"/>
      <w:pPr>
        <w:tabs>
          <w:tab w:val="num" w:pos="567"/>
        </w:tabs>
        <w:ind w:left="567" w:hanging="567"/>
      </w:pPr>
      <w:rPr>
        <w:b w:val="0"/>
        <w:i w:val="0"/>
        <w:u w:val="none"/>
      </w:rPr>
    </w:lvl>
    <w:lvl w:ilvl="7">
      <w:start w:val="1"/>
      <w:numFmt w:val="decimal"/>
      <w:lvlText w:val="%1.%2.%3.%4.%5.%6.%7.%8."/>
      <w:lvlJc w:val="left"/>
      <w:pPr>
        <w:tabs>
          <w:tab w:val="num" w:pos="567"/>
        </w:tabs>
        <w:ind w:left="567" w:hanging="567"/>
      </w:pPr>
      <w:rPr>
        <w:b w:val="0"/>
        <w:i w:val="0"/>
        <w:u w:val="none"/>
      </w:rPr>
    </w:lvl>
    <w:lvl w:ilvl="8">
      <w:start w:val="1"/>
      <w:numFmt w:val="decimal"/>
      <w:lvlText w:val="%1.%2.%3.%4.%5.%6.%7.%8.%9."/>
      <w:lvlJc w:val="left"/>
      <w:pPr>
        <w:tabs>
          <w:tab w:val="num" w:pos="567"/>
        </w:tabs>
        <w:ind w:left="567" w:hanging="567"/>
      </w:pPr>
      <w:rPr>
        <w:b w:val="0"/>
        <w:i w:val="0"/>
        <w:u w:val="none"/>
      </w:rPr>
    </w:lvl>
  </w:abstractNum>
  <w:abstractNum w:abstractNumId="20" w15:restartNumberingAfterBreak="0">
    <w:nsid w:val="57936BB3"/>
    <w:multiLevelType w:val="multilevel"/>
    <w:tmpl w:val="99DE75CC"/>
    <w:lvl w:ilvl="0">
      <w:start w:val="1"/>
      <w:numFmt w:val="decimal"/>
      <w:lvlText w:val="%1."/>
      <w:lvlJc w:val="left"/>
      <w:pPr>
        <w:tabs>
          <w:tab w:val="num" w:pos="567"/>
        </w:tabs>
        <w:ind w:left="567" w:hanging="567"/>
      </w:pPr>
      <w:rPr>
        <w:b w:val="0"/>
        <w:i w:val="0"/>
        <w:u w:val="none"/>
      </w:rPr>
    </w:lvl>
    <w:lvl w:ilvl="1">
      <w:start w:val="1"/>
      <w:numFmt w:val="decimal"/>
      <w:lvlText w:val="%1.%2."/>
      <w:lvlJc w:val="left"/>
      <w:pPr>
        <w:tabs>
          <w:tab w:val="num" w:pos="567"/>
        </w:tabs>
        <w:ind w:left="567" w:hanging="567"/>
      </w:pPr>
      <w:rPr>
        <w:b w:val="0"/>
        <w:i w:val="0"/>
        <w:u w:val="none"/>
      </w:rPr>
    </w:lvl>
    <w:lvl w:ilvl="2">
      <w:start w:val="1"/>
      <w:numFmt w:val="decimal"/>
      <w:lvlText w:val="%1.%2.%3."/>
      <w:lvlJc w:val="left"/>
      <w:pPr>
        <w:tabs>
          <w:tab w:val="num" w:pos="567"/>
        </w:tabs>
        <w:ind w:left="567" w:hanging="567"/>
      </w:pPr>
      <w:rPr>
        <w:b w:val="0"/>
        <w:i w:val="0"/>
        <w:u w:val="none"/>
      </w:rPr>
    </w:lvl>
    <w:lvl w:ilvl="3">
      <w:start w:val="1"/>
      <w:numFmt w:val="decimal"/>
      <w:lvlText w:val="%1.%2.%3.%4."/>
      <w:lvlJc w:val="left"/>
      <w:pPr>
        <w:tabs>
          <w:tab w:val="num" w:pos="567"/>
        </w:tabs>
        <w:ind w:left="567" w:hanging="567"/>
      </w:pPr>
      <w:rPr>
        <w:b w:val="0"/>
        <w:i w:val="0"/>
        <w:u w:val="none"/>
      </w:rPr>
    </w:lvl>
    <w:lvl w:ilvl="4">
      <w:start w:val="1"/>
      <w:numFmt w:val="decimal"/>
      <w:lvlText w:val="%1.%2.%3.%4.%5."/>
      <w:lvlJc w:val="left"/>
      <w:pPr>
        <w:tabs>
          <w:tab w:val="num" w:pos="567"/>
        </w:tabs>
        <w:ind w:left="567" w:hanging="567"/>
      </w:pPr>
      <w:rPr>
        <w:b w:val="0"/>
        <w:i w:val="0"/>
        <w:u w:val="none"/>
      </w:rPr>
    </w:lvl>
    <w:lvl w:ilvl="5">
      <w:start w:val="1"/>
      <w:numFmt w:val="decimal"/>
      <w:lvlText w:val="%1.%2.%3.%4.%5.%6."/>
      <w:lvlJc w:val="left"/>
      <w:pPr>
        <w:tabs>
          <w:tab w:val="num" w:pos="567"/>
        </w:tabs>
        <w:ind w:left="567" w:hanging="567"/>
      </w:pPr>
      <w:rPr>
        <w:b w:val="0"/>
        <w:i w:val="0"/>
        <w:u w:val="none"/>
      </w:rPr>
    </w:lvl>
    <w:lvl w:ilvl="6">
      <w:start w:val="1"/>
      <w:numFmt w:val="decimal"/>
      <w:lvlText w:val="%1.%2.%3.%4.%5.%6.%7."/>
      <w:lvlJc w:val="left"/>
      <w:pPr>
        <w:tabs>
          <w:tab w:val="num" w:pos="567"/>
        </w:tabs>
        <w:ind w:left="567" w:hanging="567"/>
      </w:pPr>
      <w:rPr>
        <w:b w:val="0"/>
        <w:i w:val="0"/>
        <w:u w:val="none"/>
      </w:rPr>
    </w:lvl>
    <w:lvl w:ilvl="7">
      <w:start w:val="1"/>
      <w:numFmt w:val="decimal"/>
      <w:lvlText w:val="%1.%2.%3.%4.%5.%6.%7.%8."/>
      <w:lvlJc w:val="left"/>
      <w:pPr>
        <w:tabs>
          <w:tab w:val="num" w:pos="567"/>
        </w:tabs>
        <w:ind w:left="567" w:hanging="567"/>
      </w:pPr>
      <w:rPr>
        <w:b w:val="0"/>
        <w:i w:val="0"/>
        <w:u w:val="none"/>
      </w:rPr>
    </w:lvl>
    <w:lvl w:ilvl="8">
      <w:start w:val="1"/>
      <w:numFmt w:val="decimal"/>
      <w:lvlText w:val="%1.%2.%3.%4.%5.%6.%7.%8.%9."/>
      <w:lvlJc w:val="left"/>
      <w:pPr>
        <w:tabs>
          <w:tab w:val="num" w:pos="567"/>
        </w:tabs>
        <w:ind w:left="567" w:hanging="567"/>
      </w:pPr>
      <w:rPr>
        <w:b w:val="0"/>
        <w:i w:val="0"/>
        <w:u w:val="none"/>
      </w:rPr>
    </w:lvl>
  </w:abstractNum>
  <w:abstractNum w:abstractNumId="21" w15:restartNumberingAfterBreak="0">
    <w:nsid w:val="57F10F2A"/>
    <w:multiLevelType w:val="multilevel"/>
    <w:tmpl w:val="7E863770"/>
    <w:lvl w:ilvl="0">
      <w:start w:val="1"/>
      <w:numFmt w:val="decimal"/>
      <w:lvlText w:val="%1."/>
      <w:lvlJc w:val="left"/>
      <w:pPr>
        <w:tabs>
          <w:tab w:val="num" w:pos="709"/>
        </w:tabs>
        <w:ind w:left="709" w:hanging="709"/>
      </w:pPr>
      <w:rPr>
        <w:rFonts w:ascii="Arial" w:hAnsi="Arial" w:hint="default"/>
        <w:b/>
        <w:i w:val="0"/>
        <w:sz w:val="22"/>
        <w:szCs w:val="22"/>
      </w:rPr>
    </w:lvl>
    <w:lvl w:ilvl="1">
      <w:start w:val="1"/>
      <w:numFmt w:val="decimal"/>
      <w:lvlText w:val="%1.%2"/>
      <w:lvlJc w:val="left"/>
      <w:pPr>
        <w:tabs>
          <w:tab w:val="num" w:pos="1418"/>
        </w:tabs>
        <w:ind w:left="1418" w:hanging="709"/>
      </w:pPr>
      <w:rPr>
        <w:rFonts w:hint="default"/>
        <w:b w:val="0"/>
        <w:i w:val="0"/>
        <w:sz w:val="22"/>
        <w:szCs w:val="22"/>
      </w:rPr>
    </w:lvl>
    <w:lvl w:ilvl="2">
      <w:start w:val="1"/>
      <w:numFmt w:val="decimal"/>
      <w:lvlText w:val="%1.%2.%3"/>
      <w:lvlJc w:val="left"/>
      <w:pPr>
        <w:tabs>
          <w:tab w:val="num" w:pos="2126"/>
        </w:tabs>
        <w:ind w:left="2126" w:hanging="708"/>
      </w:pPr>
      <w:rPr>
        <w:rFonts w:hint="default"/>
        <w:b w:val="0"/>
      </w:rPr>
    </w:lvl>
    <w:lvl w:ilvl="3">
      <w:start w:val="1"/>
      <w:numFmt w:val="lowerRoman"/>
      <w:lvlText w:val="%4."/>
      <w:lvlJc w:val="left"/>
      <w:pPr>
        <w:tabs>
          <w:tab w:val="num" w:pos="2835"/>
        </w:tabs>
        <w:ind w:left="2835" w:hanging="709"/>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5D792FC6"/>
    <w:multiLevelType w:val="multilevel"/>
    <w:tmpl w:val="DA822D86"/>
    <w:lvl w:ilvl="0">
      <w:start w:val="1"/>
      <w:numFmt w:val="decimal"/>
      <w:lvlRestart w:val="0"/>
      <w:pStyle w:val="DELongStandardL1"/>
      <w:lvlText w:val="§ %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pStyle w:val="DELongStandardL2"/>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decimal"/>
      <w:pStyle w:val="DELongStandardL3"/>
      <w:isLgl/>
      <w:lvlText w:val="%1.%2.%3"/>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3">
      <w:start w:val="1"/>
      <w:numFmt w:val="lowerLetter"/>
      <w:pStyle w:val="DELongStandardL4"/>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pStyle w:val="DELongStandardL5"/>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pStyle w:val="DELongStandardL6"/>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pStyle w:val="DELongStandardL7"/>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0"/>
      <w:pStyle w:val="DELongStandardL8"/>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pStyle w:val="DELongStandardL9"/>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23" w15:restartNumberingAfterBreak="0">
    <w:nsid w:val="602A0729"/>
    <w:multiLevelType w:val="multilevel"/>
    <w:tmpl w:val="1DB4F01C"/>
    <w:lvl w:ilvl="0">
      <w:start w:val="1"/>
      <w:numFmt w:val="upperRoman"/>
      <w:lvlText w:val="TEIL %1."/>
      <w:lvlJc w:val="left"/>
      <w:pPr>
        <w:tabs>
          <w:tab w:val="num" w:pos="709"/>
        </w:tabs>
        <w:ind w:left="709" w:hanging="709"/>
      </w:pPr>
      <w:rPr>
        <w:rFonts w:ascii="Arial" w:hAnsi="Arial" w:hint="default"/>
        <w:b/>
        <w:i w:val="0"/>
        <w:sz w:val="22"/>
        <w:szCs w:val="22"/>
      </w:rPr>
    </w:lvl>
    <w:lvl w:ilvl="1">
      <w:start w:val="1"/>
      <w:numFmt w:val="decimal"/>
      <w:lvlText w:val="%2."/>
      <w:lvlJc w:val="left"/>
      <w:pPr>
        <w:tabs>
          <w:tab w:val="num" w:pos="709"/>
        </w:tabs>
        <w:ind w:left="709" w:hanging="709"/>
      </w:pPr>
      <w:rPr>
        <w:rFonts w:hint="default"/>
        <w:b w:val="0"/>
        <w:i w:val="0"/>
        <w:sz w:val="22"/>
        <w:szCs w:val="22"/>
      </w:rPr>
    </w:lvl>
    <w:lvl w:ilvl="2">
      <w:start w:val="1"/>
      <w:numFmt w:val="decimal"/>
      <w:lvlText w:val="%1.%2.%3"/>
      <w:lvlJc w:val="left"/>
      <w:pPr>
        <w:tabs>
          <w:tab w:val="num" w:pos="2126"/>
        </w:tabs>
        <w:ind w:left="2126" w:hanging="708"/>
      </w:pPr>
      <w:rPr>
        <w:rFonts w:hint="default"/>
        <w:b w:val="0"/>
      </w:rPr>
    </w:lvl>
    <w:lvl w:ilvl="3">
      <w:start w:val="1"/>
      <w:numFmt w:val="lowerRoman"/>
      <w:lvlText w:val="%4."/>
      <w:lvlJc w:val="left"/>
      <w:pPr>
        <w:tabs>
          <w:tab w:val="num" w:pos="2835"/>
        </w:tabs>
        <w:ind w:left="2835" w:hanging="709"/>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615B3AD8"/>
    <w:multiLevelType w:val="singleLevel"/>
    <w:tmpl w:val="AA46D202"/>
    <w:lvl w:ilvl="0">
      <w:start w:val="24"/>
      <w:numFmt w:val="decimal"/>
      <w:lvlText w:val="%1."/>
      <w:lvlJc w:val="left"/>
      <w:pPr>
        <w:tabs>
          <w:tab w:val="num" w:pos="570"/>
        </w:tabs>
        <w:ind w:left="570" w:hanging="570"/>
      </w:pPr>
      <w:rPr>
        <w:rFonts w:hint="default"/>
      </w:rPr>
    </w:lvl>
  </w:abstractNum>
  <w:abstractNum w:abstractNumId="25" w15:restartNumberingAfterBreak="0">
    <w:nsid w:val="63BE3309"/>
    <w:multiLevelType w:val="multilevel"/>
    <w:tmpl w:val="7E863770"/>
    <w:lvl w:ilvl="0">
      <w:start w:val="1"/>
      <w:numFmt w:val="decimal"/>
      <w:lvlText w:val="%1."/>
      <w:lvlJc w:val="left"/>
      <w:pPr>
        <w:tabs>
          <w:tab w:val="num" w:pos="709"/>
        </w:tabs>
        <w:ind w:left="709" w:hanging="709"/>
      </w:pPr>
      <w:rPr>
        <w:rFonts w:ascii="Arial" w:hAnsi="Arial" w:hint="default"/>
        <w:b/>
        <w:i w:val="0"/>
        <w:sz w:val="22"/>
        <w:szCs w:val="22"/>
      </w:rPr>
    </w:lvl>
    <w:lvl w:ilvl="1">
      <w:start w:val="1"/>
      <w:numFmt w:val="decimal"/>
      <w:lvlText w:val="%1.%2"/>
      <w:lvlJc w:val="left"/>
      <w:pPr>
        <w:tabs>
          <w:tab w:val="num" w:pos="1418"/>
        </w:tabs>
        <w:ind w:left="1418" w:hanging="709"/>
      </w:pPr>
      <w:rPr>
        <w:rFonts w:hint="default"/>
        <w:b w:val="0"/>
        <w:i w:val="0"/>
        <w:sz w:val="22"/>
        <w:szCs w:val="22"/>
      </w:rPr>
    </w:lvl>
    <w:lvl w:ilvl="2">
      <w:start w:val="1"/>
      <w:numFmt w:val="decimal"/>
      <w:lvlText w:val="%1.%2.%3"/>
      <w:lvlJc w:val="left"/>
      <w:pPr>
        <w:tabs>
          <w:tab w:val="num" w:pos="2126"/>
        </w:tabs>
        <w:ind w:left="2126" w:hanging="708"/>
      </w:pPr>
      <w:rPr>
        <w:rFonts w:hint="default"/>
        <w:b w:val="0"/>
      </w:rPr>
    </w:lvl>
    <w:lvl w:ilvl="3">
      <w:start w:val="1"/>
      <w:numFmt w:val="lowerRoman"/>
      <w:lvlText w:val="%4."/>
      <w:lvlJc w:val="left"/>
      <w:pPr>
        <w:tabs>
          <w:tab w:val="num" w:pos="2835"/>
        </w:tabs>
        <w:ind w:left="2835" w:hanging="709"/>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6A0768AE"/>
    <w:multiLevelType w:val="multilevel"/>
    <w:tmpl w:val="359E4724"/>
    <w:name w:val="Bullets"/>
    <w:lvl w:ilvl="0">
      <w:start w:val="1"/>
      <w:numFmt w:val="bullet"/>
      <w:pStyle w:val="BulletL1"/>
      <w:lvlText w:val="·"/>
      <w:lvlJc w:val="left"/>
      <w:pPr>
        <w:tabs>
          <w:tab w:val="num" w:pos="720"/>
        </w:tabs>
        <w:ind w:left="721" w:hanging="720"/>
      </w:pPr>
      <w:rPr>
        <w:rFonts w:ascii="Symbol" w:hAnsi="Symbol" w:hint="default"/>
        <w:b w:val="0"/>
        <w:i w:val="0"/>
        <w:caps w:val="0"/>
        <w:strike w:val="0"/>
        <w:dstrike w:val="0"/>
        <w:vanish w:val="0"/>
        <w:color w:val="auto"/>
        <w:sz w:val="24"/>
        <w:u w:val="none"/>
        <w:vertAlign w:val="baseline"/>
      </w:rPr>
    </w:lvl>
    <w:lvl w:ilvl="1">
      <w:start w:val="1"/>
      <w:numFmt w:val="bullet"/>
      <w:lvlRestart w:val="0"/>
      <w:pStyle w:val="BulletL2"/>
      <w:lvlText w:val="·"/>
      <w:lvlJc w:val="left"/>
      <w:pPr>
        <w:tabs>
          <w:tab w:val="num" w:pos="1440"/>
        </w:tabs>
        <w:ind w:left="1441" w:hanging="720"/>
      </w:pPr>
      <w:rPr>
        <w:rFonts w:ascii="Symbol" w:hAnsi="Symbol" w:hint="default"/>
        <w:b w:val="0"/>
        <w:i w:val="0"/>
        <w:caps w:val="0"/>
        <w:strike w:val="0"/>
        <w:dstrike w:val="0"/>
        <w:vanish w:val="0"/>
        <w:color w:val="auto"/>
        <w:sz w:val="24"/>
        <w:u w:val="none"/>
        <w:vertAlign w:val="baseline"/>
      </w:rPr>
    </w:lvl>
    <w:lvl w:ilvl="2">
      <w:start w:val="1"/>
      <w:numFmt w:val="bullet"/>
      <w:lvlRestart w:val="0"/>
      <w:pStyle w:val="BulletL3"/>
      <w:lvlText w:val="·"/>
      <w:lvlJc w:val="left"/>
      <w:pPr>
        <w:tabs>
          <w:tab w:val="num" w:pos="2160"/>
        </w:tabs>
        <w:ind w:left="2161" w:hanging="720"/>
      </w:pPr>
      <w:rPr>
        <w:rFonts w:ascii="Symbol" w:hAnsi="Symbol" w:hint="default"/>
        <w:b w:val="0"/>
        <w:i w:val="0"/>
        <w:caps w:val="0"/>
        <w:strike w:val="0"/>
        <w:dstrike w:val="0"/>
        <w:vanish w:val="0"/>
        <w:color w:val="auto"/>
        <w:sz w:val="24"/>
        <w:u w:val="none"/>
        <w:vertAlign w:val="baseline"/>
      </w:rPr>
    </w:lvl>
    <w:lvl w:ilvl="3">
      <w:start w:val="1"/>
      <w:numFmt w:val="bullet"/>
      <w:lvlRestart w:val="0"/>
      <w:pStyle w:val="BulletL4"/>
      <w:lvlText w:val="·"/>
      <w:lvlJc w:val="left"/>
      <w:pPr>
        <w:tabs>
          <w:tab w:val="num" w:pos="2880"/>
        </w:tabs>
        <w:ind w:left="2881" w:hanging="720"/>
      </w:pPr>
      <w:rPr>
        <w:rFonts w:ascii="Symbol" w:hAnsi="Symbol" w:hint="default"/>
        <w:b w:val="0"/>
        <w:i w:val="0"/>
        <w:caps w:val="0"/>
        <w:strike w:val="0"/>
        <w:dstrike w:val="0"/>
        <w:vanish w:val="0"/>
        <w:color w:val="auto"/>
        <w:sz w:val="24"/>
        <w:u w:val="none"/>
        <w:vertAlign w:val="baseline"/>
      </w:rPr>
    </w:lvl>
    <w:lvl w:ilvl="4">
      <w:start w:val="1"/>
      <w:numFmt w:val="bullet"/>
      <w:lvlRestart w:val="0"/>
      <w:pStyle w:val="BulletL5"/>
      <w:lvlText w:val="·"/>
      <w:lvlJc w:val="left"/>
      <w:pPr>
        <w:tabs>
          <w:tab w:val="num" w:pos="3600"/>
        </w:tabs>
        <w:ind w:left="3601" w:hanging="720"/>
      </w:pPr>
      <w:rPr>
        <w:rFonts w:ascii="Symbol" w:hAnsi="Symbol" w:hint="default"/>
        <w:b w:val="0"/>
        <w:i w:val="0"/>
        <w:caps w:val="0"/>
        <w:strike w:val="0"/>
        <w:dstrike w:val="0"/>
        <w:vanish w:val="0"/>
        <w:color w:val="auto"/>
        <w:sz w:val="24"/>
        <w:u w:val="none"/>
        <w:vertAlign w:val="baseline"/>
      </w:rPr>
    </w:lvl>
    <w:lvl w:ilvl="5">
      <w:start w:val="1"/>
      <w:numFmt w:val="bullet"/>
      <w:lvlRestart w:val="0"/>
      <w:pStyle w:val="BulletL6"/>
      <w:lvlText w:val="·"/>
      <w:lvlJc w:val="left"/>
      <w:pPr>
        <w:tabs>
          <w:tab w:val="num" w:pos="4320"/>
        </w:tabs>
        <w:ind w:left="4321" w:hanging="720"/>
      </w:pPr>
      <w:rPr>
        <w:rFonts w:ascii="Symbol" w:hAnsi="Symbol" w:hint="default"/>
        <w:b w:val="0"/>
        <w:i w:val="0"/>
        <w:caps w:val="0"/>
        <w:strike w:val="0"/>
        <w:dstrike w:val="0"/>
        <w:vanish w:val="0"/>
        <w:color w:val="auto"/>
        <w:sz w:val="24"/>
        <w:u w:val="none"/>
        <w:vertAlign w:val="baseline"/>
      </w:rPr>
    </w:lvl>
    <w:lvl w:ilvl="6">
      <w:start w:val="1"/>
      <w:numFmt w:val="bullet"/>
      <w:lvlRestart w:val="0"/>
      <w:pStyle w:val="BulletL7"/>
      <w:lvlText w:val="·"/>
      <w:lvlJc w:val="left"/>
      <w:pPr>
        <w:tabs>
          <w:tab w:val="num" w:pos="5040"/>
        </w:tabs>
        <w:ind w:left="5041" w:hanging="720"/>
      </w:pPr>
      <w:rPr>
        <w:rFonts w:ascii="Symbol" w:hAnsi="Symbol" w:hint="default"/>
        <w:b w:val="0"/>
        <w:i w:val="0"/>
        <w:caps w:val="0"/>
        <w:strike w:val="0"/>
        <w:dstrike w:val="0"/>
        <w:vanish w:val="0"/>
        <w:color w:val="auto"/>
        <w:sz w:val="24"/>
        <w:u w:val="none"/>
        <w:vertAlign w:val="baseline"/>
      </w:rPr>
    </w:lvl>
    <w:lvl w:ilvl="7">
      <w:start w:val="1"/>
      <w:numFmt w:val="none"/>
      <w:lvlRestart w:val="0"/>
      <w:pStyle w:val="BulletL8"/>
      <w:suff w:val="nothing"/>
      <w:lvlText w:val=""/>
      <w:lvlJc w:val="left"/>
      <w:pPr>
        <w:ind w:left="1"/>
      </w:pPr>
      <w:rPr>
        <w:rFonts w:ascii="Symbol" w:hAnsi="Symbol" w:cs="Times New Roman" w:hint="default"/>
        <w:b w:val="0"/>
        <w:i w:val="0"/>
        <w:caps w:val="0"/>
        <w:strike w:val="0"/>
        <w:dstrike w:val="0"/>
        <w:vanish w:val="0"/>
        <w:color w:val="auto"/>
        <w:sz w:val="22"/>
        <w:u w:val="none"/>
        <w:vertAlign w:val="baseline"/>
      </w:rPr>
    </w:lvl>
    <w:lvl w:ilvl="8">
      <w:start w:val="1"/>
      <w:numFmt w:val="none"/>
      <w:lvlRestart w:val="0"/>
      <w:pStyle w:val="BulletL9"/>
      <w:suff w:val="nothing"/>
      <w:lvlText w:val=""/>
      <w:lvlJc w:val="left"/>
      <w:pPr>
        <w:ind w:left="1"/>
      </w:pPr>
      <w:rPr>
        <w:rFonts w:ascii="Symbol" w:hAnsi="Symbol" w:cs="Times New Roman" w:hint="default"/>
        <w:b w:val="0"/>
        <w:i w:val="0"/>
        <w:caps w:val="0"/>
        <w:strike w:val="0"/>
        <w:dstrike w:val="0"/>
        <w:vanish w:val="0"/>
        <w:color w:val="auto"/>
        <w:sz w:val="22"/>
        <w:u w:val="none"/>
        <w:vertAlign w:val="baseline"/>
      </w:rPr>
    </w:lvl>
  </w:abstractNum>
  <w:abstractNum w:abstractNumId="27" w15:restartNumberingAfterBreak="0">
    <w:nsid w:val="721E29DA"/>
    <w:multiLevelType w:val="multilevel"/>
    <w:tmpl w:val="C2EA252E"/>
    <w:lvl w:ilvl="0">
      <w:start w:val="1"/>
      <w:numFmt w:val="decimal"/>
      <w:lvlText w:val="%1."/>
      <w:lvlJc w:val="left"/>
      <w:pPr>
        <w:tabs>
          <w:tab w:val="num" w:pos="709"/>
        </w:tabs>
        <w:ind w:left="709" w:hanging="709"/>
      </w:pPr>
      <w:rPr>
        <w:rFonts w:ascii="Arial" w:hAnsi="Arial" w:hint="default"/>
        <w:b/>
        <w:i w:val="0"/>
        <w:sz w:val="22"/>
        <w:szCs w:val="22"/>
      </w:rPr>
    </w:lvl>
    <w:lvl w:ilvl="1">
      <w:start w:val="1"/>
      <w:numFmt w:val="decimal"/>
      <w:lvlText w:val="%1.%2"/>
      <w:lvlJc w:val="left"/>
      <w:pPr>
        <w:tabs>
          <w:tab w:val="num" w:pos="1418"/>
        </w:tabs>
        <w:ind w:left="1418" w:hanging="709"/>
      </w:pPr>
      <w:rPr>
        <w:rFonts w:hint="default"/>
        <w:b w:val="0"/>
        <w:i w:val="0"/>
        <w:sz w:val="22"/>
        <w:szCs w:val="22"/>
      </w:rPr>
    </w:lvl>
    <w:lvl w:ilvl="2">
      <w:start w:val="1"/>
      <w:numFmt w:val="decimal"/>
      <w:lvlText w:val="%1.%2.%3"/>
      <w:lvlJc w:val="left"/>
      <w:pPr>
        <w:tabs>
          <w:tab w:val="num" w:pos="2126"/>
        </w:tabs>
        <w:ind w:left="2126" w:hanging="708"/>
      </w:pPr>
      <w:rPr>
        <w:rFonts w:hint="default"/>
      </w:rPr>
    </w:lvl>
    <w:lvl w:ilvl="3">
      <w:start w:val="1"/>
      <w:numFmt w:val="lowerRoman"/>
      <w:lvlText w:val="%4."/>
      <w:lvlJc w:val="left"/>
      <w:pPr>
        <w:tabs>
          <w:tab w:val="num" w:pos="2835"/>
        </w:tabs>
        <w:ind w:left="2835" w:hanging="709"/>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734E4B89"/>
    <w:multiLevelType w:val="multilevel"/>
    <w:tmpl w:val="35CC4428"/>
    <w:lvl w:ilvl="0">
      <w:start w:val="1"/>
      <w:numFmt w:val="upperRoman"/>
      <w:lvlText w:val="TEIL %1."/>
      <w:lvlJc w:val="left"/>
      <w:pPr>
        <w:tabs>
          <w:tab w:val="num" w:pos="709"/>
        </w:tabs>
        <w:ind w:left="709" w:hanging="709"/>
      </w:pPr>
      <w:rPr>
        <w:rFonts w:ascii="Arial" w:hAnsi="Arial" w:hint="default"/>
        <w:b/>
        <w:i w:val="0"/>
        <w:sz w:val="22"/>
        <w:szCs w:val="22"/>
      </w:rPr>
    </w:lvl>
    <w:lvl w:ilvl="1">
      <w:start w:val="1"/>
      <w:numFmt w:val="decimal"/>
      <w:lvlText w:val="%2."/>
      <w:lvlJc w:val="left"/>
      <w:pPr>
        <w:tabs>
          <w:tab w:val="num" w:pos="1418"/>
        </w:tabs>
        <w:ind w:left="1418" w:hanging="709"/>
      </w:pPr>
      <w:rPr>
        <w:rFonts w:hint="default"/>
        <w:b w:val="0"/>
        <w:i w:val="0"/>
        <w:sz w:val="22"/>
        <w:szCs w:val="22"/>
      </w:rPr>
    </w:lvl>
    <w:lvl w:ilvl="2">
      <w:start w:val="1"/>
      <w:numFmt w:val="decimal"/>
      <w:lvlText w:val="%1.%2.%3"/>
      <w:lvlJc w:val="left"/>
      <w:pPr>
        <w:tabs>
          <w:tab w:val="num" w:pos="2126"/>
        </w:tabs>
        <w:ind w:left="2126" w:hanging="708"/>
      </w:pPr>
      <w:rPr>
        <w:rFonts w:hint="default"/>
        <w:b w:val="0"/>
      </w:rPr>
    </w:lvl>
    <w:lvl w:ilvl="3">
      <w:start w:val="1"/>
      <w:numFmt w:val="lowerRoman"/>
      <w:lvlText w:val="%4."/>
      <w:lvlJc w:val="left"/>
      <w:pPr>
        <w:tabs>
          <w:tab w:val="num" w:pos="2835"/>
        </w:tabs>
        <w:ind w:left="2835" w:hanging="709"/>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7574472A"/>
    <w:multiLevelType w:val="multilevel"/>
    <w:tmpl w:val="59302042"/>
    <w:lvl w:ilvl="0">
      <w:start w:val="1"/>
      <w:numFmt w:val="upperRoman"/>
      <w:lvlText w:val="TEIL %1."/>
      <w:lvlJc w:val="left"/>
      <w:pPr>
        <w:tabs>
          <w:tab w:val="num" w:pos="709"/>
        </w:tabs>
        <w:ind w:left="709" w:hanging="709"/>
      </w:pPr>
      <w:rPr>
        <w:rFonts w:ascii="Arial" w:hAnsi="Arial" w:hint="default"/>
        <w:b/>
        <w:i w:val="0"/>
        <w:sz w:val="22"/>
        <w:szCs w:val="22"/>
      </w:rPr>
    </w:lvl>
    <w:lvl w:ilvl="1">
      <w:start w:val="1"/>
      <w:numFmt w:val="decimal"/>
      <w:lvlText w:val="%2."/>
      <w:lvlJc w:val="left"/>
      <w:pPr>
        <w:tabs>
          <w:tab w:val="num" w:pos="709"/>
        </w:tabs>
        <w:ind w:left="709" w:hanging="709"/>
      </w:pPr>
      <w:rPr>
        <w:rFonts w:hint="default"/>
        <w:b w:val="0"/>
        <w:i w:val="0"/>
        <w:sz w:val="22"/>
        <w:szCs w:val="22"/>
      </w:rPr>
    </w:lvl>
    <w:lvl w:ilvl="2">
      <w:start w:val="1"/>
      <w:numFmt w:val="decimal"/>
      <w:lvlText w:val="%2.%3"/>
      <w:lvlJc w:val="left"/>
      <w:pPr>
        <w:tabs>
          <w:tab w:val="num" w:pos="1418"/>
        </w:tabs>
        <w:ind w:left="1418" w:hanging="709"/>
      </w:pPr>
      <w:rPr>
        <w:rFonts w:hint="default"/>
        <w:b w:val="0"/>
      </w:rPr>
    </w:lvl>
    <w:lvl w:ilvl="3">
      <w:start w:val="1"/>
      <w:numFmt w:val="lowerLetter"/>
      <w:lvlText w:val="(%4)"/>
      <w:lvlJc w:val="left"/>
      <w:pPr>
        <w:tabs>
          <w:tab w:val="num" w:pos="2126"/>
        </w:tabs>
        <w:ind w:left="2126" w:hanging="70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75AB6CE3"/>
    <w:multiLevelType w:val="multilevel"/>
    <w:tmpl w:val="C2EA252E"/>
    <w:lvl w:ilvl="0">
      <w:start w:val="1"/>
      <w:numFmt w:val="decimal"/>
      <w:lvlText w:val="%1."/>
      <w:lvlJc w:val="left"/>
      <w:pPr>
        <w:tabs>
          <w:tab w:val="num" w:pos="709"/>
        </w:tabs>
        <w:ind w:left="709" w:hanging="709"/>
      </w:pPr>
      <w:rPr>
        <w:rFonts w:ascii="Arial" w:hAnsi="Arial" w:hint="default"/>
        <w:b/>
        <w:i w:val="0"/>
        <w:sz w:val="22"/>
        <w:szCs w:val="22"/>
      </w:rPr>
    </w:lvl>
    <w:lvl w:ilvl="1">
      <w:start w:val="1"/>
      <w:numFmt w:val="decimal"/>
      <w:lvlText w:val="%1.%2"/>
      <w:lvlJc w:val="left"/>
      <w:pPr>
        <w:tabs>
          <w:tab w:val="num" w:pos="1418"/>
        </w:tabs>
        <w:ind w:left="1418" w:hanging="709"/>
      </w:pPr>
      <w:rPr>
        <w:rFonts w:hint="default"/>
        <w:b w:val="0"/>
        <w:i w:val="0"/>
        <w:sz w:val="22"/>
        <w:szCs w:val="22"/>
      </w:rPr>
    </w:lvl>
    <w:lvl w:ilvl="2">
      <w:start w:val="1"/>
      <w:numFmt w:val="decimal"/>
      <w:lvlText w:val="%1.%2.%3"/>
      <w:lvlJc w:val="left"/>
      <w:pPr>
        <w:tabs>
          <w:tab w:val="num" w:pos="2126"/>
        </w:tabs>
        <w:ind w:left="2126" w:hanging="708"/>
      </w:pPr>
      <w:rPr>
        <w:rFonts w:hint="default"/>
      </w:rPr>
    </w:lvl>
    <w:lvl w:ilvl="3">
      <w:start w:val="1"/>
      <w:numFmt w:val="lowerRoman"/>
      <w:lvlText w:val="%4."/>
      <w:lvlJc w:val="left"/>
      <w:pPr>
        <w:tabs>
          <w:tab w:val="num" w:pos="2835"/>
        </w:tabs>
        <w:ind w:left="2835" w:hanging="709"/>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7A8C2821"/>
    <w:multiLevelType w:val="multilevel"/>
    <w:tmpl w:val="C6960382"/>
    <w:name w:val="Legal Numbering (3 Levels)"/>
    <w:lvl w:ilvl="0">
      <w:start w:val="1"/>
      <w:numFmt w:val="decimal"/>
      <w:pStyle w:val="Formatvorlageberschrift1Arial11ptNichtFettBlockVor0pt1"/>
      <w:lvlText w:val="%1."/>
      <w:lvlJc w:val="left"/>
      <w:pPr>
        <w:tabs>
          <w:tab w:val="num" w:pos="709"/>
        </w:tabs>
        <w:ind w:left="709" w:hanging="709"/>
      </w:pPr>
      <w:rPr>
        <w:rFonts w:ascii="Arial" w:hAnsi="Arial" w:hint="default"/>
        <w:b/>
        <w:i w:val="0"/>
        <w:sz w:val="22"/>
        <w:szCs w:val="22"/>
      </w:rPr>
    </w:lvl>
    <w:lvl w:ilvl="1">
      <w:start w:val="1"/>
      <w:numFmt w:val="decimal"/>
      <w:lvlText w:val="%1.%2"/>
      <w:lvlJc w:val="left"/>
      <w:pPr>
        <w:tabs>
          <w:tab w:val="num" w:pos="1418"/>
        </w:tabs>
        <w:ind w:left="1418" w:hanging="709"/>
      </w:pPr>
      <w:rPr>
        <w:rFonts w:hint="default"/>
        <w:b w:val="0"/>
        <w:i w:val="0"/>
        <w:sz w:val="22"/>
        <w:szCs w:val="22"/>
      </w:rPr>
    </w:lvl>
    <w:lvl w:ilvl="2">
      <w:start w:val="1"/>
      <w:numFmt w:val="decimal"/>
      <w:lvlText w:val="%1.%2.%3"/>
      <w:lvlJc w:val="left"/>
      <w:pPr>
        <w:tabs>
          <w:tab w:val="num" w:pos="2126"/>
        </w:tabs>
        <w:ind w:left="2126" w:hanging="708"/>
      </w:pPr>
      <w:rPr>
        <w:rFonts w:hint="default"/>
      </w:rPr>
    </w:lvl>
    <w:lvl w:ilvl="3">
      <w:start w:val="1"/>
      <w:numFmt w:val="lowerRoman"/>
      <w:lvlText w:val="%4."/>
      <w:lvlJc w:val="left"/>
      <w:pPr>
        <w:tabs>
          <w:tab w:val="num" w:pos="2835"/>
        </w:tabs>
        <w:ind w:left="2835" w:hanging="709"/>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7B7A3E28"/>
    <w:multiLevelType w:val="multilevel"/>
    <w:tmpl w:val="A7A60BC8"/>
    <w:lvl w:ilvl="0">
      <w:start w:val="1"/>
      <w:numFmt w:val="upperRoman"/>
      <w:lvlText w:val="%1."/>
      <w:lvlJc w:val="left"/>
      <w:pPr>
        <w:tabs>
          <w:tab w:val="num" w:pos="709"/>
        </w:tabs>
        <w:ind w:left="709" w:hanging="709"/>
      </w:pPr>
      <w:rPr>
        <w:rFonts w:ascii="Arial" w:hAnsi="Arial" w:hint="default"/>
        <w:b/>
        <w:i w:val="0"/>
        <w:sz w:val="22"/>
        <w:szCs w:val="22"/>
      </w:rPr>
    </w:lvl>
    <w:lvl w:ilvl="1">
      <w:start w:val="1"/>
      <w:numFmt w:val="decimal"/>
      <w:pStyle w:val="StyleLevel2Bold"/>
      <w:lvlText w:val="%2."/>
      <w:lvlJc w:val="left"/>
      <w:pPr>
        <w:tabs>
          <w:tab w:val="num" w:pos="709"/>
        </w:tabs>
        <w:ind w:left="709" w:hanging="709"/>
      </w:pPr>
      <w:rPr>
        <w:rFonts w:hint="default"/>
        <w:b w:val="0"/>
        <w:i w:val="0"/>
        <w:sz w:val="22"/>
        <w:szCs w:val="22"/>
      </w:rPr>
    </w:lvl>
    <w:lvl w:ilvl="2">
      <w:start w:val="1"/>
      <w:numFmt w:val="decimal"/>
      <w:lvlText w:val="%2.%3"/>
      <w:lvlJc w:val="left"/>
      <w:pPr>
        <w:tabs>
          <w:tab w:val="num" w:pos="1418"/>
        </w:tabs>
        <w:ind w:left="1418" w:hanging="709"/>
      </w:pPr>
      <w:rPr>
        <w:rFonts w:hint="default"/>
        <w:b w:val="0"/>
      </w:rPr>
    </w:lvl>
    <w:lvl w:ilvl="3">
      <w:start w:val="1"/>
      <w:numFmt w:val="lowerLetter"/>
      <w:lvlText w:val="(%4)"/>
      <w:lvlJc w:val="left"/>
      <w:pPr>
        <w:tabs>
          <w:tab w:val="num" w:pos="2126"/>
        </w:tabs>
        <w:ind w:left="2126" w:hanging="708"/>
      </w:pPr>
      <w:rPr>
        <w:rFonts w:hint="default"/>
      </w:rPr>
    </w:lvl>
    <w:lvl w:ilvl="4">
      <w:start w:val="1"/>
      <w:numFmt w:val="lowerRoman"/>
      <w:lvlText w:val="(%5)"/>
      <w:lvlJc w:val="left"/>
      <w:pPr>
        <w:tabs>
          <w:tab w:val="num" w:pos="2835"/>
        </w:tabs>
        <w:ind w:left="2835" w:hanging="709"/>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15:restartNumberingAfterBreak="0">
    <w:nsid w:val="7CED7435"/>
    <w:multiLevelType w:val="multilevel"/>
    <w:tmpl w:val="F77E3794"/>
    <w:lvl w:ilvl="0">
      <w:start w:val="1"/>
      <w:numFmt w:val="decimal"/>
      <w:lvlRestart w:val="0"/>
      <w:pStyle w:val="KTL1"/>
      <w:lvlText w:val="%1."/>
      <w:lvlJc w:val="left"/>
      <w:pPr>
        <w:tabs>
          <w:tab w:val="num" w:pos="720"/>
        </w:tabs>
        <w:ind w:left="720" w:hanging="720"/>
      </w:pPr>
      <w:rPr>
        <w:rFonts w:ascii="Arial" w:hAnsi="Arial" w:cs="Arial" w:hint="default"/>
        <w:b w:val="0"/>
      </w:rPr>
    </w:lvl>
    <w:lvl w:ilvl="1">
      <w:start w:val="1"/>
      <w:numFmt w:val="decimal"/>
      <w:pStyle w:val="KTL2"/>
      <w:lvlText w:val="%1.%2"/>
      <w:lvlJc w:val="left"/>
      <w:pPr>
        <w:tabs>
          <w:tab w:val="num" w:pos="720"/>
        </w:tabs>
        <w:ind w:left="720" w:hanging="720"/>
      </w:pPr>
      <w:rPr>
        <w:rFonts w:ascii="Arial" w:hAnsi="Arial" w:cs="Arial" w:hint="default"/>
        <w:b w:val="0"/>
      </w:rPr>
    </w:lvl>
    <w:lvl w:ilvl="2">
      <w:start w:val="1"/>
      <w:numFmt w:val="decimal"/>
      <w:pStyle w:val="KTL3"/>
      <w:lvlText w:val="%1.%2.%3"/>
      <w:lvlJc w:val="left"/>
      <w:pPr>
        <w:tabs>
          <w:tab w:val="num" w:pos="720"/>
        </w:tabs>
        <w:ind w:left="720" w:hanging="720"/>
      </w:pPr>
      <w:rPr>
        <w:rFonts w:ascii="Arial" w:hAnsi="Arial" w:cs="Arial" w:hint="default"/>
        <w:b w:val="0"/>
      </w:rPr>
    </w:lvl>
    <w:lvl w:ilvl="3">
      <w:start w:val="1"/>
      <w:numFmt w:val="lowerRoman"/>
      <w:pStyle w:val="KTL4"/>
      <w:lvlText w:val="(%4)"/>
      <w:lvlJc w:val="left"/>
      <w:pPr>
        <w:tabs>
          <w:tab w:val="num" w:pos="2160"/>
        </w:tabs>
        <w:ind w:left="2160" w:hanging="720"/>
      </w:pPr>
      <w:rPr>
        <w:rFonts w:ascii="Arial" w:hAnsi="Arial" w:cs="Arial" w:hint="default"/>
        <w:b w:val="0"/>
      </w:rPr>
    </w:lvl>
    <w:lvl w:ilvl="4">
      <w:start w:val="1"/>
      <w:numFmt w:val="upperLetter"/>
      <w:pStyle w:val="KTL5"/>
      <w:lvlText w:val="(%5)"/>
      <w:lvlJc w:val="left"/>
      <w:pPr>
        <w:tabs>
          <w:tab w:val="num" w:pos="2880"/>
        </w:tabs>
        <w:ind w:left="2880" w:hanging="720"/>
      </w:pPr>
      <w:rPr>
        <w:rFonts w:ascii="Arial" w:hAnsi="Arial" w:cs="Arial" w:hint="default"/>
        <w:b w:val="0"/>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4" w15:restartNumberingAfterBreak="0">
    <w:nsid w:val="7DA16026"/>
    <w:multiLevelType w:val="multilevel"/>
    <w:tmpl w:val="99DE75CC"/>
    <w:lvl w:ilvl="0">
      <w:start w:val="1"/>
      <w:numFmt w:val="decimal"/>
      <w:lvlText w:val="%1."/>
      <w:lvlJc w:val="left"/>
      <w:pPr>
        <w:tabs>
          <w:tab w:val="num" w:pos="567"/>
        </w:tabs>
        <w:ind w:left="567" w:hanging="567"/>
      </w:pPr>
      <w:rPr>
        <w:b w:val="0"/>
        <w:i w:val="0"/>
        <w:u w:val="none"/>
      </w:rPr>
    </w:lvl>
    <w:lvl w:ilvl="1">
      <w:start w:val="1"/>
      <w:numFmt w:val="decimal"/>
      <w:lvlText w:val="%1.%2."/>
      <w:lvlJc w:val="left"/>
      <w:pPr>
        <w:tabs>
          <w:tab w:val="num" w:pos="567"/>
        </w:tabs>
        <w:ind w:left="567" w:hanging="567"/>
      </w:pPr>
      <w:rPr>
        <w:b w:val="0"/>
        <w:i w:val="0"/>
        <w:u w:val="none"/>
      </w:rPr>
    </w:lvl>
    <w:lvl w:ilvl="2">
      <w:start w:val="1"/>
      <w:numFmt w:val="decimal"/>
      <w:lvlText w:val="%1.%2.%3."/>
      <w:lvlJc w:val="left"/>
      <w:pPr>
        <w:tabs>
          <w:tab w:val="num" w:pos="567"/>
        </w:tabs>
        <w:ind w:left="567" w:hanging="567"/>
      </w:pPr>
      <w:rPr>
        <w:b w:val="0"/>
        <w:i w:val="0"/>
        <w:u w:val="none"/>
      </w:rPr>
    </w:lvl>
    <w:lvl w:ilvl="3">
      <w:start w:val="1"/>
      <w:numFmt w:val="decimal"/>
      <w:lvlText w:val="%1.%2.%3.%4."/>
      <w:lvlJc w:val="left"/>
      <w:pPr>
        <w:tabs>
          <w:tab w:val="num" w:pos="567"/>
        </w:tabs>
        <w:ind w:left="567" w:hanging="567"/>
      </w:pPr>
      <w:rPr>
        <w:b w:val="0"/>
        <w:i w:val="0"/>
        <w:u w:val="none"/>
      </w:rPr>
    </w:lvl>
    <w:lvl w:ilvl="4">
      <w:start w:val="1"/>
      <w:numFmt w:val="decimal"/>
      <w:lvlText w:val="%1.%2.%3.%4.%5."/>
      <w:lvlJc w:val="left"/>
      <w:pPr>
        <w:tabs>
          <w:tab w:val="num" w:pos="567"/>
        </w:tabs>
        <w:ind w:left="567" w:hanging="567"/>
      </w:pPr>
      <w:rPr>
        <w:b w:val="0"/>
        <w:i w:val="0"/>
        <w:u w:val="none"/>
      </w:rPr>
    </w:lvl>
    <w:lvl w:ilvl="5">
      <w:start w:val="1"/>
      <w:numFmt w:val="decimal"/>
      <w:lvlText w:val="%1.%2.%3.%4.%5.%6."/>
      <w:lvlJc w:val="left"/>
      <w:pPr>
        <w:tabs>
          <w:tab w:val="num" w:pos="567"/>
        </w:tabs>
        <w:ind w:left="567" w:hanging="567"/>
      </w:pPr>
      <w:rPr>
        <w:b w:val="0"/>
        <w:i w:val="0"/>
        <w:u w:val="none"/>
      </w:rPr>
    </w:lvl>
    <w:lvl w:ilvl="6">
      <w:start w:val="1"/>
      <w:numFmt w:val="decimal"/>
      <w:lvlText w:val="%1.%2.%3.%4.%5.%6.%7."/>
      <w:lvlJc w:val="left"/>
      <w:pPr>
        <w:tabs>
          <w:tab w:val="num" w:pos="567"/>
        </w:tabs>
        <w:ind w:left="567" w:hanging="567"/>
      </w:pPr>
      <w:rPr>
        <w:b w:val="0"/>
        <w:i w:val="0"/>
        <w:u w:val="none"/>
      </w:rPr>
    </w:lvl>
    <w:lvl w:ilvl="7">
      <w:start w:val="1"/>
      <w:numFmt w:val="decimal"/>
      <w:lvlText w:val="%1.%2.%3.%4.%5.%6.%7.%8."/>
      <w:lvlJc w:val="left"/>
      <w:pPr>
        <w:tabs>
          <w:tab w:val="num" w:pos="567"/>
        </w:tabs>
        <w:ind w:left="567" w:hanging="567"/>
      </w:pPr>
      <w:rPr>
        <w:b w:val="0"/>
        <w:i w:val="0"/>
        <w:u w:val="none"/>
      </w:rPr>
    </w:lvl>
    <w:lvl w:ilvl="8">
      <w:start w:val="1"/>
      <w:numFmt w:val="decimal"/>
      <w:lvlText w:val="%1.%2.%3.%4.%5.%6.%7.%8.%9."/>
      <w:lvlJc w:val="left"/>
      <w:pPr>
        <w:tabs>
          <w:tab w:val="num" w:pos="567"/>
        </w:tabs>
        <w:ind w:left="567" w:hanging="567"/>
      </w:pPr>
      <w:rPr>
        <w:b w:val="0"/>
        <w:i w:val="0"/>
        <w:u w:val="none"/>
      </w:rPr>
    </w:lvl>
  </w:abstractNum>
  <w:num w:numId="1">
    <w:abstractNumId w:val="32"/>
  </w:num>
  <w:num w:numId="2">
    <w:abstractNumId w:val="0"/>
  </w:num>
  <w:num w:numId="3">
    <w:abstractNumId w:val="31"/>
  </w:num>
  <w:num w:numId="4">
    <w:abstractNumId w:val="11"/>
  </w:num>
  <w:num w:numId="5">
    <w:abstractNumId w:val="14"/>
  </w:num>
  <w:num w:numId="6">
    <w:abstractNumId w:val="30"/>
  </w:num>
  <w:num w:numId="7">
    <w:abstractNumId w:val="27"/>
  </w:num>
  <w:num w:numId="8">
    <w:abstractNumId w:val="16"/>
  </w:num>
  <w:num w:numId="9">
    <w:abstractNumId w:val="33"/>
  </w:num>
  <w:num w:numId="10">
    <w:abstractNumId w:val="3"/>
  </w:num>
  <w:num w:numId="11">
    <w:abstractNumId w:val="24"/>
  </w:num>
  <w:num w:numId="12">
    <w:abstractNumId w:val="21"/>
  </w:num>
  <w:num w:numId="13">
    <w:abstractNumId w:val="25"/>
  </w:num>
  <w:num w:numId="14">
    <w:abstractNumId w:val="12"/>
  </w:num>
  <w:num w:numId="15">
    <w:abstractNumId w:val="9"/>
  </w:num>
  <w:num w:numId="16">
    <w:abstractNumId w:val="18"/>
  </w:num>
  <w:num w:numId="17">
    <w:abstractNumId w:val="6"/>
  </w:num>
  <w:num w:numId="18">
    <w:abstractNumId w:val="15"/>
  </w:num>
  <w:num w:numId="19">
    <w:abstractNumId w:val="5"/>
  </w:num>
  <w:num w:numId="20">
    <w:abstractNumId w:val="28"/>
  </w:num>
  <w:num w:numId="21">
    <w:abstractNumId w:val="23"/>
  </w:num>
  <w:num w:numId="22">
    <w:abstractNumId w:val="2"/>
  </w:num>
  <w:num w:numId="23">
    <w:abstractNumId w:val="29"/>
  </w:num>
  <w:num w:numId="24">
    <w:abstractNumId w:val="10"/>
  </w:num>
  <w:num w:numId="25">
    <w:abstractNumId w:val="8"/>
  </w:num>
  <w:num w:numId="26">
    <w:abstractNumId w:val="1"/>
  </w:num>
  <w:num w:numId="27">
    <w:abstractNumId w:val="34"/>
  </w:num>
  <w:num w:numId="28">
    <w:abstractNumId w:val="13"/>
  </w:num>
  <w:num w:numId="29">
    <w:abstractNumId w:val="20"/>
  </w:num>
  <w:num w:numId="30">
    <w:abstractNumId w:val="19"/>
  </w:num>
  <w:num w:numId="31">
    <w:abstractNumId w:val="7"/>
  </w:num>
  <w:num w:numId="32">
    <w:abstractNumId w:val="22"/>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num>
  <w:num w:numId="35">
    <w:abstractNumId w:val="4"/>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84A"/>
    <w:rsid w:val="0000155E"/>
    <w:rsid w:val="00010064"/>
    <w:rsid w:val="00013200"/>
    <w:rsid w:val="00015881"/>
    <w:rsid w:val="00015E3A"/>
    <w:rsid w:val="0001669E"/>
    <w:rsid w:val="00031FEC"/>
    <w:rsid w:val="0004382E"/>
    <w:rsid w:val="0005254D"/>
    <w:rsid w:val="0005570C"/>
    <w:rsid w:val="00056EA0"/>
    <w:rsid w:val="000604F2"/>
    <w:rsid w:val="00065085"/>
    <w:rsid w:val="00072836"/>
    <w:rsid w:val="00075044"/>
    <w:rsid w:val="00081074"/>
    <w:rsid w:val="00082AF5"/>
    <w:rsid w:val="00083D09"/>
    <w:rsid w:val="00087366"/>
    <w:rsid w:val="000956A1"/>
    <w:rsid w:val="00097115"/>
    <w:rsid w:val="0009734C"/>
    <w:rsid w:val="00097393"/>
    <w:rsid w:val="000A663C"/>
    <w:rsid w:val="000A79C9"/>
    <w:rsid w:val="000B0451"/>
    <w:rsid w:val="000B51D3"/>
    <w:rsid w:val="000C4D75"/>
    <w:rsid w:val="000D3174"/>
    <w:rsid w:val="000D5A05"/>
    <w:rsid w:val="000D5C3D"/>
    <w:rsid w:val="000E4E0B"/>
    <w:rsid w:val="000F53AF"/>
    <w:rsid w:val="000F6E4A"/>
    <w:rsid w:val="000F778C"/>
    <w:rsid w:val="00103538"/>
    <w:rsid w:val="00106443"/>
    <w:rsid w:val="00107708"/>
    <w:rsid w:val="00111724"/>
    <w:rsid w:val="0011249A"/>
    <w:rsid w:val="00113D61"/>
    <w:rsid w:val="00114D0E"/>
    <w:rsid w:val="00117DEB"/>
    <w:rsid w:val="0012140C"/>
    <w:rsid w:val="00123ACE"/>
    <w:rsid w:val="00132290"/>
    <w:rsid w:val="0013605E"/>
    <w:rsid w:val="00137252"/>
    <w:rsid w:val="001377D2"/>
    <w:rsid w:val="00142851"/>
    <w:rsid w:val="00143A5F"/>
    <w:rsid w:val="00143AFB"/>
    <w:rsid w:val="001451A1"/>
    <w:rsid w:val="001451E8"/>
    <w:rsid w:val="00161175"/>
    <w:rsid w:val="00171A1D"/>
    <w:rsid w:val="00174260"/>
    <w:rsid w:val="00183217"/>
    <w:rsid w:val="00183F41"/>
    <w:rsid w:val="001878AE"/>
    <w:rsid w:val="00187F00"/>
    <w:rsid w:val="00190F81"/>
    <w:rsid w:val="001927D8"/>
    <w:rsid w:val="00192880"/>
    <w:rsid w:val="00193B67"/>
    <w:rsid w:val="001A0B72"/>
    <w:rsid w:val="001A3432"/>
    <w:rsid w:val="001A78B3"/>
    <w:rsid w:val="001C7106"/>
    <w:rsid w:val="001D117F"/>
    <w:rsid w:val="001D3A5F"/>
    <w:rsid w:val="001F0A5A"/>
    <w:rsid w:val="00200A9F"/>
    <w:rsid w:val="00200D20"/>
    <w:rsid w:val="0020365E"/>
    <w:rsid w:val="00210F46"/>
    <w:rsid w:val="00212769"/>
    <w:rsid w:val="0021325A"/>
    <w:rsid w:val="00215878"/>
    <w:rsid w:val="002339E8"/>
    <w:rsid w:val="00235126"/>
    <w:rsid w:val="002439D2"/>
    <w:rsid w:val="00252287"/>
    <w:rsid w:val="00260F7B"/>
    <w:rsid w:val="0026187F"/>
    <w:rsid w:val="002703E2"/>
    <w:rsid w:val="00272B22"/>
    <w:rsid w:val="00276D87"/>
    <w:rsid w:val="00277383"/>
    <w:rsid w:val="00283C2D"/>
    <w:rsid w:val="00291A2F"/>
    <w:rsid w:val="0029655C"/>
    <w:rsid w:val="002A3615"/>
    <w:rsid w:val="002A4374"/>
    <w:rsid w:val="002B0814"/>
    <w:rsid w:val="002B7CE1"/>
    <w:rsid w:val="002C3DD1"/>
    <w:rsid w:val="002D37D3"/>
    <w:rsid w:val="002D3D32"/>
    <w:rsid w:val="002D3E1D"/>
    <w:rsid w:val="002E2FF9"/>
    <w:rsid w:val="002E363C"/>
    <w:rsid w:val="00314CB7"/>
    <w:rsid w:val="00317FBC"/>
    <w:rsid w:val="00331406"/>
    <w:rsid w:val="00335740"/>
    <w:rsid w:val="00344C9D"/>
    <w:rsid w:val="00345A24"/>
    <w:rsid w:val="00345A86"/>
    <w:rsid w:val="003512EE"/>
    <w:rsid w:val="00353E64"/>
    <w:rsid w:val="00360CBA"/>
    <w:rsid w:val="003667F9"/>
    <w:rsid w:val="00377D78"/>
    <w:rsid w:val="003821C2"/>
    <w:rsid w:val="00385119"/>
    <w:rsid w:val="003A1B26"/>
    <w:rsid w:val="003A6C34"/>
    <w:rsid w:val="003B10BA"/>
    <w:rsid w:val="003C3516"/>
    <w:rsid w:val="003C4516"/>
    <w:rsid w:val="003C6FAA"/>
    <w:rsid w:val="003C7186"/>
    <w:rsid w:val="003D2FFF"/>
    <w:rsid w:val="003D326A"/>
    <w:rsid w:val="003D399B"/>
    <w:rsid w:val="003E2360"/>
    <w:rsid w:val="003E2831"/>
    <w:rsid w:val="003E792D"/>
    <w:rsid w:val="003E7A96"/>
    <w:rsid w:val="003F10B4"/>
    <w:rsid w:val="003F3F2D"/>
    <w:rsid w:val="00403E53"/>
    <w:rsid w:val="00426E60"/>
    <w:rsid w:val="00433E85"/>
    <w:rsid w:val="00436BE6"/>
    <w:rsid w:val="004378F7"/>
    <w:rsid w:val="00437D84"/>
    <w:rsid w:val="00446C20"/>
    <w:rsid w:val="00455F35"/>
    <w:rsid w:val="0047043C"/>
    <w:rsid w:val="00474930"/>
    <w:rsid w:val="00476D10"/>
    <w:rsid w:val="00477355"/>
    <w:rsid w:val="00483A20"/>
    <w:rsid w:val="00485BC8"/>
    <w:rsid w:val="00490BA5"/>
    <w:rsid w:val="004B26E0"/>
    <w:rsid w:val="004B6C98"/>
    <w:rsid w:val="004C0A64"/>
    <w:rsid w:val="004C1EBD"/>
    <w:rsid w:val="004C3E51"/>
    <w:rsid w:val="004C5A8B"/>
    <w:rsid w:val="004C62B8"/>
    <w:rsid w:val="004C688D"/>
    <w:rsid w:val="004D28FA"/>
    <w:rsid w:val="004F7D6A"/>
    <w:rsid w:val="0050148D"/>
    <w:rsid w:val="00504339"/>
    <w:rsid w:val="00504B78"/>
    <w:rsid w:val="00507A8D"/>
    <w:rsid w:val="005147B5"/>
    <w:rsid w:val="00515DD8"/>
    <w:rsid w:val="005166D9"/>
    <w:rsid w:val="0051671E"/>
    <w:rsid w:val="00516AE0"/>
    <w:rsid w:val="005233A4"/>
    <w:rsid w:val="00526B31"/>
    <w:rsid w:val="00542498"/>
    <w:rsid w:val="005425BA"/>
    <w:rsid w:val="00547A2D"/>
    <w:rsid w:val="00551098"/>
    <w:rsid w:val="0055694C"/>
    <w:rsid w:val="00560CBA"/>
    <w:rsid w:val="0056526D"/>
    <w:rsid w:val="00565EA1"/>
    <w:rsid w:val="00570E19"/>
    <w:rsid w:val="00571A96"/>
    <w:rsid w:val="00574C95"/>
    <w:rsid w:val="00576C36"/>
    <w:rsid w:val="0059183D"/>
    <w:rsid w:val="00594347"/>
    <w:rsid w:val="005A1D38"/>
    <w:rsid w:val="005A5A11"/>
    <w:rsid w:val="005B028E"/>
    <w:rsid w:val="005C7AD0"/>
    <w:rsid w:val="005D08DB"/>
    <w:rsid w:val="005D0901"/>
    <w:rsid w:val="005D2B6D"/>
    <w:rsid w:val="005D34B8"/>
    <w:rsid w:val="005D5B69"/>
    <w:rsid w:val="005E08B0"/>
    <w:rsid w:val="005E61E8"/>
    <w:rsid w:val="005F729A"/>
    <w:rsid w:val="00601277"/>
    <w:rsid w:val="006018F6"/>
    <w:rsid w:val="00607F05"/>
    <w:rsid w:val="00611961"/>
    <w:rsid w:val="006135DA"/>
    <w:rsid w:val="00615D50"/>
    <w:rsid w:val="00621EF4"/>
    <w:rsid w:val="00644460"/>
    <w:rsid w:val="0065056B"/>
    <w:rsid w:val="00657A3F"/>
    <w:rsid w:val="006669B6"/>
    <w:rsid w:val="006815D3"/>
    <w:rsid w:val="00682BBC"/>
    <w:rsid w:val="00682E9C"/>
    <w:rsid w:val="00685D69"/>
    <w:rsid w:val="00691838"/>
    <w:rsid w:val="006931D8"/>
    <w:rsid w:val="00693A9F"/>
    <w:rsid w:val="006A02B0"/>
    <w:rsid w:val="006A3415"/>
    <w:rsid w:val="006B0E14"/>
    <w:rsid w:val="006B3E9F"/>
    <w:rsid w:val="006B4C34"/>
    <w:rsid w:val="006D1A79"/>
    <w:rsid w:val="006D684A"/>
    <w:rsid w:val="006D799E"/>
    <w:rsid w:val="006E2096"/>
    <w:rsid w:val="006E4C3A"/>
    <w:rsid w:val="006E615F"/>
    <w:rsid w:val="006F0F6B"/>
    <w:rsid w:val="006F213B"/>
    <w:rsid w:val="006F3B43"/>
    <w:rsid w:val="006F68D9"/>
    <w:rsid w:val="006F6E53"/>
    <w:rsid w:val="00702419"/>
    <w:rsid w:val="00713ED8"/>
    <w:rsid w:val="00714CB6"/>
    <w:rsid w:val="007153AF"/>
    <w:rsid w:val="00720C80"/>
    <w:rsid w:val="00733D6C"/>
    <w:rsid w:val="00757D65"/>
    <w:rsid w:val="007633C0"/>
    <w:rsid w:val="007668D2"/>
    <w:rsid w:val="0077472B"/>
    <w:rsid w:val="00780F20"/>
    <w:rsid w:val="0078258F"/>
    <w:rsid w:val="007933EB"/>
    <w:rsid w:val="007A00B6"/>
    <w:rsid w:val="007A37FE"/>
    <w:rsid w:val="007B065D"/>
    <w:rsid w:val="007B13A9"/>
    <w:rsid w:val="007B2CE3"/>
    <w:rsid w:val="007B4D30"/>
    <w:rsid w:val="007B6E8B"/>
    <w:rsid w:val="007C4070"/>
    <w:rsid w:val="007C6875"/>
    <w:rsid w:val="007D02C0"/>
    <w:rsid w:val="007D18CA"/>
    <w:rsid w:val="007D1BA9"/>
    <w:rsid w:val="007D44B9"/>
    <w:rsid w:val="007E0CCF"/>
    <w:rsid w:val="007E3A38"/>
    <w:rsid w:val="007F2D7B"/>
    <w:rsid w:val="007F2FF1"/>
    <w:rsid w:val="007F33D9"/>
    <w:rsid w:val="00802011"/>
    <w:rsid w:val="008038EA"/>
    <w:rsid w:val="00810D3E"/>
    <w:rsid w:val="00820F8F"/>
    <w:rsid w:val="008244DF"/>
    <w:rsid w:val="00825CD4"/>
    <w:rsid w:val="008315CC"/>
    <w:rsid w:val="00833B26"/>
    <w:rsid w:val="008359EC"/>
    <w:rsid w:val="00842388"/>
    <w:rsid w:val="008430BD"/>
    <w:rsid w:val="00845166"/>
    <w:rsid w:val="0084711E"/>
    <w:rsid w:val="0085023D"/>
    <w:rsid w:val="00852F8E"/>
    <w:rsid w:val="00862489"/>
    <w:rsid w:val="008665B9"/>
    <w:rsid w:val="00875F9E"/>
    <w:rsid w:val="0089143C"/>
    <w:rsid w:val="0089526C"/>
    <w:rsid w:val="008A128B"/>
    <w:rsid w:val="008A130C"/>
    <w:rsid w:val="008A2A3F"/>
    <w:rsid w:val="008B3741"/>
    <w:rsid w:val="008C67EC"/>
    <w:rsid w:val="008D7900"/>
    <w:rsid w:val="008E5FCC"/>
    <w:rsid w:val="008E66C6"/>
    <w:rsid w:val="008F0794"/>
    <w:rsid w:val="008F1E1E"/>
    <w:rsid w:val="00901DC3"/>
    <w:rsid w:val="00903580"/>
    <w:rsid w:val="00905BE1"/>
    <w:rsid w:val="009074A4"/>
    <w:rsid w:val="00915875"/>
    <w:rsid w:val="00923C32"/>
    <w:rsid w:val="00925507"/>
    <w:rsid w:val="00927E83"/>
    <w:rsid w:val="00934219"/>
    <w:rsid w:val="00937F3B"/>
    <w:rsid w:val="00945965"/>
    <w:rsid w:val="00950CD8"/>
    <w:rsid w:val="00955697"/>
    <w:rsid w:val="00956904"/>
    <w:rsid w:val="00957A1D"/>
    <w:rsid w:val="0096271A"/>
    <w:rsid w:val="00964454"/>
    <w:rsid w:val="0096570A"/>
    <w:rsid w:val="00971806"/>
    <w:rsid w:val="009719C2"/>
    <w:rsid w:val="009806D2"/>
    <w:rsid w:val="00982EDD"/>
    <w:rsid w:val="009853A1"/>
    <w:rsid w:val="00990960"/>
    <w:rsid w:val="00991EDA"/>
    <w:rsid w:val="00995519"/>
    <w:rsid w:val="00995E5B"/>
    <w:rsid w:val="00995FC4"/>
    <w:rsid w:val="009A2019"/>
    <w:rsid w:val="009B0875"/>
    <w:rsid w:val="009B0EDC"/>
    <w:rsid w:val="009B1001"/>
    <w:rsid w:val="009B235C"/>
    <w:rsid w:val="009B3BDA"/>
    <w:rsid w:val="009B629C"/>
    <w:rsid w:val="009C1BE5"/>
    <w:rsid w:val="009D1794"/>
    <w:rsid w:val="009D57B6"/>
    <w:rsid w:val="009D6935"/>
    <w:rsid w:val="009E0425"/>
    <w:rsid w:val="009E2A5A"/>
    <w:rsid w:val="009E4F4C"/>
    <w:rsid w:val="009F2832"/>
    <w:rsid w:val="009F4578"/>
    <w:rsid w:val="00A01ECE"/>
    <w:rsid w:val="00A0499E"/>
    <w:rsid w:val="00A12CA3"/>
    <w:rsid w:val="00A15529"/>
    <w:rsid w:val="00A2462A"/>
    <w:rsid w:val="00A300E3"/>
    <w:rsid w:val="00A3108B"/>
    <w:rsid w:val="00A41E48"/>
    <w:rsid w:val="00A4780F"/>
    <w:rsid w:val="00A51FCA"/>
    <w:rsid w:val="00A556DB"/>
    <w:rsid w:val="00A76D90"/>
    <w:rsid w:val="00A77D97"/>
    <w:rsid w:val="00A812EA"/>
    <w:rsid w:val="00A8368C"/>
    <w:rsid w:val="00A8463F"/>
    <w:rsid w:val="00A90761"/>
    <w:rsid w:val="00A92A16"/>
    <w:rsid w:val="00A9384B"/>
    <w:rsid w:val="00A97184"/>
    <w:rsid w:val="00AA1AD2"/>
    <w:rsid w:val="00AA4731"/>
    <w:rsid w:val="00AB00A7"/>
    <w:rsid w:val="00AC1DE2"/>
    <w:rsid w:val="00AC2231"/>
    <w:rsid w:val="00AC37D0"/>
    <w:rsid w:val="00AD00A0"/>
    <w:rsid w:val="00AE634E"/>
    <w:rsid w:val="00AF14DE"/>
    <w:rsid w:val="00AF158C"/>
    <w:rsid w:val="00B05D8A"/>
    <w:rsid w:val="00B132E9"/>
    <w:rsid w:val="00B14D35"/>
    <w:rsid w:val="00B16437"/>
    <w:rsid w:val="00B20B1C"/>
    <w:rsid w:val="00B21B73"/>
    <w:rsid w:val="00B2208B"/>
    <w:rsid w:val="00B344BE"/>
    <w:rsid w:val="00B439F1"/>
    <w:rsid w:val="00B45D1B"/>
    <w:rsid w:val="00B5011C"/>
    <w:rsid w:val="00B505D0"/>
    <w:rsid w:val="00B56DC0"/>
    <w:rsid w:val="00B734B0"/>
    <w:rsid w:val="00B7581C"/>
    <w:rsid w:val="00B81896"/>
    <w:rsid w:val="00B87B18"/>
    <w:rsid w:val="00B9574E"/>
    <w:rsid w:val="00BA1DBB"/>
    <w:rsid w:val="00BA55E3"/>
    <w:rsid w:val="00BB235D"/>
    <w:rsid w:val="00BE44B0"/>
    <w:rsid w:val="00BE6BE7"/>
    <w:rsid w:val="00C10F6D"/>
    <w:rsid w:val="00C13960"/>
    <w:rsid w:val="00C16E0E"/>
    <w:rsid w:val="00C17DA6"/>
    <w:rsid w:val="00C20838"/>
    <w:rsid w:val="00C21F78"/>
    <w:rsid w:val="00C225F6"/>
    <w:rsid w:val="00C30E87"/>
    <w:rsid w:val="00C31ECB"/>
    <w:rsid w:val="00C3309D"/>
    <w:rsid w:val="00C35738"/>
    <w:rsid w:val="00C37758"/>
    <w:rsid w:val="00C4377B"/>
    <w:rsid w:val="00C45313"/>
    <w:rsid w:val="00C52EC9"/>
    <w:rsid w:val="00C55A95"/>
    <w:rsid w:val="00C605A1"/>
    <w:rsid w:val="00C606BD"/>
    <w:rsid w:val="00C61F4D"/>
    <w:rsid w:val="00C71A90"/>
    <w:rsid w:val="00C80CF4"/>
    <w:rsid w:val="00CA0F47"/>
    <w:rsid w:val="00CA1215"/>
    <w:rsid w:val="00CA13AF"/>
    <w:rsid w:val="00CB66E8"/>
    <w:rsid w:val="00CD007C"/>
    <w:rsid w:val="00CD0D73"/>
    <w:rsid w:val="00CD4715"/>
    <w:rsid w:val="00CD5BA5"/>
    <w:rsid w:val="00CD5F61"/>
    <w:rsid w:val="00CF53FB"/>
    <w:rsid w:val="00D008C5"/>
    <w:rsid w:val="00D03EB2"/>
    <w:rsid w:val="00D10581"/>
    <w:rsid w:val="00D15D94"/>
    <w:rsid w:val="00D15E61"/>
    <w:rsid w:val="00D17A97"/>
    <w:rsid w:val="00D17BE8"/>
    <w:rsid w:val="00D20453"/>
    <w:rsid w:val="00D272B5"/>
    <w:rsid w:val="00D27B0B"/>
    <w:rsid w:val="00D308BB"/>
    <w:rsid w:val="00D346CB"/>
    <w:rsid w:val="00D43C65"/>
    <w:rsid w:val="00D446DE"/>
    <w:rsid w:val="00D533AE"/>
    <w:rsid w:val="00D53741"/>
    <w:rsid w:val="00D56BA8"/>
    <w:rsid w:val="00D8159E"/>
    <w:rsid w:val="00D81955"/>
    <w:rsid w:val="00D82584"/>
    <w:rsid w:val="00D923C2"/>
    <w:rsid w:val="00D94D7A"/>
    <w:rsid w:val="00DA0057"/>
    <w:rsid w:val="00DA6279"/>
    <w:rsid w:val="00DC2494"/>
    <w:rsid w:val="00DC4EE8"/>
    <w:rsid w:val="00DE07BD"/>
    <w:rsid w:val="00DF054D"/>
    <w:rsid w:val="00DF6C8F"/>
    <w:rsid w:val="00E15988"/>
    <w:rsid w:val="00E24BA1"/>
    <w:rsid w:val="00E26A00"/>
    <w:rsid w:val="00E33855"/>
    <w:rsid w:val="00E45034"/>
    <w:rsid w:val="00E5392B"/>
    <w:rsid w:val="00E60406"/>
    <w:rsid w:val="00E618E4"/>
    <w:rsid w:val="00E65301"/>
    <w:rsid w:val="00E656A9"/>
    <w:rsid w:val="00E6790C"/>
    <w:rsid w:val="00E67CA5"/>
    <w:rsid w:val="00E710EE"/>
    <w:rsid w:val="00E7263C"/>
    <w:rsid w:val="00E750A6"/>
    <w:rsid w:val="00E943D3"/>
    <w:rsid w:val="00E94C2C"/>
    <w:rsid w:val="00EA022C"/>
    <w:rsid w:val="00EC12DA"/>
    <w:rsid w:val="00EC4A34"/>
    <w:rsid w:val="00EC4F69"/>
    <w:rsid w:val="00ED4F20"/>
    <w:rsid w:val="00EF6373"/>
    <w:rsid w:val="00F057CC"/>
    <w:rsid w:val="00F127D8"/>
    <w:rsid w:val="00F1410B"/>
    <w:rsid w:val="00F2302C"/>
    <w:rsid w:val="00F23C27"/>
    <w:rsid w:val="00F23D4E"/>
    <w:rsid w:val="00F35F8E"/>
    <w:rsid w:val="00F360AC"/>
    <w:rsid w:val="00F36977"/>
    <w:rsid w:val="00F40EFF"/>
    <w:rsid w:val="00F43496"/>
    <w:rsid w:val="00F4432D"/>
    <w:rsid w:val="00F5180F"/>
    <w:rsid w:val="00F56F70"/>
    <w:rsid w:val="00F57206"/>
    <w:rsid w:val="00F629FE"/>
    <w:rsid w:val="00F6756A"/>
    <w:rsid w:val="00F733EA"/>
    <w:rsid w:val="00F75247"/>
    <w:rsid w:val="00F82CE5"/>
    <w:rsid w:val="00F8325F"/>
    <w:rsid w:val="00F903D2"/>
    <w:rsid w:val="00F93335"/>
    <w:rsid w:val="00F97DF8"/>
    <w:rsid w:val="00FC1310"/>
    <w:rsid w:val="00FC74A6"/>
    <w:rsid w:val="00FD5F4E"/>
    <w:rsid w:val="00FE3C2E"/>
    <w:rsid w:val="00FE785E"/>
    <w:rsid w:val="00FF071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F8D24B"/>
  <w15:chartTrackingRefBased/>
  <w15:docId w15:val="{2250BEB7-BE60-4FEB-9E2A-D6266C4A9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note text" w:uiPriority="9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1134"/>
        <w:tab w:val="left" w:pos="1984"/>
        <w:tab w:val="left" w:pos="2835"/>
        <w:tab w:val="left" w:pos="4819"/>
        <w:tab w:val="left" w:pos="7937"/>
      </w:tabs>
    </w:pPr>
    <w:rPr>
      <w:sz w:val="24"/>
      <w:szCs w:val="24"/>
      <w:lang w:val="en-GB" w:eastAsia="sv-SE"/>
    </w:rPr>
  </w:style>
  <w:style w:type="paragraph" w:styleId="berschrift1">
    <w:name w:val="heading 1"/>
    <w:basedOn w:val="Standard"/>
    <w:next w:val="Standard"/>
    <w:qFormat/>
    <w:pPr>
      <w:keepNext/>
      <w:spacing w:before="240" w:after="60"/>
      <w:outlineLvl w:val="0"/>
    </w:pPr>
    <w:rPr>
      <w:rFonts w:cs="Arial"/>
      <w:b/>
      <w:bCs/>
      <w:kern w:val="32"/>
      <w:szCs w:val="32"/>
    </w:rPr>
  </w:style>
  <w:style w:type="paragraph" w:styleId="berschrift2">
    <w:name w:val="heading 2"/>
    <w:basedOn w:val="Standard"/>
    <w:next w:val="Standard"/>
    <w:qFormat/>
    <w:pPr>
      <w:keepNext/>
      <w:spacing w:before="240" w:after="60"/>
      <w:outlineLvl w:val="1"/>
    </w:pPr>
    <w:rPr>
      <w:rFonts w:cs="Arial"/>
      <w:b/>
      <w:bCs/>
      <w:i/>
      <w:iCs/>
      <w:szCs w:val="28"/>
    </w:rPr>
  </w:style>
  <w:style w:type="paragraph" w:styleId="berschrift3">
    <w:name w:val="heading 3"/>
    <w:basedOn w:val="Standard"/>
    <w:next w:val="Standard"/>
    <w:qFormat/>
    <w:pPr>
      <w:keepNext/>
      <w:spacing w:before="240" w:after="60"/>
      <w:jc w:val="center"/>
      <w:outlineLvl w:val="2"/>
    </w:pPr>
    <w:rPr>
      <w:rFonts w:cs="Arial"/>
      <w:b/>
      <w:bCs/>
      <w:szCs w:val="26"/>
      <w:u w:val="single"/>
    </w:rPr>
  </w:style>
  <w:style w:type="paragraph" w:styleId="berschrift4">
    <w:name w:val="heading 4"/>
    <w:basedOn w:val="Standard"/>
    <w:next w:val="Textkrper"/>
    <w:qFormat/>
    <w:pPr>
      <w:tabs>
        <w:tab w:val="clear" w:pos="1134"/>
        <w:tab w:val="clear" w:pos="1984"/>
        <w:tab w:val="num" w:pos="1985"/>
      </w:tabs>
      <w:ind w:left="1985" w:hanging="851"/>
      <w:outlineLvl w:val="3"/>
    </w:pPr>
    <w:rPr>
      <w:bCs/>
      <w:szCs w:val="28"/>
    </w:rPr>
  </w:style>
  <w:style w:type="paragraph" w:styleId="berschrift5">
    <w:name w:val="heading 5"/>
    <w:basedOn w:val="Standard"/>
    <w:next w:val="Standard"/>
    <w:qFormat/>
    <w:pPr>
      <w:tabs>
        <w:tab w:val="clear" w:pos="1134"/>
        <w:tab w:val="num" w:pos="1008"/>
      </w:tabs>
      <w:spacing w:before="240" w:after="60"/>
      <w:ind w:left="1008" w:hanging="1008"/>
      <w:outlineLvl w:val="4"/>
    </w:pPr>
    <w:rPr>
      <w:b/>
      <w:bCs/>
      <w:i/>
      <w:iCs/>
      <w:szCs w:val="26"/>
    </w:rPr>
  </w:style>
  <w:style w:type="paragraph" w:styleId="berschrift6">
    <w:name w:val="heading 6"/>
    <w:basedOn w:val="Standard"/>
    <w:next w:val="Standard"/>
    <w:qFormat/>
    <w:pPr>
      <w:tabs>
        <w:tab w:val="clear" w:pos="1134"/>
        <w:tab w:val="num" w:pos="1152"/>
      </w:tabs>
      <w:spacing w:before="240" w:after="60"/>
      <w:ind w:left="1152" w:hanging="1152"/>
      <w:outlineLvl w:val="5"/>
    </w:pPr>
    <w:rPr>
      <w:b/>
      <w:bCs/>
      <w:sz w:val="22"/>
      <w:szCs w:val="22"/>
    </w:rPr>
  </w:style>
  <w:style w:type="paragraph" w:styleId="berschrift7">
    <w:name w:val="heading 7"/>
    <w:basedOn w:val="Standard"/>
    <w:next w:val="Standard"/>
    <w:qFormat/>
    <w:pPr>
      <w:tabs>
        <w:tab w:val="clear" w:pos="1134"/>
        <w:tab w:val="num" w:pos="1296"/>
      </w:tabs>
      <w:spacing w:before="240" w:after="60"/>
      <w:ind w:left="1296" w:hanging="1296"/>
      <w:outlineLvl w:val="6"/>
    </w:pPr>
  </w:style>
  <w:style w:type="paragraph" w:styleId="berschrift8">
    <w:name w:val="heading 8"/>
    <w:basedOn w:val="Standard"/>
    <w:next w:val="Standard"/>
    <w:qFormat/>
    <w:pPr>
      <w:tabs>
        <w:tab w:val="clear" w:pos="1134"/>
        <w:tab w:val="num" w:pos="1440"/>
      </w:tabs>
      <w:spacing w:before="240" w:after="60"/>
      <w:ind w:left="1440" w:hanging="1440"/>
      <w:outlineLvl w:val="7"/>
    </w:pPr>
    <w:rPr>
      <w:i/>
      <w:iCs/>
    </w:rPr>
  </w:style>
  <w:style w:type="paragraph" w:styleId="berschrift9">
    <w:name w:val="heading 9"/>
    <w:basedOn w:val="Standard"/>
    <w:next w:val="Standard"/>
    <w:qFormat/>
    <w:pPr>
      <w:tabs>
        <w:tab w:val="clear" w:pos="1134"/>
        <w:tab w:val="num" w:pos="1584"/>
      </w:tabs>
      <w:spacing w:before="240" w:after="60"/>
      <w:ind w:left="1584" w:hanging="1584"/>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tyle>
  <w:style w:type="paragraph" w:styleId="Fuzeile">
    <w:name w:val="footer"/>
    <w:basedOn w:val="Standard"/>
    <w:rPr>
      <w:sz w:val="18"/>
      <w:szCs w:val="18"/>
    </w:rPr>
  </w:style>
  <w:style w:type="paragraph" w:customStyle="1" w:styleId="Wappen">
    <w:name w:val="Wappen"/>
    <w:basedOn w:val="Standard"/>
    <w:rsid w:val="006E4C3A"/>
    <w:pPr>
      <w:tabs>
        <w:tab w:val="clear" w:pos="1134"/>
        <w:tab w:val="clear" w:pos="1984"/>
        <w:tab w:val="clear" w:pos="2835"/>
        <w:tab w:val="clear" w:pos="4819"/>
        <w:tab w:val="clear" w:pos="7937"/>
      </w:tabs>
      <w:overflowPunct w:val="0"/>
      <w:autoSpaceDE w:val="0"/>
      <w:autoSpaceDN w:val="0"/>
      <w:adjustRightInd w:val="0"/>
      <w:spacing w:before="500" w:after="300"/>
      <w:jc w:val="center"/>
      <w:textAlignment w:val="baseline"/>
    </w:pPr>
    <w:rPr>
      <w:rFonts w:ascii="Arial" w:hAnsi="Arial"/>
      <w:sz w:val="40"/>
      <w:szCs w:val="20"/>
      <w:lang w:val="de-DE" w:eastAsia="en-US"/>
    </w:rPr>
  </w:style>
  <w:style w:type="paragraph" w:styleId="Textkrper">
    <w:name w:val="Body Text"/>
    <w:basedOn w:val="Standard"/>
  </w:style>
  <w:style w:type="paragraph" w:customStyle="1" w:styleId="zAdress1">
    <w:name w:val="zAdress1"/>
    <w:basedOn w:val="Standard"/>
    <w:next w:val="Standard"/>
  </w:style>
  <w:style w:type="character" w:styleId="Seitenzahl">
    <w:name w:val="page number"/>
    <w:basedOn w:val="Absatz-Standardschriftart"/>
  </w:style>
  <w:style w:type="paragraph" w:styleId="Aufzhlungszeichen">
    <w:name w:val="List Bullet"/>
    <w:basedOn w:val="Standard"/>
    <w:pPr>
      <w:numPr>
        <w:numId w:val="2"/>
      </w:numPr>
    </w:pPr>
  </w:style>
  <w:style w:type="paragraph" w:styleId="Sprechblasentext">
    <w:name w:val="Balloon Text"/>
    <w:basedOn w:val="Standard"/>
    <w:semiHidden/>
    <w:rPr>
      <w:rFonts w:ascii="Tahoma" w:hAnsi="Tahoma" w:cs="Tahoma"/>
      <w:sz w:val="16"/>
      <w:szCs w:val="16"/>
    </w:rPr>
  </w:style>
  <w:style w:type="paragraph" w:customStyle="1" w:styleId="Formatvorlageberschrift1Arial11ptNichtFettBlockVor0pt">
    <w:name w:val="Formatvorlage Überschrift 1 + Arial 11 pt Nicht Fett Block Vor:  0 pt ..."/>
    <w:basedOn w:val="berschrift1"/>
    <w:pPr>
      <w:spacing w:before="0" w:after="0" w:line="300" w:lineRule="atLeast"/>
      <w:jc w:val="both"/>
    </w:pPr>
    <w:rPr>
      <w:rFonts w:ascii="Arial" w:hAnsi="Arial" w:cs="Times New Roman"/>
      <w:bCs w:val="0"/>
      <w:kern w:val="0"/>
      <w:sz w:val="22"/>
      <w:szCs w:val="20"/>
    </w:rPr>
  </w:style>
  <w:style w:type="paragraph" w:customStyle="1" w:styleId="Formatvorlageberschrift1Arial11ptNichtFettBlockVor0pt1">
    <w:name w:val="Formatvorlage Überschrift 1 + Arial 11 pt Nicht Fett Block Vor:  0 pt ...1"/>
    <w:basedOn w:val="berschrift1"/>
    <w:pPr>
      <w:numPr>
        <w:numId w:val="3"/>
      </w:numPr>
      <w:spacing w:before="0" w:after="0" w:line="300" w:lineRule="atLeast"/>
      <w:jc w:val="both"/>
    </w:pPr>
    <w:rPr>
      <w:rFonts w:ascii="Arial" w:hAnsi="Arial" w:cs="Times New Roman"/>
      <w:bCs w:val="0"/>
      <w:kern w:val="0"/>
      <w:sz w:val="22"/>
      <w:szCs w:val="20"/>
    </w:rPr>
  </w:style>
  <w:style w:type="paragraph" w:customStyle="1" w:styleId="FormatvorlageArial11ptBlockZeilenabstandMindestens15pt">
    <w:name w:val="Formatvorlage Arial 11 pt Block Zeilenabstand:  Mindestens 15 pt"/>
    <w:basedOn w:val="Standard"/>
    <w:pPr>
      <w:tabs>
        <w:tab w:val="clear" w:pos="1134"/>
        <w:tab w:val="clear" w:pos="1984"/>
        <w:tab w:val="clear" w:pos="2835"/>
        <w:tab w:val="clear" w:pos="4819"/>
        <w:tab w:val="clear" w:pos="7937"/>
      </w:tabs>
      <w:spacing w:line="300" w:lineRule="atLeast"/>
      <w:jc w:val="both"/>
    </w:pPr>
    <w:rPr>
      <w:rFonts w:ascii="Arial" w:hAnsi="Arial"/>
      <w:sz w:val="22"/>
      <w:szCs w:val="20"/>
    </w:rPr>
  </w:style>
  <w:style w:type="character" w:styleId="Kommentarzeichen">
    <w:name w:val="annotation reference"/>
    <w:basedOn w:val="Absatz-Standardschriftart"/>
    <w:semiHidden/>
    <w:rPr>
      <w:sz w:val="16"/>
      <w:szCs w:val="16"/>
    </w:rPr>
  </w:style>
  <w:style w:type="paragraph" w:styleId="Kommentartext">
    <w:name w:val="annotation text"/>
    <w:basedOn w:val="Standard"/>
    <w:semiHidden/>
    <w:rPr>
      <w:sz w:val="20"/>
      <w:szCs w:val="20"/>
    </w:rPr>
  </w:style>
  <w:style w:type="paragraph" w:styleId="Kommentarthema">
    <w:name w:val="annotation subject"/>
    <w:basedOn w:val="Kommentartext"/>
    <w:next w:val="Kommentartext"/>
    <w:semiHidden/>
    <w:rPr>
      <w:b/>
      <w:bCs/>
    </w:rPr>
  </w:style>
  <w:style w:type="paragraph" w:customStyle="1" w:styleId="AONormal">
    <w:name w:val="AONormal"/>
    <w:pPr>
      <w:spacing w:line="260" w:lineRule="atLeast"/>
    </w:pPr>
    <w:rPr>
      <w:rFonts w:eastAsia="SimSun"/>
      <w:sz w:val="22"/>
      <w:szCs w:val="22"/>
      <w:lang w:val="es-ES_tradnl" w:eastAsia="en-US"/>
    </w:rPr>
  </w:style>
  <w:style w:type="paragraph" w:customStyle="1" w:styleId="AOBullet">
    <w:name w:val="AOBullet"/>
    <w:basedOn w:val="Standard"/>
    <w:pPr>
      <w:numPr>
        <w:numId w:val="4"/>
      </w:numPr>
      <w:tabs>
        <w:tab w:val="clear" w:pos="720"/>
        <w:tab w:val="clear" w:pos="1134"/>
        <w:tab w:val="clear" w:pos="1984"/>
        <w:tab w:val="clear" w:pos="2835"/>
        <w:tab w:val="clear" w:pos="4819"/>
        <w:tab w:val="clear" w:pos="7937"/>
      </w:tabs>
      <w:spacing w:before="240" w:line="260" w:lineRule="atLeast"/>
      <w:jc w:val="both"/>
    </w:pPr>
    <w:rPr>
      <w:rFonts w:eastAsia="SimSun"/>
      <w:sz w:val="22"/>
      <w:szCs w:val="22"/>
      <w:lang w:val="es-ES_tradnl" w:eastAsia="en-US"/>
    </w:rPr>
  </w:style>
  <w:style w:type="character" w:customStyle="1" w:styleId="AONormalChar">
    <w:name w:val="AONormal Char"/>
    <w:basedOn w:val="Absatz-Standardschriftart"/>
    <w:rPr>
      <w:rFonts w:eastAsia="SimSun"/>
      <w:sz w:val="22"/>
      <w:szCs w:val="22"/>
      <w:lang w:val="es-ES_tradnl" w:eastAsia="en-US" w:bidi="ar-SA"/>
    </w:rPr>
  </w:style>
  <w:style w:type="paragraph" w:styleId="Verzeichnis1">
    <w:name w:val="toc 1"/>
    <w:basedOn w:val="Standard"/>
    <w:next w:val="Standard"/>
    <w:autoRedefine/>
    <w:uiPriority w:val="39"/>
    <w:rsid w:val="000604F2"/>
    <w:pPr>
      <w:tabs>
        <w:tab w:val="clear" w:pos="1984"/>
        <w:tab w:val="clear" w:pos="2835"/>
        <w:tab w:val="clear" w:pos="4819"/>
        <w:tab w:val="clear" w:pos="7937"/>
        <w:tab w:val="left" w:pos="900"/>
        <w:tab w:val="right" w:leader="dot" w:pos="9060"/>
      </w:tabs>
      <w:spacing w:line="300" w:lineRule="atLeast"/>
      <w:ind w:left="1134" w:hanging="1134"/>
    </w:pPr>
    <w:rPr>
      <w:rFonts w:ascii="Arial" w:hAnsi="Arial"/>
      <w:sz w:val="22"/>
    </w:rPr>
  </w:style>
  <w:style w:type="paragraph" w:styleId="Verzeichnis2">
    <w:name w:val="toc 2"/>
    <w:basedOn w:val="Standard"/>
    <w:next w:val="Standard"/>
    <w:autoRedefine/>
    <w:semiHidden/>
    <w:pPr>
      <w:tabs>
        <w:tab w:val="clear" w:pos="1134"/>
        <w:tab w:val="clear" w:pos="1984"/>
        <w:tab w:val="clear" w:pos="2835"/>
        <w:tab w:val="clear" w:pos="4819"/>
        <w:tab w:val="clear" w:pos="7937"/>
        <w:tab w:val="left" w:pos="900"/>
        <w:tab w:val="right" w:leader="dot" w:pos="9060"/>
      </w:tabs>
      <w:spacing w:line="300" w:lineRule="atLeast"/>
      <w:ind w:left="900" w:hanging="660"/>
    </w:pPr>
    <w:rPr>
      <w:rFonts w:ascii="Arial" w:hAnsi="Arial"/>
      <w:sz w:val="22"/>
    </w:rPr>
  </w:style>
  <w:style w:type="paragraph" w:styleId="Verzeichnis3">
    <w:name w:val="toc 3"/>
    <w:basedOn w:val="Standard"/>
    <w:next w:val="Standard"/>
    <w:autoRedefine/>
    <w:semiHidden/>
    <w:pPr>
      <w:tabs>
        <w:tab w:val="clear" w:pos="1134"/>
        <w:tab w:val="clear" w:pos="1984"/>
        <w:tab w:val="clear" w:pos="2835"/>
        <w:tab w:val="clear" w:pos="4819"/>
        <w:tab w:val="clear" w:pos="7937"/>
      </w:tabs>
      <w:ind w:left="480"/>
    </w:pPr>
    <w:rPr>
      <w:lang w:val="de-DE" w:eastAsia="de-DE"/>
    </w:rPr>
  </w:style>
  <w:style w:type="paragraph" w:styleId="Verzeichnis4">
    <w:name w:val="toc 4"/>
    <w:basedOn w:val="Standard"/>
    <w:next w:val="Standard"/>
    <w:autoRedefine/>
    <w:semiHidden/>
    <w:pPr>
      <w:tabs>
        <w:tab w:val="clear" w:pos="1134"/>
        <w:tab w:val="clear" w:pos="1984"/>
        <w:tab w:val="clear" w:pos="2835"/>
        <w:tab w:val="clear" w:pos="4819"/>
        <w:tab w:val="clear" w:pos="7937"/>
      </w:tabs>
      <w:ind w:left="720"/>
    </w:pPr>
    <w:rPr>
      <w:lang w:val="de-DE" w:eastAsia="de-DE"/>
    </w:rPr>
  </w:style>
  <w:style w:type="paragraph" w:styleId="Verzeichnis5">
    <w:name w:val="toc 5"/>
    <w:basedOn w:val="Standard"/>
    <w:next w:val="Standard"/>
    <w:autoRedefine/>
    <w:semiHidden/>
    <w:pPr>
      <w:tabs>
        <w:tab w:val="clear" w:pos="1134"/>
        <w:tab w:val="clear" w:pos="1984"/>
        <w:tab w:val="clear" w:pos="2835"/>
        <w:tab w:val="clear" w:pos="4819"/>
        <w:tab w:val="clear" w:pos="7937"/>
      </w:tabs>
      <w:ind w:left="960"/>
    </w:pPr>
    <w:rPr>
      <w:lang w:val="de-DE" w:eastAsia="de-DE"/>
    </w:rPr>
  </w:style>
  <w:style w:type="paragraph" w:styleId="Verzeichnis6">
    <w:name w:val="toc 6"/>
    <w:basedOn w:val="Standard"/>
    <w:next w:val="Standard"/>
    <w:autoRedefine/>
    <w:semiHidden/>
    <w:pPr>
      <w:tabs>
        <w:tab w:val="clear" w:pos="1134"/>
        <w:tab w:val="clear" w:pos="1984"/>
        <w:tab w:val="clear" w:pos="2835"/>
        <w:tab w:val="clear" w:pos="4819"/>
        <w:tab w:val="clear" w:pos="7937"/>
      </w:tabs>
      <w:ind w:left="1200"/>
    </w:pPr>
    <w:rPr>
      <w:lang w:val="de-DE" w:eastAsia="de-DE"/>
    </w:rPr>
  </w:style>
  <w:style w:type="paragraph" w:styleId="Verzeichnis7">
    <w:name w:val="toc 7"/>
    <w:basedOn w:val="Standard"/>
    <w:next w:val="Standard"/>
    <w:autoRedefine/>
    <w:semiHidden/>
    <w:pPr>
      <w:tabs>
        <w:tab w:val="clear" w:pos="1134"/>
        <w:tab w:val="clear" w:pos="1984"/>
        <w:tab w:val="clear" w:pos="2835"/>
        <w:tab w:val="clear" w:pos="4819"/>
        <w:tab w:val="clear" w:pos="7937"/>
      </w:tabs>
      <w:ind w:left="1440"/>
    </w:pPr>
    <w:rPr>
      <w:lang w:val="de-DE" w:eastAsia="de-DE"/>
    </w:rPr>
  </w:style>
  <w:style w:type="paragraph" w:styleId="Verzeichnis8">
    <w:name w:val="toc 8"/>
    <w:basedOn w:val="Standard"/>
    <w:next w:val="Standard"/>
    <w:autoRedefine/>
    <w:semiHidden/>
    <w:pPr>
      <w:tabs>
        <w:tab w:val="clear" w:pos="1134"/>
        <w:tab w:val="clear" w:pos="1984"/>
        <w:tab w:val="clear" w:pos="2835"/>
        <w:tab w:val="clear" w:pos="4819"/>
        <w:tab w:val="clear" w:pos="7937"/>
      </w:tabs>
      <w:ind w:left="1680"/>
    </w:pPr>
    <w:rPr>
      <w:lang w:val="de-DE" w:eastAsia="de-DE"/>
    </w:rPr>
  </w:style>
  <w:style w:type="paragraph" w:styleId="Verzeichnis9">
    <w:name w:val="toc 9"/>
    <w:basedOn w:val="Standard"/>
    <w:next w:val="Standard"/>
    <w:autoRedefine/>
    <w:semiHidden/>
    <w:pPr>
      <w:tabs>
        <w:tab w:val="clear" w:pos="1134"/>
        <w:tab w:val="clear" w:pos="1984"/>
        <w:tab w:val="clear" w:pos="2835"/>
        <w:tab w:val="clear" w:pos="4819"/>
        <w:tab w:val="clear" w:pos="7937"/>
      </w:tabs>
      <w:ind w:left="1920"/>
    </w:pPr>
    <w:rPr>
      <w:lang w:val="de-DE" w:eastAsia="de-DE"/>
    </w:rPr>
  </w:style>
  <w:style w:type="character" w:styleId="Hyperlink">
    <w:name w:val="Hyperlink"/>
    <w:basedOn w:val="Absatz-Standardschriftart"/>
    <w:uiPriority w:val="99"/>
    <w:rPr>
      <w:color w:val="0000FF"/>
      <w:u w:val="single"/>
    </w:rPr>
  </w:style>
  <w:style w:type="paragraph" w:customStyle="1" w:styleId="Formatvorlageberschrift2Arial11ptNichtFettNichtKursivBlock">
    <w:name w:val="Formatvorlage Überschrift 2 + Arial 11 pt Nicht Fett Nicht Kursiv Block..."/>
    <w:basedOn w:val="berschrift2"/>
    <w:pPr>
      <w:numPr>
        <w:ilvl w:val="1"/>
        <w:numId w:val="5"/>
      </w:numPr>
      <w:spacing w:before="0" w:after="0" w:line="300" w:lineRule="atLeast"/>
      <w:jc w:val="both"/>
    </w:pPr>
    <w:rPr>
      <w:rFonts w:ascii="Arial" w:hAnsi="Arial" w:cs="Times New Roman"/>
      <w:b w:val="0"/>
      <w:bCs w:val="0"/>
      <w:i w:val="0"/>
      <w:iCs w:val="0"/>
      <w:sz w:val="22"/>
      <w:szCs w:val="20"/>
    </w:rPr>
  </w:style>
  <w:style w:type="paragraph" w:customStyle="1" w:styleId="FormatvorlageArial11ptBlockLinks125cmZeilenabstandMindest">
    <w:name w:val="Formatvorlage Arial 11 pt Block Links:  125 cm Zeilenabstand:  Mindest..."/>
    <w:basedOn w:val="Standard"/>
    <w:pPr>
      <w:spacing w:line="300" w:lineRule="atLeast"/>
      <w:ind w:left="709"/>
      <w:jc w:val="both"/>
    </w:pPr>
    <w:rPr>
      <w:rFonts w:ascii="Arial" w:hAnsi="Arial"/>
      <w:sz w:val="22"/>
      <w:szCs w:val="20"/>
    </w:rPr>
  </w:style>
  <w:style w:type="paragraph" w:customStyle="1" w:styleId="FormatvorlageArial11ptBlockLinks125cmZeilenabstandMindest1">
    <w:name w:val="Formatvorlage Arial 11 pt Block Links:  125 cm Zeilenabstand:  Mindest...1"/>
    <w:basedOn w:val="Standard"/>
    <w:pPr>
      <w:spacing w:line="300" w:lineRule="atLeast"/>
      <w:ind w:left="709"/>
      <w:jc w:val="both"/>
    </w:pPr>
    <w:rPr>
      <w:rFonts w:ascii="Arial" w:hAnsi="Arial"/>
      <w:sz w:val="22"/>
      <w:szCs w:val="20"/>
    </w:rPr>
  </w:style>
  <w:style w:type="paragraph" w:styleId="Funotentext">
    <w:name w:val="footnote text"/>
    <w:basedOn w:val="Standard"/>
    <w:link w:val="FunotentextZchn"/>
    <w:uiPriority w:val="99"/>
    <w:rPr>
      <w:sz w:val="20"/>
      <w:szCs w:val="20"/>
    </w:rPr>
  </w:style>
  <w:style w:type="character" w:styleId="Funotenzeichen">
    <w:name w:val="footnote reference"/>
    <w:basedOn w:val="Absatz-Standardschriftart"/>
    <w:rPr>
      <w:vertAlign w:val="superscript"/>
    </w:rPr>
  </w:style>
  <w:style w:type="paragraph" w:customStyle="1" w:styleId="Verhandelt">
    <w:name w:val="Verhandelt"/>
    <w:basedOn w:val="Beschriftung"/>
    <w:rsid w:val="006E4C3A"/>
    <w:pPr>
      <w:tabs>
        <w:tab w:val="clear" w:pos="1134"/>
        <w:tab w:val="clear" w:pos="1984"/>
        <w:tab w:val="clear" w:pos="2835"/>
        <w:tab w:val="clear" w:pos="4819"/>
        <w:tab w:val="clear" w:pos="7937"/>
        <w:tab w:val="left" w:pos="2552"/>
      </w:tabs>
      <w:overflowPunct w:val="0"/>
      <w:autoSpaceDE w:val="0"/>
      <w:autoSpaceDN w:val="0"/>
      <w:adjustRightInd w:val="0"/>
      <w:spacing w:after="140"/>
      <w:jc w:val="center"/>
      <w:textAlignment w:val="baseline"/>
      <w:outlineLvl w:val="0"/>
    </w:pPr>
    <w:rPr>
      <w:rFonts w:ascii="Arial" w:hAnsi="Arial"/>
      <w:b w:val="0"/>
      <w:bCs w:val="0"/>
      <w:sz w:val="33"/>
      <w:lang w:val="de-DE" w:eastAsia="en-US"/>
    </w:rPr>
  </w:style>
  <w:style w:type="paragraph" w:styleId="Beschriftung">
    <w:name w:val="caption"/>
    <w:basedOn w:val="Standard"/>
    <w:next w:val="Standard"/>
    <w:qFormat/>
    <w:rsid w:val="006E4C3A"/>
    <w:rPr>
      <w:b/>
      <w:bCs/>
      <w:sz w:val="20"/>
      <w:szCs w:val="20"/>
    </w:rPr>
  </w:style>
  <w:style w:type="paragraph" w:customStyle="1" w:styleId="KBody">
    <w:name w:val="K Body"/>
    <w:rsid w:val="00875F9E"/>
    <w:pPr>
      <w:spacing w:after="320" w:line="300" w:lineRule="auto"/>
      <w:jc w:val="both"/>
    </w:pPr>
    <w:rPr>
      <w:rFonts w:ascii="Arial" w:hAnsi="Arial" w:cs="Arial"/>
      <w:sz w:val="21"/>
      <w:szCs w:val="24"/>
      <w:lang w:val="en-GB" w:eastAsia="en-US"/>
    </w:rPr>
  </w:style>
  <w:style w:type="paragraph" w:customStyle="1" w:styleId="KTL1">
    <w:name w:val="K TL1"/>
    <w:basedOn w:val="Standard"/>
    <w:rsid w:val="006B4C34"/>
    <w:pPr>
      <w:numPr>
        <w:numId w:val="9"/>
      </w:numPr>
      <w:tabs>
        <w:tab w:val="clear" w:pos="1134"/>
        <w:tab w:val="clear" w:pos="1984"/>
        <w:tab w:val="clear" w:pos="2835"/>
        <w:tab w:val="clear" w:pos="4819"/>
        <w:tab w:val="clear" w:pos="7937"/>
      </w:tabs>
    </w:pPr>
    <w:rPr>
      <w:rFonts w:ascii="Arial" w:hAnsi="Arial" w:cs="Arial"/>
      <w:sz w:val="21"/>
      <w:lang w:eastAsia="en-US"/>
    </w:rPr>
  </w:style>
  <w:style w:type="paragraph" w:customStyle="1" w:styleId="KTL2">
    <w:name w:val="K TL2"/>
    <w:basedOn w:val="Standard"/>
    <w:rsid w:val="006B4C34"/>
    <w:pPr>
      <w:numPr>
        <w:ilvl w:val="1"/>
        <w:numId w:val="9"/>
      </w:numPr>
      <w:tabs>
        <w:tab w:val="clear" w:pos="1134"/>
        <w:tab w:val="clear" w:pos="1984"/>
        <w:tab w:val="clear" w:pos="2835"/>
        <w:tab w:val="clear" w:pos="4819"/>
        <w:tab w:val="clear" w:pos="7937"/>
      </w:tabs>
    </w:pPr>
    <w:rPr>
      <w:rFonts w:ascii="Arial" w:hAnsi="Arial" w:cs="Arial"/>
      <w:sz w:val="21"/>
      <w:lang w:eastAsia="en-US"/>
    </w:rPr>
  </w:style>
  <w:style w:type="paragraph" w:customStyle="1" w:styleId="KTL3">
    <w:name w:val="K TL3"/>
    <w:basedOn w:val="Standard"/>
    <w:rsid w:val="006B4C34"/>
    <w:pPr>
      <w:numPr>
        <w:ilvl w:val="2"/>
        <w:numId w:val="9"/>
      </w:numPr>
      <w:tabs>
        <w:tab w:val="clear" w:pos="1134"/>
        <w:tab w:val="clear" w:pos="1984"/>
        <w:tab w:val="clear" w:pos="2835"/>
        <w:tab w:val="clear" w:pos="4819"/>
        <w:tab w:val="clear" w:pos="7937"/>
      </w:tabs>
    </w:pPr>
    <w:rPr>
      <w:rFonts w:ascii="Arial" w:hAnsi="Arial" w:cs="Arial"/>
      <w:sz w:val="21"/>
      <w:lang w:eastAsia="en-US"/>
    </w:rPr>
  </w:style>
  <w:style w:type="paragraph" w:customStyle="1" w:styleId="KTL4">
    <w:name w:val="K TL4"/>
    <w:basedOn w:val="Standard"/>
    <w:rsid w:val="006B4C34"/>
    <w:pPr>
      <w:numPr>
        <w:ilvl w:val="3"/>
        <w:numId w:val="9"/>
      </w:numPr>
      <w:tabs>
        <w:tab w:val="clear" w:pos="1134"/>
        <w:tab w:val="clear" w:pos="1984"/>
        <w:tab w:val="clear" w:pos="2835"/>
        <w:tab w:val="clear" w:pos="4819"/>
        <w:tab w:val="clear" w:pos="7937"/>
      </w:tabs>
    </w:pPr>
    <w:rPr>
      <w:rFonts w:ascii="Arial" w:hAnsi="Arial" w:cs="Arial"/>
      <w:sz w:val="21"/>
      <w:lang w:eastAsia="en-US"/>
    </w:rPr>
  </w:style>
  <w:style w:type="paragraph" w:customStyle="1" w:styleId="KTL5">
    <w:name w:val="K TL5"/>
    <w:basedOn w:val="Standard"/>
    <w:rsid w:val="006B4C34"/>
    <w:pPr>
      <w:numPr>
        <w:ilvl w:val="4"/>
        <w:numId w:val="9"/>
      </w:numPr>
      <w:tabs>
        <w:tab w:val="clear" w:pos="1134"/>
        <w:tab w:val="clear" w:pos="1984"/>
        <w:tab w:val="clear" w:pos="2835"/>
        <w:tab w:val="clear" w:pos="4819"/>
        <w:tab w:val="clear" w:pos="7937"/>
      </w:tabs>
    </w:pPr>
    <w:rPr>
      <w:rFonts w:ascii="Arial" w:hAnsi="Arial" w:cs="Arial"/>
      <w:sz w:val="21"/>
      <w:lang w:eastAsia="en-US"/>
    </w:rPr>
  </w:style>
  <w:style w:type="paragraph" w:customStyle="1" w:styleId="StyleLevel2Bold">
    <w:name w:val="Style Level 2 + Bold"/>
    <w:basedOn w:val="Standard"/>
    <w:link w:val="StyleLevel2BoldChar"/>
    <w:rsid w:val="006B4C34"/>
    <w:pPr>
      <w:numPr>
        <w:ilvl w:val="1"/>
        <w:numId w:val="1"/>
      </w:numPr>
      <w:tabs>
        <w:tab w:val="clear" w:pos="1134"/>
        <w:tab w:val="clear" w:pos="1984"/>
        <w:tab w:val="clear" w:pos="2835"/>
        <w:tab w:val="clear" w:pos="4819"/>
        <w:tab w:val="clear" w:pos="7937"/>
      </w:tabs>
      <w:spacing w:after="210" w:line="264" w:lineRule="auto"/>
      <w:jc w:val="both"/>
      <w:outlineLvl w:val="1"/>
    </w:pPr>
    <w:rPr>
      <w:rFonts w:ascii="Arial" w:hAnsi="Arial"/>
      <w:bCs/>
      <w:kern w:val="28"/>
      <w:sz w:val="21"/>
      <w:szCs w:val="21"/>
      <w:lang w:eastAsia="zh-CN"/>
    </w:rPr>
  </w:style>
  <w:style w:type="character" w:customStyle="1" w:styleId="StyleLevel2BoldChar">
    <w:name w:val="Style Level 2 + Bold Char"/>
    <w:link w:val="StyleLevel2Bold"/>
    <w:rsid w:val="006B4C34"/>
    <w:rPr>
      <w:rFonts w:ascii="Arial" w:hAnsi="Arial"/>
      <w:bCs/>
      <w:kern w:val="28"/>
      <w:sz w:val="21"/>
      <w:szCs w:val="21"/>
      <w:lang w:val="en-GB" w:eastAsia="zh-CN" w:bidi="ar-SA"/>
    </w:rPr>
  </w:style>
  <w:style w:type="paragraph" w:styleId="Dokumentstruktur">
    <w:name w:val="Document Map"/>
    <w:basedOn w:val="Standard"/>
    <w:semiHidden/>
    <w:rsid w:val="00B734B0"/>
    <w:pPr>
      <w:shd w:val="clear" w:color="auto" w:fill="000080"/>
    </w:pPr>
    <w:rPr>
      <w:rFonts w:ascii="Tahoma" w:hAnsi="Tahoma" w:cs="Tahoma"/>
      <w:sz w:val="20"/>
      <w:szCs w:val="20"/>
    </w:rPr>
  </w:style>
  <w:style w:type="paragraph" w:customStyle="1" w:styleId="FormatvorlageArial11ptFettBlockZeilenabstandMindestens15pt">
    <w:name w:val="Formatvorlage Arial 11 pt Fett Block Zeilenabstand:  Mindestens 15 pt"/>
    <w:basedOn w:val="Standard"/>
    <w:rsid w:val="00B81896"/>
    <w:pPr>
      <w:tabs>
        <w:tab w:val="clear" w:pos="1134"/>
        <w:tab w:val="clear" w:pos="1984"/>
        <w:tab w:val="clear" w:pos="2835"/>
        <w:tab w:val="clear" w:pos="4819"/>
        <w:tab w:val="clear" w:pos="7937"/>
      </w:tabs>
      <w:spacing w:line="300" w:lineRule="atLeast"/>
      <w:jc w:val="both"/>
    </w:pPr>
    <w:rPr>
      <w:rFonts w:ascii="Arial" w:hAnsi="Arial"/>
      <w:b/>
      <w:bCs/>
      <w:sz w:val="22"/>
      <w:szCs w:val="20"/>
    </w:rPr>
  </w:style>
  <w:style w:type="paragraph" w:customStyle="1" w:styleId="DELongStandardL9">
    <w:name w:val="DE Long Standard L9"/>
    <w:basedOn w:val="Standard"/>
    <w:next w:val="Textkrper3"/>
    <w:rsid w:val="007E0CCF"/>
    <w:pPr>
      <w:numPr>
        <w:ilvl w:val="8"/>
        <w:numId w:val="32"/>
      </w:numPr>
      <w:tabs>
        <w:tab w:val="clear" w:pos="1134"/>
        <w:tab w:val="clear" w:pos="1984"/>
        <w:tab w:val="clear" w:pos="2835"/>
        <w:tab w:val="clear" w:pos="4819"/>
        <w:tab w:val="clear" w:pos="7937"/>
      </w:tabs>
      <w:spacing w:after="240"/>
      <w:jc w:val="both"/>
      <w:outlineLvl w:val="8"/>
    </w:pPr>
    <w:rPr>
      <w:rFonts w:eastAsia="SimSun"/>
      <w:lang w:val="de-DE" w:eastAsia="zh-CN" w:bidi="ar-AE"/>
    </w:rPr>
  </w:style>
  <w:style w:type="paragraph" w:customStyle="1" w:styleId="DELongStandardL8">
    <w:name w:val="DE Long Standard L8"/>
    <w:basedOn w:val="Standard"/>
    <w:next w:val="Textkrper2"/>
    <w:link w:val="DELongStandardL8Char"/>
    <w:rsid w:val="007E0CCF"/>
    <w:pPr>
      <w:numPr>
        <w:ilvl w:val="7"/>
        <w:numId w:val="32"/>
      </w:numPr>
      <w:tabs>
        <w:tab w:val="clear" w:pos="1134"/>
        <w:tab w:val="clear" w:pos="1984"/>
        <w:tab w:val="clear" w:pos="2835"/>
        <w:tab w:val="clear" w:pos="4819"/>
        <w:tab w:val="clear" w:pos="7937"/>
      </w:tabs>
      <w:spacing w:after="240"/>
      <w:jc w:val="both"/>
      <w:outlineLvl w:val="7"/>
    </w:pPr>
    <w:rPr>
      <w:rFonts w:eastAsia="SimSun"/>
      <w:lang w:val="de-DE" w:eastAsia="zh-CN" w:bidi="ar-AE"/>
    </w:rPr>
  </w:style>
  <w:style w:type="character" w:customStyle="1" w:styleId="DELongStandardL8Char">
    <w:name w:val="DE Long Standard L8 Char"/>
    <w:basedOn w:val="Absatz-Standardschriftart"/>
    <w:link w:val="DELongStandardL8"/>
    <w:locked/>
    <w:rsid w:val="007E0CCF"/>
    <w:rPr>
      <w:rFonts w:eastAsia="SimSun"/>
      <w:sz w:val="24"/>
      <w:szCs w:val="24"/>
      <w:lang w:val="de-DE" w:eastAsia="zh-CN" w:bidi="ar-AE"/>
    </w:rPr>
  </w:style>
  <w:style w:type="paragraph" w:customStyle="1" w:styleId="DELongStandardL7">
    <w:name w:val="DE Long Standard L7"/>
    <w:basedOn w:val="Standard"/>
    <w:next w:val="Standard"/>
    <w:rsid w:val="007E0CCF"/>
    <w:pPr>
      <w:numPr>
        <w:ilvl w:val="6"/>
        <w:numId w:val="32"/>
      </w:numPr>
      <w:tabs>
        <w:tab w:val="clear" w:pos="1134"/>
        <w:tab w:val="clear" w:pos="1984"/>
        <w:tab w:val="clear" w:pos="2835"/>
        <w:tab w:val="clear" w:pos="4819"/>
        <w:tab w:val="clear" w:pos="7937"/>
      </w:tabs>
      <w:spacing w:after="240"/>
      <w:jc w:val="both"/>
      <w:outlineLvl w:val="6"/>
    </w:pPr>
    <w:rPr>
      <w:rFonts w:eastAsia="SimSun"/>
      <w:lang w:val="de-DE" w:eastAsia="zh-CN" w:bidi="ar-AE"/>
    </w:rPr>
  </w:style>
  <w:style w:type="paragraph" w:customStyle="1" w:styleId="DELongStandardL6">
    <w:name w:val="DE Long Standard L6"/>
    <w:basedOn w:val="Standard"/>
    <w:next w:val="Standard"/>
    <w:rsid w:val="007E0CCF"/>
    <w:pPr>
      <w:numPr>
        <w:ilvl w:val="5"/>
        <w:numId w:val="32"/>
      </w:numPr>
      <w:tabs>
        <w:tab w:val="clear" w:pos="1134"/>
        <w:tab w:val="clear" w:pos="1984"/>
        <w:tab w:val="clear" w:pos="2835"/>
        <w:tab w:val="clear" w:pos="4819"/>
        <w:tab w:val="clear" w:pos="7937"/>
      </w:tabs>
      <w:spacing w:after="240"/>
      <w:jc w:val="both"/>
      <w:outlineLvl w:val="5"/>
    </w:pPr>
    <w:rPr>
      <w:rFonts w:eastAsia="SimSun"/>
      <w:lang w:val="de-DE" w:eastAsia="zh-CN" w:bidi="ar-AE"/>
    </w:rPr>
  </w:style>
  <w:style w:type="paragraph" w:customStyle="1" w:styleId="DELongStandardL5">
    <w:name w:val="DE Long Standard L5"/>
    <w:basedOn w:val="Standard"/>
    <w:next w:val="Standard"/>
    <w:rsid w:val="007E0CCF"/>
    <w:pPr>
      <w:numPr>
        <w:ilvl w:val="4"/>
        <w:numId w:val="32"/>
      </w:numPr>
      <w:tabs>
        <w:tab w:val="clear" w:pos="1134"/>
        <w:tab w:val="clear" w:pos="1984"/>
        <w:tab w:val="clear" w:pos="2835"/>
        <w:tab w:val="clear" w:pos="4819"/>
        <w:tab w:val="clear" w:pos="7937"/>
      </w:tabs>
      <w:spacing w:after="240"/>
      <w:jc w:val="both"/>
      <w:outlineLvl w:val="4"/>
    </w:pPr>
    <w:rPr>
      <w:rFonts w:eastAsia="SimSun"/>
      <w:lang w:val="de-DE" w:eastAsia="zh-CN" w:bidi="ar-AE"/>
    </w:rPr>
  </w:style>
  <w:style w:type="paragraph" w:customStyle="1" w:styleId="DELongStandardL4">
    <w:name w:val="DE Long Standard L4"/>
    <w:basedOn w:val="Standard"/>
    <w:next w:val="Textkrper3"/>
    <w:rsid w:val="007E0CCF"/>
    <w:pPr>
      <w:numPr>
        <w:ilvl w:val="3"/>
        <w:numId w:val="32"/>
      </w:numPr>
      <w:tabs>
        <w:tab w:val="clear" w:pos="1134"/>
        <w:tab w:val="clear" w:pos="1984"/>
        <w:tab w:val="clear" w:pos="2835"/>
        <w:tab w:val="clear" w:pos="4819"/>
        <w:tab w:val="clear" w:pos="7937"/>
      </w:tabs>
      <w:spacing w:after="240"/>
      <w:jc w:val="both"/>
      <w:outlineLvl w:val="3"/>
    </w:pPr>
    <w:rPr>
      <w:rFonts w:eastAsia="SimSun"/>
      <w:lang w:val="de-DE" w:eastAsia="zh-CN" w:bidi="ar-AE"/>
    </w:rPr>
  </w:style>
  <w:style w:type="paragraph" w:customStyle="1" w:styleId="DELongStandardL3">
    <w:name w:val="DE Long Standard L3"/>
    <w:basedOn w:val="Standard"/>
    <w:next w:val="Textkrper2"/>
    <w:rsid w:val="007E0CCF"/>
    <w:pPr>
      <w:numPr>
        <w:ilvl w:val="2"/>
        <w:numId w:val="32"/>
      </w:numPr>
      <w:tabs>
        <w:tab w:val="clear" w:pos="1134"/>
        <w:tab w:val="clear" w:pos="1984"/>
        <w:tab w:val="clear" w:pos="2835"/>
        <w:tab w:val="clear" w:pos="4819"/>
        <w:tab w:val="clear" w:pos="7937"/>
      </w:tabs>
      <w:spacing w:after="240"/>
      <w:jc w:val="both"/>
      <w:outlineLvl w:val="2"/>
    </w:pPr>
    <w:rPr>
      <w:rFonts w:eastAsia="SimSun"/>
      <w:lang w:val="de-DE" w:eastAsia="zh-CN" w:bidi="ar-AE"/>
    </w:rPr>
  </w:style>
  <w:style w:type="paragraph" w:customStyle="1" w:styleId="DELongStandardL2">
    <w:name w:val="DE Long Standard L2"/>
    <w:basedOn w:val="Standard"/>
    <w:next w:val="Standard"/>
    <w:link w:val="DELongStandardL2Char"/>
    <w:rsid w:val="007E0CCF"/>
    <w:pPr>
      <w:numPr>
        <w:ilvl w:val="1"/>
        <w:numId w:val="32"/>
      </w:numPr>
      <w:tabs>
        <w:tab w:val="clear" w:pos="1134"/>
        <w:tab w:val="clear" w:pos="1984"/>
        <w:tab w:val="clear" w:pos="2835"/>
        <w:tab w:val="clear" w:pos="4819"/>
        <w:tab w:val="clear" w:pos="7937"/>
      </w:tabs>
      <w:suppressAutoHyphens/>
      <w:spacing w:after="240"/>
      <w:jc w:val="both"/>
      <w:outlineLvl w:val="1"/>
    </w:pPr>
    <w:rPr>
      <w:rFonts w:eastAsia="SimSun"/>
      <w:lang w:val="de-DE" w:eastAsia="zh-CN" w:bidi="ar-AE"/>
    </w:rPr>
  </w:style>
  <w:style w:type="character" w:customStyle="1" w:styleId="DELongStandardL2Char">
    <w:name w:val="DE Long Standard L2 Char"/>
    <w:basedOn w:val="Absatz-Standardschriftart"/>
    <w:link w:val="DELongStandardL2"/>
    <w:locked/>
    <w:rsid w:val="007E0CCF"/>
    <w:rPr>
      <w:rFonts w:eastAsia="SimSun"/>
      <w:sz w:val="24"/>
      <w:szCs w:val="24"/>
      <w:lang w:val="de-DE" w:eastAsia="zh-CN" w:bidi="ar-AE"/>
    </w:rPr>
  </w:style>
  <w:style w:type="paragraph" w:customStyle="1" w:styleId="DELongStandardL1">
    <w:name w:val="DE Long Standard L1"/>
    <w:basedOn w:val="Standard"/>
    <w:next w:val="Standard"/>
    <w:rsid w:val="007E0CCF"/>
    <w:pPr>
      <w:keepNext/>
      <w:keepLines/>
      <w:numPr>
        <w:numId w:val="32"/>
      </w:numPr>
      <w:tabs>
        <w:tab w:val="clear" w:pos="1134"/>
        <w:tab w:val="clear" w:pos="1984"/>
        <w:tab w:val="clear" w:pos="2835"/>
        <w:tab w:val="clear" w:pos="4819"/>
        <w:tab w:val="clear" w:pos="7937"/>
      </w:tabs>
      <w:suppressAutoHyphens/>
      <w:spacing w:after="240"/>
      <w:outlineLvl w:val="0"/>
    </w:pPr>
    <w:rPr>
      <w:rFonts w:eastAsia="SimSun"/>
      <w:b/>
      <w:lang w:val="de-DE" w:eastAsia="zh-CN" w:bidi="ar-AE"/>
    </w:rPr>
  </w:style>
  <w:style w:type="paragraph" w:styleId="Textkrper3">
    <w:name w:val="Body Text 3"/>
    <w:basedOn w:val="Standard"/>
    <w:rsid w:val="007E0CCF"/>
    <w:pPr>
      <w:spacing w:after="120"/>
    </w:pPr>
    <w:rPr>
      <w:sz w:val="16"/>
      <w:szCs w:val="16"/>
    </w:rPr>
  </w:style>
  <w:style w:type="paragraph" w:styleId="Textkrper2">
    <w:name w:val="Body Text 2"/>
    <w:basedOn w:val="Standard"/>
    <w:rsid w:val="007E0CCF"/>
    <w:pPr>
      <w:spacing w:after="120" w:line="480" w:lineRule="auto"/>
    </w:pPr>
  </w:style>
  <w:style w:type="paragraph" w:styleId="Textkrper-Einzug3">
    <w:name w:val="Body Text Indent 3"/>
    <w:basedOn w:val="Standard"/>
    <w:link w:val="Textkrper-Einzug3Zchn"/>
    <w:rsid w:val="008D7900"/>
    <w:pPr>
      <w:spacing w:after="120"/>
      <w:ind w:left="283"/>
    </w:pPr>
    <w:rPr>
      <w:sz w:val="16"/>
      <w:szCs w:val="16"/>
    </w:rPr>
  </w:style>
  <w:style w:type="character" w:customStyle="1" w:styleId="Textkrper-Einzug3Zchn">
    <w:name w:val="Textkörper-Einzug 3 Zchn"/>
    <w:basedOn w:val="Absatz-Standardschriftart"/>
    <w:link w:val="Textkrper-Einzug3"/>
    <w:rsid w:val="008D7900"/>
    <w:rPr>
      <w:sz w:val="16"/>
      <w:szCs w:val="16"/>
      <w:lang w:val="en-GB" w:eastAsia="sv-SE"/>
    </w:rPr>
  </w:style>
  <w:style w:type="character" w:customStyle="1" w:styleId="FunotentextZchn">
    <w:name w:val="Fußnotentext Zchn"/>
    <w:basedOn w:val="Absatz-Standardschriftart"/>
    <w:link w:val="Funotentext"/>
    <w:uiPriority w:val="99"/>
    <w:locked/>
    <w:rsid w:val="00A4780F"/>
    <w:rPr>
      <w:lang w:val="en-GB" w:eastAsia="sv-SE"/>
    </w:rPr>
  </w:style>
  <w:style w:type="paragraph" w:customStyle="1" w:styleId="StandardL1">
    <w:name w:val="Standard L1"/>
    <w:basedOn w:val="Standard"/>
    <w:next w:val="Standard"/>
    <w:rsid w:val="00A4780F"/>
    <w:pPr>
      <w:keepNext/>
      <w:numPr>
        <w:numId w:val="35"/>
      </w:numPr>
      <w:tabs>
        <w:tab w:val="clear" w:pos="1134"/>
        <w:tab w:val="clear" w:pos="1984"/>
        <w:tab w:val="clear" w:pos="2835"/>
        <w:tab w:val="clear" w:pos="4819"/>
        <w:tab w:val="clear" w:pos="7937"/>
      </w:tabs>
      <w:spacing w:after="240"/>
      <w:outlineLvl w:val="0"/>
    </w:pPr>
    <w:rPr>
      <w:rFonts w:eastAsia="SimSun" w:cs="Simplified Arabic"/>
      <w:b/>
      <w:bCs/>
      <w:caps/>
      <w:lang w:val="de-DE" w:eastAsia="en-GB"/>
    </w:rPr>
  </w:style>
  <w:style w:type="paragraph" w:customStyle="1" w:styleId="StandardL2">
    <w:name w:val="Standard L2"/>
    <w:basedOn w:val="Standard"/>
    <w:next w:val="Standard"/>
    <w:qFormat/>
    <w:rsid w:val="00A4780F"/>
    <w:pPr>
      <w:numPr>
        <w:ilvl w:val="1"/>
        <w:numId w:val="35"/>
      </w:numPr>
      <w:tabs>
        <w:tab w:val="clear" w:pos="1134"/>
        <w:tab w:val="clear" w:pos="1984"/>
        <w:tab w:val="clear" w:pos="2835"/>
        <w:tab w:val="clear" w:pos="4819"/>
        <w:tab w:val="clear" w:pos="7937"/>
      </w:tabs>
      <w:spacing w:after="240"/>
      <w:jc w:val="both"/>
      <w:outlineLvl w:val="1"/>
    </w:pPr>
    <w:rPr>
      <w:rFonts w:eastAsia="SimSun" w:cs="Simplified Arabic"/>
      <w:lang w:val="de-DE" w:eastAsia="en-GB"/>
    </w:rPr>
  </w:style>
  <w:style w:type="paragraph" w:customStyle="1" w:styleId="StandardL3">
    <w:name w:val="Standard L3"/>
    <w:basedOn w:val="Standard"/>
    <w:next w:val="Textkrper2"/>
    <w:link w:val="StandardL3Char"/>
    <w:rsid w:val="00A4780F"/>
    <w:pPr>
      <w:numPr>
        <w:ilvl w:val="2"/>
        <w:numId w:val="35"/>
      </w:numPr>
      <w:tabs>
        <w:tab w:val="clear" w:pos="1134"/>
        <w:tab w:val="clear" w:pos="1984"/>
        <w:tab w:val="clear" w:pos="2835"/>
        <w:tab w:val="clear" w:pos="4819"/>
        <w:tab w:val="clear" w:pos="7937"/>
        <w:tab w:val="clear" w:pos="9368"/>
        <w:tab w:val="num" w:pos="1571"/>
      </w:tabs>
      <w:spacing w:after="240"/>
      <w:ind w:left="1571"/>
      <w:jc w:val="both"/>
      <w:outlineLvl w:val="2"/>
    </w:pPr>
    <w:rPr>
      <w:rFonts w:eastAsia="SimSun" w:cs="Simplified Arabic"/>
      <w:lang w:val="de-DE" w:eastAsia="en-GB"/>
    </w:rPr>
  </w:style>
  <w:style w:type="paragraph" w:customStyle="1" w:styleId="StandardL4">
    <w:name w:val="Standard L4"/>
    <w:basedOn w:val="Standard"/>
    <w:next w:val="Textkrper3"/>
    <w:rsid w:val="00A4780F"/>
    <w:pPr>
      <w:numPr>
        <w:ilvl w:val="3"/>
        <w:numId w:val="35"/>
      </w:numPr>
      <w:tabs>
        <w:tab w:val="clear" w:pos="1134"/>
        <w:tab w:val="clear" w:pos="1984"/>
        <w:tab w:val="clear" w:pos="2835"/>
        <w:tab w:val="clear" w:pos="4819"/>
        <w:tab w:val="clear" w:pos="7937"/>
      </w:tabs>
      <w:spacing w:after="240"/>
      <w:jc w:val="both"/>
      <w:outlineLvl w:val="3"/>
    </w:pPr>
    <w:rPr>
      <w:rFonts w:eastAsia="SimSun" w:cs="Simplified Arabic"/>
      <w:lang w:val="de-DE" w:eastAsia="en-GB"/>
    </w:rPr>
  </w:style>
  <w:style w:type="paragraph" w:customStyle="1" w:styleId="StandardL5">
    <w:name w:val="Standard L5"/>
    <w:basedOn w:val="Standard"/>
    <w:next w:val="Standard"/>
    <w:rsid w:val="00A4780F"/>
    <w:pPr>
      <w:numPr>
        <w:ilvl w:val="4"/>
        <w:numId w:val="35"/>
      </w:numPr>
      <w:tabs>
        <w:tab w:val="clear" w:pos="1134"/>
        <w:tab w:val="clear" w:pos="1984"/>
        <w:tab w:val="clear" w:pos="2835"/>
        <w:tab w:val="clear" w:pos="4819"/>
        <w:tab w:val="clear" w:pos="7937"/>
      </w:tabs>
      <w:spacing w:after="240"/>
      <w:jc w:val="both"/>
      <w:outlineLvl w:val="4"/>
    </w:pPr>
    <w:rPr>
      <w:rFonts w:eastAsia="SimSun" w:cs="Simplified Arabic"/>
      <w:lang w:val="de-DE" w:eastAsia="en-GB"/>
    </w:rPr>
  </w:style>
  <w:style w:type="paragraph" w:customStyle="1" w:styleId="StandardL6">
    <w:name w:val="Standard L6"/>
    <w:basedOn w:val="Standard"/>
    <w:next w:val="Standard"/>
    <w:rsid w:val="00A4780F"/>
    <w:pPr>
      <w:numPr>
        <w:ilvl w:val="5"/>
        <w:numId w:val="35"/>
      </w:numPr>
      <w:tabs>
        <w:tab w:val="clear" w:pos="1134"/>
        <w:tab w:val="clear" w:pos="1984"/>
        <w:tab w:val="clear" w:pos="2835"/>
        <w:tab w:val="clear" w:pos="4819"/>
        <w:tab w:val="clear" w:pos="7937"/>
      </w:tabs>
      <w:spacing w:after="240"/>
      <w:jc w:val="both"/>
      <w:outlineLvl w:val="5"/>
    </w:pPr>
    <w:rPr>
      <w:rFonts w:eastAsia="SimSun" w:cs="Simplified Arabic"/>
      <w:lang w:val="de-DE" w:eastAsia="en-GB"/>
    </w:rPr>
  </w:style>
  <w:style w:type="paragraph" w:customStyle="1" w:styleId="StandardL7">
    <w:name w:val="Standard L7"/>
    <w:basedOn w:val="Standard"/>
    <w:next w:val="Standard"/>
    <w:rsid w:val="00A4780F"/>
    <w:pPr>
      <w:numPr>
        <w:ilvl w:val="6"/>
        <w:numId w:val="35"/>
      </w:numPr>
      <w:tabs>
        <w:tab w:val="clear" w:pos="1134"/>
        <w:tab w:val="clear" w:pos="1984"/>
        <w:tab w:val="clear" w:pos="2835"/>
        <w:tab w:val="clear" w:pos="4819"/>
        <w:tab w:val="clear" w:pos="7937"/>
      </w:tabs>
      <w:spacing w:after="240"/>
      <w:jc w:val="both"/>
      <w:outlineLvl w:val="6"/>
    </w:pPr>
    <w:rPr>
      <w:rFonts w:eastAsia="SimSun" w:cs="Simplified Arabic"/>
      <w:lang w:val="de-DE" w:eastAsia="en-GB"/>
    </w:rPr>
  </w:style>
  <w:style w:type="paragraph" w:customStyle="1" w:styleId="StandardL8">
    <w:name w:val="Standard L8"/>
    <w:basedOn w:val="Standard"/>
    <w:next w:val="Textkrper2"/>
    <w:rsid w:val="00A4780F"/>
    <w:pPr>
      <w:numPr>
        <w:ilvl w:val="7"/>
        <w:numId w:val="35"/>
      </w:numPr>
      <w:tabs>
        <w:tab w:val="clear" w:pos="1134"/>
        <w:tab w:val="clear" w:pos="1984"/>
        <w:tab w:val="clear" w:pos="2835"/>
        <w:tab w:val="clear" w:pos="4819"/>
        <w:tab w:val="clear" w:pos="7937"/>
      </w:tabs>
      <w:spacing w:after="240"/>
      <w:jc w:val="both"/>
      <w:outlineLvl w:val="7"/>
    </w:pPr>
    <w:rPr>
      <w:rFonts w:eastAsia="SimSun" w:cs="Simplified Arabic"/>
      <w:lang w:val="de-DE" w:eastAsia="en-GB"/>
    </w:rPr>
  </w:style>
  <w:style w:type="paragraph" w:customStyle="1" w:styleId="StandardL9">
    <w:name w:val="Standard L9"/>
    <w:basedOn w:val="Standard"/>
    <w:next w:val="Textkrper3"/>
    <w:rsid w:val="00A4780F"/>
    <w:pPr>
      <w:numPr>
        <w:ilvl w:val="8"/>
        <w:numId w:val="35"/>
      </w:numPr>
      <w:tabs>
        <w:tab w:val="clear" w:pos="1134"/>
        <w:tab w:val="clear" w:pos="1984"/>
        <w:tab w:val="clear" w:pos="2835"/>
        <w:tab w:val="clear" w:pos="4819"/>
        <w:tab w:val="clear" w:pos="7937"/>
      </w:tabs>
      <w:spacing w:after="240"/>
      <w:jc w:val="both"/>
      <w:outlineLvl w:val="8"/>
    </w:pPr>
    <w:rPr>
      <w:rFonts w:eastAsia="SimSun" w:cs="Simplified Arabic"/>
      <w:lang w:val="de-DE" w:eastAsia="en-GB"/>
    </w:rPr>
  </w:style>
  <w:style w:type="paragraph" w:customStyle="1" w:styleId="BulletL9">
    <w:name w:val="Bullet L9"/>
    <w:basedOn w:val="Standard"/>
    <w:rsid w:val="00A4780F"/>
    <w:pPr>
      <w:numPr>
        <w:ilvl w:val="8"/>
        <w:numId w:val="36"/>
      </w:numPr>
      <w:tabs>
        <w:tab w:val="clear" w:pos="1134"/>
        <w:tab w:val="clear" w:pos="1984"/>
        <w:tab w:val="clear" w:pos="2835"/>
        <w:tab w:val="clear" w:pos="4819"/>
        <w:tab w:val="clear" w:pos="7937"/>
      </w:tabs>
      <w:spacing w:after="240"/>
      <w:jc w:val="both"/>
    </w:pPr>
    <w:rPr>
      <w:rFonts w:eastAsia="SimSun" w:cs="Simplified Arabic"/>
      <w:lang w:val="de-DE" w:eastAsia="en-US"/>
    </w:rPr>
  </w:style>
  <w:style w:type="paragraph" w:customStyle="1" w:styleId="BulletL8">
    <w:name w:val="Bullet L8"/>
    <w:basedOn w:val="Standard"/>
    <w:rsid w:val="00A4780F"/>
    <w:pPr>
      <w:numPr>
        <w:ilvl w:val="7"/>
        <w:numId w:val="36"/>
      </w:numPr>
      <w:tabs>
        <w:tab w:val="clear" w:pos="1134"/>
        <w:tab w:val="clear" w:pos="1984"/>
        <w:tab w:val="clear" w:pos="2835"/>
        <w:tab w:val="clear" w:pos="4819"/>
        <w:tab w:val="clear" w:pos="7937"/>
      </w:tabs>
      <w:spacing w:after="240"/>
      <w:jc w:val="both"/>
    </w:pPr>
    <w:rPr>
      <w:rFonts w:eastAsia="SimSun" w:cs="Simplified Arabic"/>
      <w:lang w:val="de-DE" w:eastAsia="en-US"/>
    </w:rPr>
  </w:style>
  <w:style w:type="paragraph" w:customStyle="1" w:styleId="BulletL7">
    <w:name w:val="Bullet L7"/>
    <w:basedOn w:val="Standard"/>
    <w:rsid w:val="00A4780F"/>
    <w:pPr>
      <w:numPr>
        <w:ilvl w:val="6"/>
        <w:numId w:val="36"/>
      </w:numPr>
      <w:tabs>
        <w:tab w:val="clear" w:pos="1134"/>
        <w:tab w:val="clear" w:pos="1984"/>
        <w:tab w:val="clear" w:pos="2835"/>
        <w:tab w:val="clear" w:pos="4819"/>
        <w:tab w:val="clear" w:pos="7937"/>
      </w:tabs>
      <w:spacing w:after="240"/>
      <w:jc w:val="both"/>
      <w:outlineLvl w:val="6"/>
    </w:pPr>
    <w:rPr>
      <w:rFonts w:eastAsia="SimSun" w:cs="Simplified Arabic"/>
      <w:lang w:val="de-DE" w:eastAsia="en-US"/>
    </w:rPr>
  </w:style>
  <w:style w:type="paragraph" w:customStyle="1" w:styleId="BulletL6">
    <w:name w:val="Bullet L6"/>
    <w:basedOn w:val="Standard"/>
    <w:rsid w:val="00A4780F"/>
    <w:pPr>
      <w:numPr>
        <w:ilvl w:val="5"/>
        <w:numId w:val="36"/>
      </w:numPr>
      <w:tabs>
        <w:tab w:val="clear" w:pos="1134"/>
        <w:tab w:val="clear" w:pos="1984"/>
        <w:tab w:val="clear" w:pos="2835"/>
        <w:tab w:val="clear" w:pos="4819"/>
        <w:tab w:val="clear" w:pos="7937"/>
      </w:tabs>
      <w:spacing w:after="240"/>
      <w:jc w:val="both"/>
      <w:outlineLvl w:val="5"/>
    </w:pPr>
    <w:rPr>
      <w:rFonts w:eastAsia="SimSun" w:cs="Simplified Arabic"/>
      <w:lang w:val="de-DE" w:eastAsia="en-US"/>
    </w:rPr>
  </w:style>
  <w:style w:type="paragraph" w:customStyle="1" w:styleId="BulletL5">
    <w:name w:val="Bullet L5"/>
    <w:basedOn w:val="Standard"/>
    <w:rsid w:val="00A4780F"/>
    <w:pPr>
      <w:numPr>
        <w:ilvl w:val="4"/>
        <w:numId w:val="36"/>
      </w:numPr>
      <w:tabs>
        <w:tab w:val="clear" w:pos="1134"/>
        <w:tab w:val="clear" w:pos="1984"/>
        <w:tab w:val="clear" w:pos="2835"/>
        <w:tab w:val="clear" w:pos="4819"/>
        <w:tab w:val="clear" w:pos="7937"/>
      </w:tabs>
      <w:spacing w:after="240"/>
      <w:jc w:val="both"/>
      <w:outlineLvl w:val="4"/>
    </w:pPr>
    <w:rPr>
      <w:rFonts w:eastAsia="SimSun" w:cs="Simplified Arabic"/>
      <w:lang w:val="de-DE" w:eastAsia="en-US"/>
    </w:rPr>
  </w:style>
  <w:style w:type="paragraph" w:customStyle="1" w:styleId="BulletL4">
    <w:name w:val="Bullet L4"/>
    <w:basedOn w:val="Standard"/>
    <w:rsid w:val="00A4780F"/>
    <w:pPr>
      <w:numPr>
        <w:ilvl w:val="3"/>
        <w:numId w:val="36"/>
      </w:numPr>
      <w:tabs>
        <w:tab w:val="clear" w:pos="1134"/>
        <w:tab w:val="clear" w:pos="1984"/>
        <w:tab w:val="clear" w:pos="2835"/>
        <w:tab w:val="clear" w:pos="4819"/>
        <w:tab w:val="clear" w:pos="7937"/>
      </w:tabs>
      <w:spacing w:after="240"/>
      <w:jc w:val="both"/>
      <w:outlineLvl w:val="3"/>
    </w:pPr>
    <w:rPr>
      <w:rFonts w:eastAsia="SimSun" w:cs="Simplified Arabic"/>
      <w:lang w:val="de-DE" w:eastAsia="en-US"/>
    </w:rPr>
  </w:style>
  <w:style w:type="paragraph" w:customStyle="1" w:styleId="BulletL3">
    <w:name w:val="Bullet L3"/>
    <w:basedOn w:val="Standard"/>
    <w:rsid w:val="00A4780F"/>
    <w:pPr>
      <w:numPr>
        <w:ilvl w:val="2"/>
        <w:numId w:val="36"/>
      </w:numPr>
      <w:tabs>
        <w:tab w:val="clear" w:pos="1134"/>
        <w:tab w:val="clear" w:pos="1984"/>
        <w:tab w:val="clear" w:pos="2835"/>
        <w:tab w:val="clear" w:pos="4819"/>
        <w:tab w:val="clear" w:pos="7937"/>
      </w:tabs>
      <w:spacing w:after="240"/>
      <w:jc w:val="both"/>
      <w:outlineLvl w:val="2"/>
    </w:pPr>
    <w:rPr>
      <w:rFonts w:eastAsia="SimSun" w:cs="Simplified Arabic"/>
      <w:lang w:val="de-DE" w:eastAsia="en-US"/>
    </w:rPr>
  </w:style>
  <w:style w:type="paragraph" w:customStyle="1" w:styleId="BulletL2">
    <w:name w:val="Bullet L2"/>
    <w:basedOn w:val="Standard"/>
    <w:rsid w:val="00A4780F"/>
    <w:pPr>
      <w:numPr>
        <w:ilvl w:val="1"/>
        <w:numId w:val="36"/>
      </w:numPr>
      <w:tabs>
        <w:tab w:val="clear" w:pos="1134"/>
        <w:tab w:val="clear" w:pos="1984"/>
        <w:tab w:val="clear" w:pos="2835"/>
        <w:tab w:val="clear" w:pos="4819"/>
        <w:tab w:val="clear" w:pos="7937"/>
      </w:tabs>
      <w:spacing w:after="240"/>
      <w:jc w:val="both"/>
      <w:outlineLvl w:val="1"/>
    </w:pPr>
    <w:rPr>
      <w:rFonts w:eastAsia="SimSun" w:cs="Simplified Arabic"/>
      <w:lang w:val="de-DE" w:eastAsia="en-US"/>
    </w:rPr>
  </w:style>
  <w:style w:type="paragraph" w:customStyle="1" w:styleId="BulletL1">
    <w:name w:val="Bullet L1"/>
    <w:basedOn w:val="Standard"/>
    <w:rsid w:val="00A4780F"/>
    <w:pPr>
      <w:numPr>
        <w:numId w:val="36"/>
      </w:numPr>
      <w:tabs>
        <w:tab w:val="clear" w:pos="1134"/>
        <w:tab w:val="clear" w:pos="1984"/>
        <w:tab w:val="clear" w:pos="2835"/>
        <w:tab w:val="clear" w:pos="4819"/>
        <w:tab w:val="clear" w:pos="7937"/>
      </w:tabs>
      <w:spacing w:after="240"/>
      <w:jc w:val="both"/>
      <w:outlineLvl w:val="0"/>
    </w:pPr>
    <w:rPr>
      <w:rFonts w:eastAsia="SimSun" w:cs="Simplified Arabic"/>
      <w:lang w:val="de-DE" w:eastAsia="en-US"/>
    </w:rPr>
  </w:style>
  <w:style w:type="character" w:customStyle="1" w:styleId="StandardL3Char">
    <w:name w:val="Standard L3 Char"/>
    <w:basedOn w:val="Absatz-Standardschriftart"/>
    <w:link w:val="StandardL3"/>
    <w:rsid w:val="00A4780F"/>
    <w:rPr>
      <w:rFonts w:eastAsia="SimSun" w:cs="Simplified Arabic"/>
      <w:sz w:val="24"/>
      <w:szCs w:val="24"/>
      <w:lang w:eastAsia="en-GB"/>
    </w:rPr>
  </w:style>
  <w:style w:type="paragraph" w:styleId="Listenabsatz">
    <w:name w:val="List Paragraph"/>
    <w:basedOn w:val="Standard"/>
    <w:uiPriority w:val="34"/>
    <w:qFormat/>
    <w:rsid w:val="000E4E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29A81B-4112-486E-BE8C-4829C8936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3823</Words>
  <Characters>26197</Characters>
  <Application>Microsoft Office Word</Application>
  <DocSecurity>0</DocSecurity>
  <Lines>218</Lines>
  <Paragraphs>59</Paragraphs>
  <ScaleCrop>false</ScaleCrop>
  <HeadingPairs>
    <vt:vector size="2" baseType="variant">
      <vt:variant>
        <vt:lpstr>Titel</vt:lpstr>
      </vt:variant>
      <vt:variant>
        <vt:i4>1</vt:i4>
      </vt:variant>
    </vt:vector>
  </HeadingPairs>
  <TitlesOfParts>
    <vt:vector size="1" baseType="lpstr">
      <vt:lpstr>1</vt:lpstr>
    </vt:vector>
  </TitlesOfParts>
  <Manager/>
  <Company/>
  <LinksUpToDate>false</LinksUpToDate>
  <CharactersWithSpaces>29961</CharactersWithSpaces>
  <SharedDoc>false</SharedDoc>
  <HLinks>
    <vt:vector size="30" baseType="variant">
      <vt:variant>
        <vt:i4>2031673</vt:i4>
      </vt:variant>
      <vt:variant>
        <vt:i4>28</vt:i4>
      </vt:variant>
      <vt:variant>
        <vt:i4>0</vt:i4>
      </vt:variant>
      <vt:variant>
        <vt:i4>5</vt:i4>
      </vt:variant>
      <vt:variant>
        <vt:lpwstr/>
      </vt:variant>
      <vt:variant>
        <vt:lpwstr>_Toc370835923</vt:lpwstr>
      </vt:variant>
      <vt:variant>
        <vt:i4>2031673</vt:i4>
      </vt:variant>
      <vt:variant>
        <vt:i4>22</vt:i4>
      </vt:variant>
      <vt:variant>
        <vt:i4>0</vt:i4>
      </vt:variant>
      <vt:variant>
        <vt:i4>5</vt:i4>
      </vt:variant>
      <vt:variant>
        <vt:lpwstr/>
      </vt:variant>
      <vt:variant>
        <vt:lpwstr>_Toc370835922</vt:lpwstr>
      </vt:variant>
      <vt:variant>
        <vt:i4>2031673</vt:i4>
      </vt:variant>
      <vt:variant>
        <vt:i4>16</vt:i4>
      </vt:variant>
      <vt:variant>
        <vt:i4>0</vt:i4>
      </vt:variant>
      <vt:variant>
        <vt:i4>5</vt:i4>
      </vt:variant>
      <vt:variant>
        <vt:lpwstr/>
      </vt:variant>
      <vt:variant>
        <vt:lpwstr>_Toc370835921</vt:lpwstr>
      </vt:variant>
      <vt:variant>
        <vt:i4>2031673</vt:i4>
      </vt:variant>
      <vt:variant>
        <vt:i4>10</vt:i4>
      </vt:variant>
      <vt:variant>
        <vt:i4>0</vt:i4>
      </vt:variant>
      <vt:variant>
        <vt:i4>5</vt:i4>
      </vt:variant>
      <vt:variant>
        <vt:lpwstr/>
      </vt:variant>
      <vt:variant>
        <vt:lpwstr>_Toc370835920</vt:lpwstr>
      </vt:variant>
      <vt:variant>
        <vt:i4>1835065</vt:i4>
      </vt:variant>
      <vt:variant>
        <vt:i4>4</vt:i4>
      </vt:variant>
      <vt:variant>
        <vt:i4>0</vt:i4>
      </vt:variant>
      <vt:variant>
        <vt:i4>5</vt:i4>
      </vt:variant>
      <vt:variant>
        <vt:lpwstr/>
      </vt:variant>
      <vt:variant>
        <vt:lpwstr>_Toc370835919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AULINGER</dc:creator>
  <cp:keywords/>
  <dc:description/>
  <cp:lastModifiedBy>Schäfer, Thomas Dr.</cp:lastModifiedBy>
  <cp:revision>5</cp:revision>
  <cp:lastPrinted>2022-10-24T15:29:00Z</cp:lastPrinted>
  <dcterms:created xsi:type="dcterms:W3CDTF">2022-11-21T13:38:00Z</dcterms:created>
  <dcterms:modified xsi:type="dcterms:W3CDTF">2022-11-25T08:31:00Z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