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3742BF" w:rsidRDefault="003D7B0B" w:rsidP="003742BF">
      <w:pPr>
        <w:tabs>
          <w:tab w:val="left" w:pos="5812"/>
        </w:tabs>
        <w:jc w:val="right"/>
        <w:rPr>
          <w:szCs w:val="24"/>
        </w:rPr>
      </w:pPr>
      <w:r w:rsidRPr="001E1609">
        <w:rPr>
          <w:szCs w:val="24"/>
        </w:rPr>
        <w:t xml:space="preserve">Anlage </w:t>
      </w:r>
      <w:r w:rsidR="00FE0DBC">
        <w:rPr>
          <w:szCs w:val="24"/>
        </w:rPr>
        <w:t>2</w:t>
      </w:r>
      <w:r w:rsidRPr="001E1609">
        <w:rPr>
          <w:szCs w:val="24"/>
        </w:rPr>
        <w:t xml:space="preserve"> zur GRDrs </w:t>
      </w:r>
      <w:r w:rsidR="00FE0DBC">
        <w:rPr>
          <w:szCs w:val="24"/>
        </w:rPr>
        <w:t>1019</w:t>
      </w:r>
      <w:r w:rsidR="00EF758A">
        <w:rPr>
          <w:szCs w:val="24"/>
        </w:rPr>
        <w:t>/201</w:t>
      </w:r>
      <w:r w:rsidR="00461019">
        <w:rPr>
          <w:szCs w:val="24"/>
        </w:rPr>
        <w:t>9</w:t>
      </w:r>
    </w:p>
    <w:p w:rsidR="003D7B0B" w:rsidRPr="001E1609" w:rsidRDefault="003D7B0B" w:rsidP="006E0575"/>
    <w:p w:rsidR="009B1853" w:rsidRDefault="009B1853" w:rsidP="009B1853">
      <w:pPr>
        <w:jc w:val="center"/>
        <w:rPr>
          <w:b/>
          <w:sz w:val="36"/>
          <w:u w:val="single"/>
        </w:rPr>
      </w:pPr>
    </w:p>
    <w:p w:rsidR="00992365" w:rsidRDefault="00992365" w:rsidP="00992365">
      <w:pPr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Ermächtigung </w:t>
      </w:r>
    </w:p>
    <w:p w:rsidR="00992365" w:rsidRDefault="00992365" w:rsidP="009923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zur Einstellung von Personal</w:t>
      </w:r>
    </w:p>
    <w:p w:rsidR="00992365" w:rsidRDefault="00992365" w:rsidP="009923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außerhalb des Stellenplans</w:t>
      </w:r>
    </w:p>
    <w:p w:rsidR="009B1853" w:rsidRDefault="009B1853" w:rsidP="006E0575"/>
    <w:p w:rsidR="00992365" w:rsidRDefault="00992365" w:rsidP="006E0575"/>
    <w:tbl>
      <w:tblPr>
        <w:tblpPr w:leftFromText="141" w:rightFromText="141" w:vertAnchor="text" w:horzAnchor="margin" w:tblpY="1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701"/>
        <w:gridCol w:w="1134"/>
        <w:gridCol w:w="1752"/>
        <w:gridCol w:w="1843"/>
        <w:gridCol w:w="1418"/>
      </w:tblGrid>
      <w:tr w:rsidR="00992365" w:rsidRPr="008B46F7" w:rsidTr="00992365">
        <w:trPr>
          <w:cantSplit/>
          <w:tblHeader/>
        </w:trPr>
        <w:tc>
          <w:tcPr>
            <w:tcW w:w="1645" w:type="dxa"/>
            <w:shd w:val="pct12" w:color="auto" w:fill="FFFFFF"/>
            <w:vAlign w:val="center"/>
          </w:tcPr>
          <w:p w:rsidR="00992365" w:rsidRPr="008B46F7" w:rsidRDefault="008B46F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92365" w:rsidRPr="008B46F7">
              <w:rPr>
                <w:sz w:val="16"/>
                <w:szCs w:val="16"/>
              </w:rPr>
              <w:t>Org.-Einheit</w:t>
            </w:r>
            <w:r w:rsidR="00992365" w:rsidRPr="008B46F7">
              <w:rPr>
                <w:sz w:val="16"/>
                <w:szCs w:val="16"/>
              </w:rPr>
              <w:br/>
              <w:t>(aut. Stpl.),</w:t>
            </w:r>
          </w:p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br/>
            </w:r>
            <w:r w:rsidR="008B46F7">
              <w:rPr>
                <w:sz w:val="16"/>
                <w:szCs w:val="16"/>
              </w:rPr>
              <w:t xml:space="preserve"> </w:t>
            </w:r>
            <w:r w:rsidRPr="008B46F7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992365" w:rsidRPr="008B46F7" w:rsidRDefault="00992365" w:rsidP="008B46F7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Amt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BesGr.</w:t>
            </w:r>
          </w:p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oder</w:t>
            </w:r>
          </w:p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EG</w:t>
            </w:r>
          </w:p>
        </w:tc>
        <w:tc>
          <w:tcPr>
            <w:tcW w:w="1752" w:type="dxa"/>
            <w:shd w:val="pct12" w:color="auto" w:fill="FFFFFF"/>
            <w:vAlign w:val="center"/>
          </w:tcPr>
          <w:p w:rsidR="00992365" w:rsidRPr="008B46F7" w:rsidRDefault="00992365" w:rsidP="008B46F7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Funktionsbezeichnung</w:t>
            </w:r>
          </w:p>
        </w:tc>
        <w:tc>
          <w:tcPr>
            <w:tcW w:w="1843" w:type="dxa"/>
            <w:shd w:val="pct12" w:color="auto" w:fill="FFFFFF"/>
            <w:vAlign w:val="center"/>
          </w:tcPr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Umfang in Vollzeitkräften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durchschnittl. jährl. kostenwirksamer Aufwand</w:t>
            </w:r>
          </w:p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Euro</w:t>
            </w:r>
          </w:p>
        </w:tc>
      </w:tr>
      <w:tr w:rsidR="00992365" w:rsidRPr="006E0575" w:rsidTr="00992365">
        <w:trPr>
          <w:cantSplit/>
          <w:tblHeader/>
        </w:trPr>
        <w:tc>
          <w:tcPr>
            <w:tcW w:w="1645" w:type="dxa"/>
            <w:shd w:val="clear" w:color="auto" w:fill="auto"/>
            <w:vAlign w:val="center"/>
          </w:tcPr>
          <w:p w:rsidR="008B46F7" w:rsidRDefault="008B46F7" w:rsidP="003B1762">
            <w:pPr>
              <w:spacing w:before="60" w:after="60" w:line="200" w:lineRule="exact"/>
              <w:ind w:left="-85" w:right="-85"/>
              <w:rPr>
                <w:sz w:val="20"/>
              </w:rPr>
            </w:pPr>
          </w:p>
          <w:p w:rsidR="00FE0DBC" w:rsidRDefault="00FE0DBC" w:rsidP="003B1762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>900</w:t>
            </w:r>
          </w:p>
          <w:p w:rsidR="00FE0DBC" w:rsidRDefault="00FE0DBC" w:rsidP="003B1762">
            <w:pPr>
              <w:spacing w:before="60" w:after="60" w:line="200" w:lineRule="exact"/>
              <w:ind w:left="-85" w:right="-85"/>
              <w:rPr>
                <w:sz w:val="20"/>
              </w:rPr>
            </w:pPr>
          </w:p>
          <w:p w:rsidR="00FE0DBC" w:rsidRPr="00262264" w:rsidRDefault="00FE0DBC" w:rsidP="003B1762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6F7" w:rsidRPr="00262264" w:rsidRDefault="00FE0DBC" w:rsidP="008B46F7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>geschäftskreisübergreifend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65" w:rsidRPr="00262264" w:rsidRDefault="00FE0DBC" w:rsidP="008B46F7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EG 3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92365" w:rsidRPr="00262264" w:rsidRDefault="00FE0DBC" w:rsidP="003B1762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>Mitarbeiter/-in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92365" w:rsidRDefault="00FE0DBC" w:rsidP="008B46F7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2365" w:rsidRDefault="00FE0DBC" w:rsidP="00FE0DBC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992365" w:rsidRDefault="00992365" w:rsidP="006E0575"/>
    <w:p w:rsidR="00992365" w:rsidRPr="001E1609" w:rsidRDefault="00992365" w:rsidP="006E0575"/>
    <w:p w:rsidR="00AE2D4F" w:rsidRPr="00AE2D4F" w:rsidRDefault="00AE2D4F" w:rsidP="00AC2A80">
      <w:pPr>
        <w:rPr>
          <w:b/>
        </w:rPr>
      </w:pPr>
      <w:r w:rsidRPr="00AE2D4F">
        <w:rPr>
          <w:b/>
        </w:rPr>
        <w:t>Antrag</w:t>
      </w:r>
      <w:r>
        <w:rPr>
          <w:b/>
        </w:rPr>
        <w:t>:</w:t>
      </w:r>
    </w:p>
    <w:p w:rsidR="00AE2D4F" w:rsidRDefault="00AE2D4F" w:rsidP="00AC2A80"/>
    <w:p w:rsidR="00FE0DBC" w:rsidRDefault="00FE0DBC" w:rsidP="00AC2A80">
      <w:r>
        <w:t>Beantragt wird die Ermächtigung zur Einstellung von bis zu 30 Vollzeitkräften in Entgeltgruppe 3, befristet bis 31.12.202</w:t>
      </w:r>
      <w:r w:rsidR="005631E6">
        <w:t>4</w:t>
      </w:r>
      <w:bookmarkStart w:id="0" w:name="_GoBack"/>
      <w:bookmarkEnd w:id="0"/>
      <w:r>
        <w:t xml:space="preserve"> für Arbeitsverhältnisse nach § 16</w:t>
      </w:r>
      <w:r w:rsidR="004125E8">
        <w:t>i</w:t>
      </w:r>
      <w:r>
        <w:t xml:space="preserve"> SGB II.</w:t>
      </w:r>
    </w:p>
    <w:p w:rsidR="00760A6C" w:rsidRDefault="00760A6C" w:rsidP="00AC2A80"/>
    <w:p w:rsidR="00AE2D4F" w:rsidRDefault="00AE2D4F" w:rsidP="00AC2A80"/>
    <w:p w:rsidR="00AE2D4F" w:rsidRDefault="00AE2D4F" w:rsidP="00AC2A80">
      <w:pPr>
        <w:rPr>
          <w:b/>
        </w:rPr>
      </w:pPr>
      <w:r w:rsidRPr="00AE2D4F">
        <w:rPr>
          <w:b/>
        </w:rPr>
        <w:t>Begründung:</w:t>
      </w:r>
    </w:p>
    <w:p w:rsidR="004125E8" w:rsidRDefault="004125E8" w:rsidP="00AC2A80">
      <w:pPr>
        <w:rPr>
          <w:b/>
        </w:rPr>
      </w:pPr>
    </w:p>
    <w:p w:rsidR="004125E8" w:rsidRPr="004125E8" w:rsidRDefault="004125E8" w:rsidP="004125E8">
      <w:pPr>
        <w:pStyle w:val="Textkrper"/>
        <w:spacing w:after="0"/>
        <w:rPr>
          <w:rFonts w:cs="Arial"/>
          <w:szCs w:val="24"/>
        </w:rPr>
      </w:pPr>
      <w:r w:rsidRPr="004125E8">
        <w:rPr>
          <w:rFonts w:cs="Arial"/>
          <w:szCs w:val="24"/>
        </w:rPr>
        <w:t>Teilhabe am Arbeitsleben nach § 16i SGB II regelt eine umfassendere und weitreichendere Förderung von Langzeitleistungsbeziehenden.</w:t>
      </w:r>
    </w:p>
    <w:p w:rsidR="004125E8" w:rsidRDefault="004125E8" w:rsidP="004125E8">
      <w:pPr>
        <w:pStyle w:val="Textkrper"/>
        <w:spacing w:after="0"/>
        <w:rPr>
          <w:rFonts w:cs="Arial"/>
          <w:szCs w:val="24"/>
        </w:rPr>
      </w:pPr>
    </w:p>
    <w:p w:rsidR="004125E8" w:rsidRDefault="004125E8" w:rsidP="004125E8">
      <w:pPr>
        <w:pStyle w:val="Textkrper"/>
        <w:spacing w:after="0"/>
        <w:rPr>
          <w:rFonts w:cs="Arial"/>
          <w:color w:val="000000"/>
          <w:szCs w:val="24"/>
        </w:rPr>
      </w:pPr>
      <w:r w:rsidRPr="000A3DC8">
        <w:rPr>
          <w:rFonts w:cs="Arial"/>
          <w:szCs w:val="24"/>
        </w:rPr>
        <w:t xml:space="preserve">Als kommunale Arbeitgeberin könnte die Landeshauptstadt Stuttgart </w:t>
      </w:r>
      <w:r w:rsidRPr="000A3DC8">
        <w:rPr>
          <w:rFonts w:cs="Arial"/>
          <w:color w:val="000000"/>
          <w:szCs w:val="24"/>
        </w:rPr>
        <w:t xml:space="preserve">aktiv an der Gestaltung der regionalen Arbeitsmarktpolitik mitwirken und im Rahmen des neuen Teilhabechancengesetzes </w:t>
      </w:r>
      <w:r>
        <w:rPr>
          <w:rFonts w:cs="Arial"/>
          <w:color w:val="000000"/>
          <w:szCs w:val="24"/>
        </w:rPr>
        <w:t xml:space="preserve">mit den </w:t>
      </w:r>
      <w:r w:rsidRPr="000A3DC8">
        <w:rPr>
          <w:rFonts w:cs="Arial"/>
          <w:color w:val="000000"/>
          <w:szCs w:val="24"/>
        </w:rPr>
        <w:t xml:space="preserve">30 Ermächtigungen Arbeitsverhältnisse </w:t>
      </w:r>
      <w:r>
        <w:rPr>
          <w:rFonts w:cs="Arial"/>
          <w:color w:val="000000"/>
          <w:szCs w:val="24"/>
        </w:rPr>
        <w:t xml:space="preserve">für </w:t>
      </w:r>
      <w:r w:rsidRPr="000A3DC8">
        <w:rPr>
          <w:rFonts w:cs="Arial"/>
          <w:color w:val="000000"/>
          <w:szCs w:val="24"/>
        </w:rPr>
        <w:t xml:space="preserve">Menschen mit geringer Chance auf </w:t>
      </w:r>
      <w:r>
        <w:rPr>
          <w:rFonts w:cs="Arial"/>
          <w:color w:val="000000"/>
          <w:szCs w:val="24"/>
        </w:rPr>
        <w:t xml:space="preserve">dem </w:t>
      </w:r>
      <w:r w:rsidRPr="000A3DC8">
        <w:rPr>
          <w:rFonts w:cs="Arial"/>
          <w:color w:val="000000"/>
          <w:szCs w:val="24"/>
        </w:rPr>
        <w:t>reguläre</w:t>
      </w:r>
      <w:r>
        <w:rPr>
          <w:rFonts w:cs="Arial"/>
          <w:color w:val="000000"/>
          <w:szCs w:val="24"/>
        </w:rPr>
        <w:t>n</w:t>
      </w:r>
      <w:r w:rsidRPr="000A3DC8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Arbeitsmarkt anbieten</w:t>
      </w:r>
      <w:r w:rsidRPr="000A3DC8">
        <w:rPr>
          <w:rFonts w:cs="Arial"/>
          <w:color w:val="000000"/>
          <w:szCs w:val="24"/>
        </w:rPr>
        <w:t>.</w:t>
      </w:r>
    </w:p>
    <w:p w:rsidR="004125E8" w:rsidRDefault="004125E8" w:rsidP="004125E8">
      <w:pPr>
        <w:pStyle w:val="Textkrper"/>
        <w:spacing w:after="0"/>
        <w:rPr>
          <w:rFonts w:cs="Arial"/>
          <w:color w:val="000000"/>
          <w:szCs w:val="24"/>
        </w:rPr>
      </w:pPr>
    </w:p>
    <w:p w:rsidR="004125E8" w:rsidRDefault="004125E8" w:rsidP="004125E8">
      <w:pPr>
        <w:pStyle w:val="Textkrper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Auf die ausführliche Darstellung in GRDrs 779/2019 wird verwiesen.</w:t>
      </w:r>
    </w:p>
    <w:p w:rsidR="004125E8" w:rsidRDefault="004125E8" w:rsidP="004125E8">
      <w:pPr>
        <w:pStyle w:val="Textkrper"/>
        <w:spacing w:after="0"/>
        <w:rPr>
          <w:rFonts w:cs="Arial"/>
          <w:color w:val="000000"/>
          <w:szCs w:val="24"/>
        </w:rPr>
      </w:pPr>
    </w:p>
    <w:p w:rsidR="004125E8" w:rsidRDefault="009868D9" w:rsidP="004125E8">
      <w:pPr>
        <w:pStyle w:val="Textkrper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Die Personalkosten für Arbeitsverhältnisse nach § 16i SGB II sind für die ersten beiden Jahre zu 100% aus Fördermitteln gedeckt.</w:t>
      </w:r>
    </w:p>
    <w:p w:rsidR="009868D9" w:rsidRDefault="009868D9" w:rsidP="004125E8">
      <w:pPr>
        <w:pStyle w:val="Textkrper"/>
        <w:spacing w:after="0"/>
        <w:rPr>
          <w:rFonts w:cs="Arial"/>
          <w:color w:val="000000"/>
          <w:szCs w:val="24"/>
        </w:rPr>
      </w:pPr>
    </w:p>
    <w:p w:rsidR="004125E8" w:rsidRPr="009868D9" w:rsidRDefault="009868D9" w:rsidP="004125E8">
      <w:r w:rsidRPr="009868D9">
        <w:t>Die Ermächtigung</w:t>
      </w:r>
      <w:r>
        <w:t xml:space="preserve"> soll durch das Haupt- und Personalamt bewirtschaftet werden</w:t>
      </w:r>
      <w:r w:rsidRPr="009868D9">
        <w:rPr>
          <w:rFonts w:cs="Arial"/>
          <w:szCs w:val="24"/>
        </w:rPr>
        <w:t xml:space="preserve"> </w:t>
      </w:r>
      <w:r w:rsidRPr="000A3DC8">
        <w:rPr>
          <w:rFonts w:cs="Arial"/>
          <w:szCs w:val="24"/>
        </w:rPr>
        <w:t>und den Ämtern für Personalanforderungen zur Verfügung st</w:t>
      </w:r>
      <w:r>
        <w:rPr>
          <w:rFonts w:cs="Arial"/>
          <w:szCs w:val="24"/>
        </w:rPr>
        <w:t>ehen.</w:t>
      </w:r>
    </w:p>
    <w:sectPr w:rsidR="004125E8" w:rsidRPr="009868D9" w:rsidSect="002F4D6A">
      <w:headerReference w:type="default" r:id="rId8"/>
      <w:pgSz w:w="11907" w:h="16840" w:code="9"/>
      <w:pgMar w:top="1134" w:right="1134" w:bottom="1418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20" w:rsidRDefault="00D91C20">
      <w:r>
        <w:separator/>
      </w:r>
    </w:p>
  </w:endnote>
  <w:endnote w:type="continuationSeparator" w:id="0">
    <w:p w:rsidR="00D91C20" w:rsidRDefault="00D9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20" w:rsidRDefault="00D91C20">
      <w:r>
        <w:separator/>
      </w:r>
    </w:p>
  </w:footnote>
  <w:footnote w:type="continuationSeparator" w:id="0">
    <w:p w:rsidR="00D91C20" w:rsidRDefault="00D9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F2" w:rsidRDefault="002413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08321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8321F">
      <w:rPr>
        <w:rStyle w:val="Seitenzahl"/>
      </w:rPr>
      <w:fldChar w:fldCharType="separate"/>
    </w:r>
    <w:r w:rsidR="00AE2D4F">
      <w:rPr>
        <w:rStyle w:val="Seitenzahl"/>
        <w:noProof/>
      </w:rPr>
      <w:t>2</w:t>
    </w:r>
    <w:r w:rsidR="0008321F">
      <w:rPr>
        <w:rStyle w:val="Seitenzahl"/>
      </w:rPr>
      <w:fldChar w:fldCharType="end"/>
    </w:r>
    <w:r>
      <w:rPr>
        <w:rStyle w:val="Seitenzahl"/>
      </w:rPr>
      <w:t xml:space="preserve"> -</w:t>
    </w:r>
  </w:p>
  <w:p w:rsidR="002413F2" w:rsidRDefault="00241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D2D8B"/>
    <w:multiLevelType w:val="hybridMultilevel"/>
    <w:tmpl w:val="AED229FC"/>
    <w:lvl w:ilvl="0" w:tplc="718C8D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9AC58EC"/>
    <w:multiLevelType w:val="hybridMultilevel"/>
    <w:tmpl w:val="58D439B4"/>
    <w:lvl w:ilvl="0" w:tplc="718C8D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2AE25E0"/>
    <w:multiLevelType w:val="hybridMultilevel"/>
    <w:tmpl w:val="A5D2F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10DA"/>
    <w:rsid w:val="0001448D"/>
    <w:rsid w:val="000203D6"/>
    <w:rsid w:val="00035886"/>
    <w:rsid w:val="00036D57"/>
    <w:rsid w:val="00064210"/>
    <w:rsid w:val="00071AAE"/>
    <w:rsid w:val="0008321F"/>
    <w:rsid w:val="00096316"/>
    <w:rsid w:val="000A1146"/>
    <w:rsid w:val="000A16AE"/>
    <w:rsid w:val="000C0CAD"/>
    <w:rsid w:val="000D4FAD"/>
    <w:rsid w:val="000D7A09"/>
    <w:rsid w:val="000F7219"/>
    <w:rsid w:val="00101ADF"/>
    <w:rsid w:val="00106AE1"/>
    <w:rsid w:val="0011112B"/>
    <w:rsid w:val="00121FA4"/>
    <w:rsid w:val="0014415D"/>
    <w:rsid w:val="0016013F"/>
    <w:rsid w:val="00160B6E"/>
    <w:rsid w:val="00163034"/>
    <w:rsid w:val="00165C0D"/>
    <w:rsid w:val="00180EFF"/>
    <w:rsid w:val="00181857"/>
    <w:rsid w:val="00184EDC"/>
    <w:rsid w:val="00193C49"/>
    <w:rsid w:val="00193E12"/>
    <w:rsid w:val="001940A0"/>
    <w:rsid w:val="00194770"/>
    <w:rsid w:val="001972E9"/>
    <w:rsid w:val="001A33B3"/>
    <w:rsid w:val="001A40DD"/>
    <w:rsid w:val="001A5F9B"/>
    <w:rsid w:val="001B2DED"/>
    <w:rsid w:val="001C1808"/>
    <w:rsid w:val="001C2BF4"/>
    <w:rsid w:val="001D1D7D"/>
    <w:rsid w:val="001D2335"/>
    <w:rsid w:val="001E1609"/>
    <w:rsid w:val="001E6F8D"/>
    <w:rsid w:val="001F0CC7"/>
    <w:rsid w:val="001F7237"/>
    <w:rsid w:val="00200E5E"/>
    <w:rsid w:val="00206AF5"/>
    <w:rsid w:val="00210983"/>
    <w:rsid w:val="002258C9"/>
    <w:rsid w:val="00226811"/>
    <w:rsid w:val="0023020F"/>
    <w:rsid w:val="002413F2"/>
    <w:rsid w:val="00256408"/>
    <w:rsid w:val="002603FC"/>
    <w:rsid w:val="00271D3F"/>
    <w:rsid w:val="002734E7"/>
    <w:rsid w:val="00275860"/>
    <w:rsid w:val="00291D5F"/>
    <w:rsid w:val="002924CB"/>
    <w:rsid w:val="002A20D1"/>
    <w:rsid w:val="002B4F0D"/>
    <w:rsid w:val="002B5955"/>
    <w:rsid w:val="002B5CF6"/>
    <w:rsid w:val="002B61DE"/>
    <w:rsid w:val="002C0CE3"/>
    <w:rsid w:val="002C0E8C"/>
    <w:rsid w:val="002E1F58"/>
    <w:rsid w:val="002F4D6A"/>
    <w:rsid w:val="00301A4A"/>
    <w:rsid w:val="003133EC"/>
    <w:rsid w:val="0032349A"/>
    <w:rsid w:val="00324BEE"/>
    <w:rsid w:val="003306E4"/>
    <w:rsid w:val="003341F8"/>
    <w:rsid w:val="00334FC6"/>
    <w:rsid w:val="003474D3"/>
    <w:rsid w:val="003544FF"/>
    <w:rsid w:val="003742BF"/>
    <w:rsid w:val="0037595C"/>
    <w:rsid w:val="0037602C"/>
    <w:rsid w:val="00377AE8"/>
    <w:rsid w:val="00380937"/>
    <w:rsid w:val="00387F50"/>
    <w:rsid w:val="00391583"/>
    <w:rsid w:val="003A220E"/>
    <w:rsid w:val="003B2EB1"/>
    <w:rsid w:val="003D3818"/>
    <w:rsid w:val="003D7B0B"/>
    <w:rsid w:val="003E7DAB"/>
    <w:rsid w:val="003F0FA5"/>
    <w:rsid w:val="00404615"/>
    <w:rsid w:val="00404680"/>
    <w:rsid w:val="00405743"/>
    <w:rsid w:val="004110BB"/>
    <w:rsid w:val="004125E8"/>
    <w:rsid w:val="00416582"/>
    <w:rsid w:val="00423CFE"/>
    <w:rsid w:val="00441456"/>
    <w:rsid w:val="00442719"/>
    <w:rsid w:val="00461019"/>
    <w:rsid w:val="004654AC"/>
    <w:rsid w:val="00470135"/>
    <w:rsid w:val="0047213A"/>
    <w:rsid w:val="0047606A"/>
    <w:rsid w:val="00476D2F"/>
    <w:rsid w:val="004908B5"/>
    <w:rsid w:val="0049121B"/>
    <w:rsid w:val="00495E75"/>
    <w:rsid w:val="00497631"/>
    <w:rsid w:val="004A1688"/>
    <w:rsid w:val="004B6796"/>
    <w:rsid w:val="004E26DA"/>
    <w:rsid w:val="004F38D0"/>
    <w:rsid w:val="00500DD4"/>
    <w:rsid w:val="005147D4"/>
    <w:rsid w:val="00516B13"/>
    <w:rsid w:val="00521D29"/>
    <w:rsid w:val="0052381D"/>
    <w:rsid w:val="0055065B"/>
    <w:rsid w:val="00551E47"/>
    <w:rsid w:val="005631E6"/>
    <w:rsid w:val="005655D5"/>
    <w:rsid w:val="005656F7"/>
    <w:rsid w:val="005703C5"/>
    <w:rsid w:val="00597BB5"/>
    <w:rsid w:val="005A0A9D"/>
    <w:rsid w:val="005A1F86"/>
    <w:rsid w:val="005A56AA"/>
    <w:rsid w:val="005B145E"/>
    <w:rsid w:val="005B4203"/>
    <w:rsid w:val="005D13CC"/>
    <w:rsid w:val="005D5189"/>
    <w:rsid w:val="005E19C6"/>
    <w:rsid w:val="005E7763"/>
    <w:rsid w:val="005F5735"/>
    <w:rsid w:val="005F5B3D"/>
    <w:rsid w:val="00606F80"/>
    <w:rsid w:val="00616EEE"/>
    <w:rsid w:val="006173EC"/>
    <w:rsid w:val="00620506"/>
    <w:rsid w:val="00621B5E"/>
    <w:rsid w:val="00623CB0"/>
    <w:rsid w:val="00625069"/>
    <w:rsid w:val="00630249"/>
    <w:rsid w:val="00657797"/>
    <w:rsid w:val="006601D6"/>
    <w:rsid w:val="00666217"/>
    <w:rsid w:val="00694B3A"/>
    <w:rsid w:val="006B1C01"/>
    <w:rsid w:val="006B1C38"/>
    <w:rsid w:val="006B6D50"/>
    <w:rsid w:val="006C4E24"/>
    <w:rsid w:val="006C51A7"/>
    <w:rsid w:val="006C5F7B"/>
    <w:rsid w:val="006D0562"/>
    <w:rsid w:val="006E0575"/>
    <w:rsid w:val="00704092"/>
    <w:rsid w:val="0070643C"/>
    <w:rsid w:val="00727853"/>
    <w:rsid w:val="0074510B"/>
    <w:rsid w:val="0074583F"/>
    <w:rsid w:val="0075027A"/>
    <w:rsid w:val="007544F5"/>
    <w:rsid w:val="00754659"/>
    <w:rsid w:val="0075717F"/>
    <w:rsid w:val="00760A6C"/>
    <w:rsid w:val="00780963"/>
    <w:rsid w:val="007817A7"/>
    <w:rsid w:val="007940A8"/>
    <w:rsid w:val="00794ED0"/>
    <w:rsid w:val="00797FC3"/>
    <w:rsid w:val="007B1364"/>
    <w:rsid w:val="007B7E85"/>
    <w:rsid w:val="007D227C"/>
    <w:rsid w:val="007E2C40"/>
    <w:rsid w:val="007E3B79"/>
    <w:rsid w:val="007F7343"/>
    <w:rsid w:val="00801486"/>
    <w:rsid w:val="008066EE"/>
    <w:rsid w:val="0081161B"/>
    <w:rsid w:val="00817BB6"/>
    <w:rsid w:val="00856209"/>
    <w:rsid w:val="008708B1"/>
    <w:rsid w:val="008713E3"/>
    <w:rsid w:val="00872A05"/>
    <w:rsid w:val="00884D6C"/>
    <w:rsid w:val="00893E8F"/>
    <w:rsid w:val="008B46F7"/>
    <w:rsid w:val="008B6185"/>
    <w:rsid w:val="008B7327"/>
    <w:rsid w:val="008D1FEE"/>
    <w:rsid w:val="008D3B87"/>
    <w:rsid w:val="008D4054"/>
    <w:rsid w:val="008E1508"/>
    <w:rsid w:val="008E30DF"/>
    <w:rsid w:val="008E7C87"/>
    <w:rsid w:val="008F04B5"/>
    <w:rsid w:val="008F18D8"/>
    <w:rsid w:val="0090214C"/>
    <w:rsid w:val="00910512"/>
    <w:rsid w:val="00910C06"/>
    <w:rsid w:val="0091165D"/>
    <w:rsid w:val="009236DB"/>
    <w:rsid w:val="0093627C"/>
    <w:rsid w:val="0094344E"/>
    <w:rsid w:val="0094370E"/>
    <w:rsid w:val="009439F8"/>
    <w:rsid w:val="00960179"/>
    <w:rsid w:val="00967AA7"/>
    <w:rsid w:val="00976588"/>
    <w:rsid w:val="00982161"/>
    <w:rsid w:val="009868D9"/>
    <w:rsid w:val="00992365"/>
    <w:rsid w:val="00994E66"/>
    <w:rsid w:val="00997CD5"/>
    <w:rsid w:val="009A18E1"/>
    <w:rsid w:val="009B1853"/>
    <w:rsid w:val="009B1E63"/>
    <w:rsid w:val="009C32D8"/>
    <w:rsid w:val="009D3145"/>
    <w:rsid w:val="009D4F37"/>
    <w:rsid w:val="009D78CC"/>
    <w:rsid w:val="00A077A4"/>
    <w:rsid w:val="00A1773D"/>
    <w:rsid w:val="00A20F42"/>
    <w:rsid w:val="00A27CA7"/>
    <w:rsid w:val="00A377C4"/>
    <w:rsid w:val="00A42C33"/>
    <w:rsid w:val="00A61A36"/>
    <w:rsid w:val="00A62FA0"/>
    <w:rsid w:val="00A71D0A"/>
    <w:rsid w:val="00A72F82"/>
    <w:rsid w:val="00A73202"/>
    <w:rsid w:val="00A7331F"/>
    <w:rsid w:val="00A77F1E"/>
    <w:rsid w:val="00A92918"/>
    <w:rsid w:val="00A95A71"/>
    <w:rsid w:val="00AA14D1"/>
    <w:rsid w:val="00AA5171"/>
    <w:rsid w:val="00AB7CB2"/>
    <w:rsid w:val="00AC2A80"/>
    <w:rsid w:val="00AD057A"/>
    <w:rsid w:val="00AD0585"/>
    <w:rsid w:val="00AE2D4F"/>
    <w:rsid w:val="00AE3942"/>
    <w:rsid w:val="00B0284D"/>
    <w:rsid w:val="00B04290"/>
    <w:rsid w:val="00B12163"/>
    <w:rsid w:val="00B43A20"/>
    <w:rsid w:val="00B44FDA"/>
    <w:rsid w:val="00B51855"/>
    <w:rsid w:val="00B54F99"/>
    <w:rsid w:val="00B55347"/>
    <w:rsid w:val="00B57901"/>
    <w:rsid w:val="00B73D76"/>
    <w:rsid w:val="00B7706F"/>
    <w:rsid w:val="00B80DEF"/>
    <w:rsid w:val="00B868E9"/>
    <w:rsid w:val="00B910FD"/>
    <w:rsid w:val="00BB517F"/>
    <w:rsid w:val="00BC1843"/>
    <w:rsid w:val="00BC4669"/>
    <w:rsid w:val="00BD101F"/>
    <w:rsid w:val="00BF0CD3"/>
    <w:rsid w:val="00BF272D"/>
    <w:rsid w:val="00C040F4"/>
    <w:rsid w:val="00C05BEB"/>
    <w:rsid w:val="00C16EF1"/>
    <w:rsid w:val="00C217F0"/>
    <w:rsid w:val="00C32724"/>
    <w:rsid w:val="00C41B11"/>
    <w:rsid w:val="00C43E6A"/>
    <w:rsid w:val="00C448D3"/>
    <w:rsid w:val="00C527EC"/>
    <w:rsid w:val="00C56CB1"/>
    <w:rsid w:val="00C70E0A"/>
    <w:rsid w:val="00C76D79"/>
    <w:rsid w:val="00C777E2"/>
    <w:rsid w:val="00C77D89"/>
    <w:rsid w:val="00C83267"/>
    <w:rsid w:val="00C84B2B"/>
    <w:rsid w:val="00C93B5F"/>
    <w:rsid w:val="00CA0FC3"/>
    <w:rsid w:val="00CA2A20"/>
    <w:rsid w:val="00CA5389"/>
    <w:rsid w:val="00CB6B65"/>
    <w:rsid w:val="00CC3899"/>
    <w:rsid w:val="00CC5FE9"/>
    <w:rsid w:val="00CD6CD6"/>
    <w:rsid w:val="00CE4722"/>
    <w:rsid w:val="00CF5821"/>
    <w:rsid w:val="00D17714"/>
    <w:rsid w:val="00D17EDE"/>
    <w:rsid w:val="00D53003"/>
    <w:rsid w:val="00D648B5"/>
    <w:rsid w:val="00D9047F"/>
    <w:rsid w:val="00D91C20"/>
    <w:rsid w:val="00D921C7"/>
    <w:rsid w:val="00DB3D6C"/>
    <w:rsid w:val="00DB7149"/>
    <w:rsid w:val="00DC7973"/>
    <w:rsid w:val="00E014B6"/>
    <w:rsid w:val="00E1162F"/>
    <w:rsid w:val="00E119AA"/>
    <w:rsid w:val="00E11D5F"/>
    <w:rsid w:val="00E153A5"/>
    <w:rsid w:val="00E1599D"/>
    <w:rsid w:val="00E20E1F"/>
    <w:rsid w:val="00E43D88"/>
    <w:rsid w:val="00E449F5"/>
    <w:rsid w:val="00E4581C"/>
    <w:rsid w:val="00E54E84"/>
    <w:rsid w:val="00E6603D"/>
    <w:rsid w:val="00E7118F"/>
    <w:rsid w:val="00E71C3E"/>
    <w:rsid w:val="00E775AE"/>
    <w:rsid w:val="00E802A0"/>
    <w:rsid w:val="00E86B68"/>
    <w:rsid w:val="00E93D8C"/>
    <w:rsid w:val="00EA1F46"/>
    <w:rsid w:val="00EB3AC8"/>
    <w:rsid w:val="00EB5C5E"/>
    <w:rsid w:val="00ED1EA1"/>
    <w:rsid w:val="00ED5DD3"/>
    <w:rsid w:val="00EE33AC"/>
    <w:rsid w:val="00EE6F8A"/>
    <w:rsid w:val="00EF758A"/>
    <w:rsid w:val="00F00CFD"/>
    <w:rsid w:val="00F013BF"/>
    <w:rsid w:val="00F02BC6"/>
    <w:rsid w:val="00F07198"/>
    <w:rsid w:val="00F1304D"/>
    <w:rsid w:val="00F1779F"/>
    <w:rsid w:val="00F17E11"/>
    <w:rsid w:val="00F27657"/>
    <w:rsid w:val="00F342DC"/>
    <w:rsid w:val="00F41A33"/>
    <w:rsid w:val="00F57B1A"/>
    <w:rsid w:val="00F61728"/>
    <w:rsid w:val="00F63041"/>
    <w:rsid w:val="00F63AF3"/>
    <w:rsid w:val="00F63FB9"/>
    <w:rsid w:val="00F7352A"/>
    <w:rsid w:val="00F76452"/>
    <w:rsid w:val="00F828A5"/>
    <w:rsid w:val="00F94C13"/>
    <w:rsid w:val="00FB27F8"/>
    <w:rsid w:val="00FB7258"/>
    <w:rsid w:val="00FC1FC7"/>
    <w:rsid w:val="00FC5153"/>
    <w:rsid w:val="00FD08E0"/>
    <w:rsid w:val="00FD6011"/>
    <w:rsid w:val="00FD6B46"/>
    <w:rsid w:val="00FD6E72"/>
    <w:rsid w:val="00FE0DBC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737F7"/>
  <w15:docId w15:val="{C70D3154-8DA6-47F4-AC6D-1CF78698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D227C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D227C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7D227C"/>
    <w:rPr>
      <w:sz w:val="16"/>
    </w:rPr>
  </w:style>
  <w:style w:type="paragraph" w:styleId="Kommentartext">
    <w:name w:val="annotation text"/>
    <w:basedOn w:val="Standard"/>
    <w:semiHidden/>
    <w:rsid w:val="007D227C"/>
    <w:rPr>
      <w:sz w:val="20"/>
    </w:rPr>
  </w:style>
  <w:style w:type="paragraph" w:styleId="Fuzeile">
    <w:name w:val="footer"/>
    <w:basedOn w:val="Standard"/>
    <w:rsid w:val="007D227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D227C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071AA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071AAE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BF272D"/>
    <w:rPr>
      <w:rFonts w:ascii="Arial" w:hAnsi="Arial"/>
      <w:b/>
      <w:sz w:val="24"/>
      <w:u w:val="single"/>
    </w:rPr>
  </w:style>
  <w:style w:type="table" w:customStyle="1" w:styleId="Tabellengitternetz1">
    <w:name w:val="Tabellengitternetz1"/>
    <w:basedOn w:val="NormaleTabelle"/>
    <w:rsid w:val="00F0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125E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125E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1A3F-3A60-4A2B-BEED-D0BC4911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96DA504F.dotm</Template>
  <TotalTime>0</TotalTime>
  <Pages>1</Pages>
  <Words>163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Hauser, Petra</cp:lastModifiedBy>
  <cp:revision>3</cp:revision>
  <cp:lastPrinted>2019-10-02T09:41:00Z</cp:lastPrinted>
  <dcterms:created xsi:type="dcterms:W3CDTF">2019-10-01T16:46:00Z</dcterms:created>
  <dcterms:modified xsi:type="dcterms:W3CDTF">2019-10-02T09:41:00Z</dcterms:modified>
</cp:coreProperties>
</file>