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117A1E">
        <w:rPr>
          <w:szCs w:val="24"/>
        </w:rPr>
        <w:t>13</w:t>
      </w:r>
      <w:r w:rsidRPr="006E0575">
        <w:rPr>
          <w:szCs w:val="24"/>
        </w:rPr>
        <w:t xml:space="preserve"> zur GRDrs</w:t>
      </w:r>
      <w:r w:rsidR="00662705">
        <w:rPr>
          <w:szCs w:val="24"/>
        </w:rPr>
        <w:t>.</w:t>
      </w:r>
      <w:r w:rsidRPr="006E0575">
        <w:rPr>
          <w:szCs w:val="24"/>
        </w:rPr>
        <w:t xml:space="preserve"> </w:t>
      </w:r>
      <w:r w:rsidR="00E676BE">
        <w:rPr>
          <w:szCs w:val="24"/>
        </w:rPr>
        <w:t>904</w:t>
      </w:r>
      <w:r w:rsidR="008C4AD8">
        <w:rPr>
          <w:szCs w:val="24"/>
        </w:rPr>
        <w:t>/2020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5A56AA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3D7B0B" w:rsidRPr="00341F1E" w:rsidRDefault="00B10E22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im Vorgriff auf den </w:t>
      </w:r>
      <w:r w:rsidR="00184EDC" w:rsidRPr="00341F1E">
        <w:rPr>
          <w:b/>
          <w:sz w:val="36"/>
          <w:u w:val="single"/>
        </w:rPr>
        <w:t>Stellenplan 20</w:t>
      </w:r>
      <w:r w:rsidR="008C4AD8">
        <w:rPr>
          <w:b/>
          <w:sz w:val="36"/>
          <w:u w:val="single"/>
        </w:rPr>
        <w:t>22</w:t>
      </w:r>
    </w:p>
    <w:p w:rsidR="003D7B0B" w:rsidRDefault="003D7B0B" w:rsidP="006E0575"/>
    <w:p w:rsidR="00B10E22" w:rsidRDefault="00B10E22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5F5B3D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Org.</w:t>
            </w:r>
            <w:r w:rsidR="005F5B3D">
              <w:rPr>
                <w:sz w:val="16"/>
                <w:szCs w:val="16"/>
              </w:rPr>
              <w:t>-E</w:t>
            </w:r>
            <w:r w:rsidR="005F5B3D" w:rsidRPr="006E0575">
              <w:rPr>
                <w:sz w:val="16"/>
                <w:szCs w:val="16"/>
              </w:rPr>
              <w:t>inheit</w:t>
            </w:r>
            <w:r w:rsidR="005F5B3D" w:rsidRPr="006E0575">
              <w:rPr>
                <w:sz w:val="16"/>
                <w:szCs w:val="16"/>
              </w:rPr>
              <w:br/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BesGr.</w:t>
            </w:r>
          </w:p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oder</w:t>
            </w:r>
          </w:p>
          <w:p w:rsidR="00606F80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Anzahl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der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Stellen-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6E0575" w:rsidRDefault="00906404" w:rsidP="0090640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d</w:t>
            </w:r>
            <w:r w:rsidR="005F5B3D" w:rsidRPr="006E0575">
              <w:rPr>
                <w:sz w:val="16"/>
                <w:szCs w:val="16"/>
              </w:rPr>
              <w:t>urchschnittl.</w:t>
            </w:r>
            <w:r w:rsidR="008A6853">
              <w:rPr>
                <w:sz w:val="16"/>
                <w:szCs w:val="16"/>
              </w:rPr>
              <w:t xml:space="preserve"> jährl.</w:t>
            </w:r>
            <w:r>
              <w:rPr>
                <w:sz w:val="16"/>
                <w:szCs w:val="16"/>
              </w:rPr>
              <w:br/>
              <w:t xml:space="preserve"> </w:t>
            </w:r>
            <w:r w:rsidR="008A6853">
              <w:rPr>
                <w:sz w:val="16"/>
                <w:szCs w:val="16"/>
              </w:rPr>
              <w:t>kosten</w:t>
            </w:r>
            <w:r w:rsidR="005F5B3D">
              <w:rPr>
                <w:sz w:val="16"/>
                <w:szCs w:val="16"/>
              </w:rPr>
              <w:t>wirksamer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Auf</w:t>
            </w:r>
            <w:r w:rsidR="005F5B3D">
              <w:rPr>
                <w:sz w:val="16"/>
                <w:szCs w:val="16"/>
              </w:rPr>
              <w:t>wand</w:t>
            </w:r>
            <w:r w:rsidR="008A6853">
              <w:rPr>
                <w:sz w:val="16"/>
                <w:szCs w:val="16"/>
              </w:rPr>
              <w:t xml:space="preserve"> in €</w:t>
            </w:r>
          </w:p>
        </w:tc>
      </w:tr>
      <w:tr w:rsidR="005F5B3D" w:rsidRPr="006E0575" w:rsidTr="005F5B3D">
        <w:tc>
          <w:tcPr>
            <w:tcW w:w="1814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A03582" w:rsidRDefault="00A96C85" w:rsidP="00A96C85">
            <w:pPr>
              <w:rPr>
                <w:sz w:val="20"/>
              </w:rPr>
            </w:pPr>
            <w:r>
              <w:rPr>
                <w:sz w:val="20"/>
              </w:rPr>
              <w:t>36-5</w:t>
            </w:r>
          </w:p>
          <w:p w:rsidR="00A96C85" w:rsidRDefault="00A96C85" w:rsidP="00A96C85">
            <w:pPr>
              <w:rPr>
                <w:sz w:val="20"/>
              </w:rPr>
            </w:pPr>
            <w:r>
              <w:rPr>
                <w:sz w:val="20"/>
              </w:rPr>
              <w:t>3650 1100</w:t>
            </w:r>
          </w:p>
          <w:p w:rsidR="00A96C85" w:rsidRDefault="00A96C85" w:rsidP="00A96C85">
            <w:pPr>
              <w:rPr>
                <w:sz w:val="20"/>
              </w:rPr>
            </w:pPr>
          </w:p>
          <w:p w:rsidR="00A96C85" w:rsidRDefault="00A96C85" w:rsidP="00A96C85">
            <w:pPr>
              <w:rPr>
                <w:sz w:val="20"/>
              </w:rPr>
            </w:pPr>
            <w:r>
              <w:rPr>
                <w:sz w:val="20"/>
              </w:rPr>
              <w:t>36-3</w:t>
            </w:r>
          </w:p>
          <w:p w:rsidR="00A96C85" w:rsidRPr="006E0575" w:rsidRDefault="00662705" w:rsidP="00662705">
            <w:pPr>
              <w:rPr>
                <w:sz w:val="20"/>
              </w:rPr>
            </w:pPr>
            <w:r>
              <w:rPr>
                <w:sz w:val="20"/>
              </w:rPr>
              <w:t>36</w:t>
            </w:r>
            <w:r w:rsidR="00A96C85">
              <w:rPr>
                <w:sz w:val="20"/>
              </w:rPr>
              <w:t>30 1100</w:t>
            </w:r>
          </w:p>
        </w:tc>
        <w:tc>
          <w:tcPr>
            <w:tcW w:w="1701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34095C" w:rsidRDefault="00A96C85" w:rsidP="00A96C85">
            <w:pPr>
              <w:rPr>
                <w:sz w:val="20"/>
              </w:rPr>
            </w:pPr>
            <w:r>
              <w:rPr>
                <w:sz w:val="20"/>
              </w:rPr>
              <w:t xml:space="preserve">Amt für </w:t>
            </w:r>
          </w:p>
          <w:p w:rsidR="00A03582" w:rsidRPr="00D00514" w:rsidRDefault="00A96C85" w:rsidP="00A96C85">
            <w:pPr>
              <w:rPr>
                <w:sz w:val="20"/>
              </w:rPr>
            </w:pPr>
            <w:r>
              <w:rPr>
                <w:sz w:val="20"/>
              </w:rPr>
              <w:t>Umweltschutz</w:t>
            </w:r>
            <w:r w:rsidR="00DF28DA">
              <w:rPr>
                <w:sz w:val="20"/>
              </w:rPr>
              <w:t xml:space="preserve"> </w:t>
            </w:r>
          </w:p>
        </w:tc>
        <w:tc>
          <w:tcPr>
            <w:tcW w:w="794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A03582" w:rsidRDefault="00DF28DA" w:rsidP="008A6853">
            <w:pPr>
              <w:rPr>
                <w:sz w:val="20"/>
              </w:rPr>
            </w:pPr>
            <w:r>
              <w:rPr>
                <w:sz w:val="20"/>
              </w:rPr>
              <w:t>EG 13</w:t>
            </w:r>
          </w:p>
          <w:p w:rsidR="00DF28DA" w:rsidRDefault="00DF28DA" w:rsidP="008A6853">
            <w:pPr>
              <w:rPr>
                <w:sz w:val="20"/>
              </w:rPr>
            </w:pPr>
          </w:p>
          <w:p w:rsidR="00A96C85" w:rsidRDefault="00A96C85" w:rsidP="008A6853">
            <w:pPr>
              <w:rPr>
                <w:sz w:val="20"/>
              </w:rPr>
            </w:pPr>
          </w:p>
          <w:p w:rsidR="00A96C85" w:rsidRDefault="00A96C85" w:rsidP="008A6853">
            <w:pPr>
              <w:rPr>
                <w:sz w:val="20"/>
              </w:rPr>
            </w:pPr>
            <w:r>
              <w:rPr>
                <w:sz w:val="20"/>
              </w:rPr>
              <w:t>EG 12</w:t>
            </w:r>
          </w:p>
          <w:p w:rsidR="00DF28DA" w:rsidRPr="006E0575" w:rsidRDefault="00DF28DA" w:rsidP="00476FAF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5F5B3D" w:rsidRDefault="005F5B3D" w:rsidP="004B3AA4">
            <w:pPr>
              <w:rPr>
                <w:sz w:val="20"/>
              </w:rPr>
            </w:pPr>
          </w:p>
          <w:p w:rsidR="00DF28DA" w:rsidRDefault="00476FAF" w:rsidP="004B3AA4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  <w:p w:rsidR="00A03582" w:rsidRDefault="00A03582" w:rsidP="00476FAF">
            <w:pPr>
              <w:rPr>
                <w:sz w:val="20"/>
              </w:rPr>
            </w:pPr>
          </w:p>
          <w:p w:rsidR="00A96C85" w:rsidRDefault="00A96C85" w:rsidP="00A96C85">
            <w:pPr>
              <w:rPr>
                <w:sz w:val="20"/>
              </w:rPr>
            </w:pPr>
          </w:p>
          <w:p w:rsidR="00A96C85" w:rsidRDefault="00A96C85" w:rsidP="00A96C85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  <w:p w:rsidR="00A96C85" w:rsidRPr="006E0575" w:rsidRDefault="00A96C85" w:rsidP="00476FAF">
            <w:pPr>
              <w:rPr>
                <w:sz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5F5B3D" w:rsidRDefault="005F5B3D" w:rsidP="008A6853">
            <w:pPr>
              <w:rPr>
                <w:sz w:val="20"/>
              </w:rPr>
            </w:pPr>
          </w:p>
          <w:p w:rsidR="00DF28DA" w:rsidRDefault="00476FAF" w:rsidP="008A6853">
            <w:pPr>
              <w:rPr>
                <w:sz w:val="20"/>
              </w:rPr>
            </w:pPr>
            <w:r>
              <w:rPr>
                <w:sz w:val="20"/>
              </w:rPr>
              <w:t>1,</w:t>
            </w:r>
            <w:r w:rsidR="00A96C85">
              <w:rPr>
                <w:sz w:val="20"/>
              </w:rPr>
              <w:t>0</w:t>
            </w:r>
          </w:p>
          <w:p w:rsidR="00A96C85" w:rsidRDefault="00A96C85" w:rsidP="008A6853">
            <w:pPr>
              <w:rPr>
                <w:sz w:val="20"/>
              </w:rPr>
            </w:pPr>
          </w:p>
          <w:p w:rsidR="00A96C85" w:rsidRDefault="00A96C85" w:rsidP="008A6853">
            <w:pPr>
              <w:rPr>
                <w:sz w:val="20"/>
              </w:rPr>
            </w:pPr>
          </w:p>
          <w:p w:rsidR="00A96C85" w:rsidRDefault="00A96C85" w:rsidP="008A6853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:rsidR="00DF28DA" w:rsidRPr="006E0575" w:rsidRDefault="00DF28DA" w:rsidP="008A6853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F5B3D" w:rsidRDefault="005F5B3D" w:rsidP="0034095C">
            <w:pPr>
              <w:rPr>
                <w:sz w:val="20"/>
              </w:rPr>
            </w:pPr>
          </w:p>
          <w:p w:rsidR="00DF28DA" w:rsidRDefault="00822A4E" w:rsidP="0034095C">
            <w:pPr>
              <w:rPr>
                <w:sz w:val="20"/>
              </w:rPr>
            </w:pPr>
            <w:r>
              <w:rPr>
                <w:sz w:val="20"/>
              </w:rPr>
              <w:t>KW 01/</w:t>
            </w:r>
            <w:r w:rsidR="0034095C">
              <w:rPr>
                <w:sz w:val="20"/>
              </w:rPr>
              <w:t>20</w:t>
            </w:r>
            <w:r>
              <w:rPr>
                <w:sz w:val="20"/>
              </w:rPr>
              <w:t>27</w:t>
            </w:r>
          </w:p>
          <w:p w:rsidR="00822A4E" w:rsidRDefault="00822A4E" w:rsidP="0034095C">
            <w:pPr>
              <w:rPr>
                <w:sz w:val="20"/>
              </w:rPr>
            </w:pPr>
          </w:p>
          <w:p w:rsidR="00822A4E" w:rsidRPr="006E0575" w:rsidRDefault="00822A4E" w:rsidP="0034095C">
            <w:pPr>
              <w:rPr>
                <w:sz w:val="20"/>
              </w:rPr>
            </w:pPr>
            <w:r>
              <w:rPr>
                <w:sz w:val="20"/>
              </w:rPr>
              <w:t>KW 01/</w:t>
            </w:r>
            <w:r w:rsidR="0034095C">
              <w:rPr>
                <w:sz w:val="20"/>
              </w:rPr>
              <w:t>20</w:t>
            </w:r>
            <w:r>
              <w:rPr>
                <w:sz w:val="20"/>
              </w:rPr>
              <w:t>27</w:t>
            </w:r>
          </w:p>
        </w:tc>
        <w:tc>
          <w:tcPr>
            <w:tcW w:w="1417" w:type="dxa"/>
          </w:tcPr>
          <w:p w:rsidR="005F5B3D" w:rsidRDefault="005F5B3D" w:rsidP="00A03582">
            <w:pPr>
              <w:rPr>
                <w:sz w:val="20"/>
              </w:rPr>
            </w:pPr>
          </w:p>
          <w:p w:rsidR="00344CDE" w:rsidRDefault="00A96C85" w:rsidP="004D6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87.100</w:t>
            </w:r>
          </w:p>
          <w:p w:rsidR="00A96C85" w:rsidRDefault="00A96C85" w:rsidP="004D6F90">
            <w:pPr>
              <w:jc w:val="center"/>
              <w:rPr>
                <w:sz w:val="20"/>
              </w:rPr>
            </w:pPr>
          </w:p>
          <w:p w:rsidR="00A96C85" w:rsidRDefault="00A96C85" w:rsidP="004D6F90">
            <w:pPr>
              <w:jc w:val="center"/>
              <w:rPr>
                <w:sz w:val="20"/>
              </w:rPr>
            </w:pPr>
          </w:p>
          <w:p w:rsidR="00A96C85" w:rsidRPr="006E0575" w:rsidRDefault="00A96C85" w:rsidP="004D6F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43.250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156CC4" w:rsidRDefault="00390559" w:rsidP="00156CC4">
      <w:pPr>
        <w:ind w:right="62"/>
      </w:pPr>
      <w:r>
        <w:t xml:space="preserve">Beantragt wird die Schaffung von </w:t>
      </w:r>
      <w:r w:rsidR="0034095C">
        <w:t>1,0 Stelle</w:t>
      </w:r>
      <w:r w:rsidR="00A96C85" w:rsidRPr="00E71D09">
        <w:t xml:space="preserve"> in EG 13 TVöD bei der Abteilung Ene</w:t>
      </w:r>
      <w:r w:rsidR="0034095C">
        <w:t>rgiewirtschaft sowie 0,5 Stelle</w:t>
      </w:r>
      <w:r w:rsidR="00A96C85" w:rsidRPr="00E71D09">
        <w:t xml:space="preserve"> in EG 12 TVöD bei der Abteilung Immissions-, Abfall</w:t>
      </w:r>
      <w:r w:rsidR="00662705">
        <w:softHyphen/>
      </w:r>
      <w:r w:rsidR="00A96C85" w:rsidRPr="00E71D09">
        <w:t>rechts-</w:t>
      </w:r>
      <w:r w:rsidR="00662705">
        <w:t>,</w:t>
      </w:r>
      <w:r w:rsidR="00A96C85" w:rsidRPr="00E71D09">
        <w:t xml:space="preserve"> Wasser- und Bodenschutzbehörde</w:t>
      </w:r>
      <w:r w:rsidR="00156CC4">
        <w:t xml:space="preserve"> für die Entwicklung eines Energiekonzeptes sowie</w:t>
      </w:r>
      <w:r w:rsidR="00156CC4" w:rsidRPr="005F38F7">
        <w:t xml:space="preserve"> </w:t>
      </w:r>
      <w:r w:rsidR="00156CC4">
        <w:t xml:space="preserve">für </w:t>
      </w:r>
      <w:r w:rsidR="00156CC4" w:rsidRPr="005F38F7">
        <w:t xml:space="preserve">die </w:t>
      </w:r>
      <w:r w:rsidR="00156CC4">
        <w:t xml:space="preserve">Bearbeitung der </w:t>
      </w:r>
      <w:r w:rsidR="00156CC4" w:rsidRPr="005F38F7">
        <w:t>Themenfelder Altlasten und die erforderliche Verwertung und Entsorgung von Bodenma</w:t>
      </w:r>
      <w:r w:rsidR="00156CC4">
        <w:t>ss</w:t>
      </w:r>
      <w:r w:rsidR="00156CC4" w:rsidRPr="005F38F7">
        <w:t>e</w:t>
      </w:r>
      <w:r w:rsidR="00156CC4">
        <w:t>n</w:t>
      </w:r>
      <w:r w:rsidR="00156CC4" w:rsidRPr="005F38F7">
        <w:t xml:space="preserve"> für </w:t>
      </w:r>
      <w:r w:rsidR="00156CC4">
        <w:t>die gesamte Entwicklungsfläche.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65383D" w:rsidRPr="004D6F90" w:rsidRDefault="0065383D" w:rsidP="00884D6C">
      <w:pPr>
        <w:rPr>
          <w:color w:val="000000" w:themeColor="text1"/>
          <w:u w:val="single"/>
        </w:rPr>
      </w:pPr>
    </w:p>
    <w:p w:rsidR="000647D4" w:rsidRPr="004D6F90" w:rsidRDefault="00A03582" w:rsidP="000647D4">
      <w:pPr>
        <w:rPr>
          <w:color w:val="000000" w:themeColor="text1"/>
        </w:rPr>
      </w:pPr>
      <w:r w:rsidRPr="004D6F90">
        <w:rPr>
          <w:color w:val="000000" w:themeColor="text1"/>
        </w:rPr>
        <w:t>Die Stellenschaffung ist vordringlich und unabweisbar. Es handelt sich um eine neue vom G</w:t>
      </w:r>
      <w:r w:rsidR="00FC78CA" w:rsidRPr="004D6F90">
        <w:rPr>
          <w:color w:val="000000" w:themeColor="text1"/>
        </w:rPr>
        <w:t>emeinderat</w:t>
      </w:r>
      <w:r w:rsidR="00DF28DA" w:rsidRPr="004D6F90">
        <w:rPr>
          <w:color w:val="000000" w:themeColor="text1"/>
        </w:rPr>
        <w:t xml:space="preserve"> beschlossene Aufgabe.</w:t>
      </w:r>
    </w:p>
    <w:p w:rsidR="003D7B0B" w:rsidRPr="004D6F90" w:rsidRDefault="003D7B0B" w:rsidP="00884D6C">
      <w:pPr>
        <w:pStyle w:val="berschrift1"/>
        <w:rPr>
          <w:color w:val="000000" w:themeColor="text1"/>
        </w:rPr>
      </w:pPr>
      <w:r w:rsidRPr="004D6F90">
        <w:rPr>
          <w:color w:val="000000" w:themeColor="text1"/>
        </w:rPr>
        <w:t>3</w:t>
      </w:r>
      <w:r w:rsidRPr="004D6F90">
        <w:rPr>
          <w:color w:val="000000" w:themeColor="text1"/>
        </w:rPr>
        <w:tab/>
        <w:t>Bedarf</w:t>
      </w:r>
    </w:p>
    <w:p w:rsidR="003D7B0B" w:rsidRPr="004D6F90" w:rsidRDefault="00884D6C" w:rsidP="00884D6C">
      <w:pPr>
        <w:pStyle w:val="berschrift2"/>
        <w:rPr>
          <w:color w:val="000000" w:themeColor="text1"/>
        </w:rPr>
      </w:pPr>
      <w:r w:rsidRPr="004D6F90">
        <w:rPr>
          <w:color w:val="000000" w:themeColor="text1"/>
        </w:rPr>
        <w:t>3.1</w:t>
      </w:r>
      <w:r w:rsidRPr="004D6F90">
        <w:rPr>
          <w:color w:val="000000" w:themeColor="text1"/>
        </w:rPr>
        <w:tab/>
      </w:r>
      <w:r w:rsidR="006E0575" w:rsidRPr="004D6F90">
        <w:rPr>
          <w:color w:val="000000" w:themeColor="text1"/>
        </w:rPr>
        <w:t>Anlass</w:t>
      </w:r>
    </w:p>
    <w:p w:rsidR="003D7B0B" w:rsidRPr="004D6F90" w:rsidRDefault="003D7B0B" w:rsidP="00884D6C">
      <w:pPr>
        <w:rPr>
          <w:color w:val="000000" w:themeColor="text1"/>
        </w:rPr>
      </w:pPr>
    </w:p>
    <w:p w:rsidR="0034095C" w:rsidRPr="00620C86" w:rsidRDefault="0034095C" w:rsidP="0034095C">
      <w:r w:rsidRPr="00620C86">
        <w:t>Auf die GRDrs</w:t>
      </w:r>
      <w:r>
        <w:t>.</w:t>
      </w:r>
      <w:r w:rsidRPr="00620C86">
        <w:t xml:space="preserve"> 839/2020 „Personal- und Sachmittelbedarf bei den städtischen Ämtern im Zuge der Entwicklung des </w:t>
      </w:r>
      <w:r>
        <w:t>neuen Stadtquartiers Rosenstein</w:t>
      </w:r>
      <w:r w:rsidRPr="00620C86">
        <w:t>/Quartiere C1 + A3 im Haushalt 2020/2021“ wird verwiesen.</w:t>
      </w:r>
    </w:p>
    <w:p w:rsidR="00344CDE" w:rsidRPr="004D6F90" w:rsidRDefault="00344CDE" w:rsidP="00884D6C">
      <w:pPr>
        <w:rPr>
          <w:color w:val="000000" w:themeColor="text1"/>
        </w:rPr>
      </w:pPr>
    </w:p>
    <w:p w:rsidR="003D7B0B" w:rsidRPr="004D6F90" w:rsidRDefault="003D7B0B" w:rsidP="00165C0D">
      <w:pPr>
        <w:pStyle w:val="berschrift2"/>
        <w:rPr>
          <w:color w:val="000000" w:themeColor="text1"/>
        </w:rPr>
      </w:pPr>
      <w:r w:rsidRPr="004D6F90">
        <w:rPr>
          <w:color w:val="000000" w:themeColor="text1"/>
        </w:rPr>
        <w:t>3.2</w:t>
      </w:r>
      <w:r w:rsidRPr="004D6F90">
        <w:rPr>
          <w:color w:val="000000" w:themeColor="text1"/>
        </w:rPr>
        <w:tab/>
        <w:t>Bisherige Aufgabenwahrnehmung</w:t>
      </w:r>
    </w:p>
    <w:p w:rsidR="00662705" w:rsidRDefault="00662705" w:rsidP="00075A89"/>
    <w:p w:rsidR="00075A89" w:rsidRPr="00516D21" w:rsidRDefault="00075A89" w:rsidP="00075A89">
      <w:r>
        <w:t>D</w:t>
      </w:r>
      <w:r w:rsidRPr="00516D21">
        <w:t xml:space="preserve">ie Realisierung des Plusenergieniveaus und das Einhalten des gesamtstädtischen Ziels der Klimaneutralität </w:t>
      </w:r>
      <w:r>
        <w:t xml:space="preserve">ist </w:t>
      </w:r>
      <w:r w:rsidRPr="00516D21">
        <w:t xml:space="preserve">ohne die Schaffung der </w:t>
      </w:r>
      <w:r>
        <w:t xml:space="preserve">1,0 </w:t>
      </w:r>
      <w:r w:rsidRPr="00516D21">
        <w:t>Stelle</w:t>
      </w:r>
      <w:r>
        <w:t xml:space="preserve"> für die Abteilung Energiewirtschaft</w:t>
      </w:r>
      <w:r w:rsidRPr="00516D21">
        <w:t xml:space="preserve"> nicht möglich.</w:t>
      </w:r>
    </w:p>
    <w:p w:rsidR="00344CDE" w:rsidRDefault="00075A89" w:rsidP="00662705">
      <w:pPr>
        <w:ind w:right="62"/>
      </w:pPr>
      <w:r w:rsidRPr="005F38F7">
        <w:t>D</w:t>
      </w:r>
      <w:r>
        <w:t>a sämtlich</w:t>
      </w:r>
      <w:r w:rsidRPr="005F38F7">
        <w:t>e Aufgaben unter hohem Zeitdruck</w:t>
      </w:r>
      <w:r>
        <w:t xml:space="preserve"> </w:t>
      </w:r>
      <w:r w:rsidRPr="005F38F7">
        <w:t>stehen</w:t>
      </w:r>
      <w:r>
        <w:t>, sind d</w:t>
      </w:r>
      <w:r w:rsidRPr="00917118">
        <w:t xml:space="preserve">ie bisherigen Personalkapazitäten </w:t>
      </w:r>
      <w:r>
        <w:t xml:space="preserve">der Abteilung </w:t>
      </w:r>
      <w:r w:rsidRPr="00E71D09">
        <w:t>Immissions-, Abfallrechts-, Wasser- und Bodenschutzbehörde</w:t>
      </w:r>
      <w:r w:rsidRPr="00917118">
        <w:t xml:space="preserve"> für die Abwicklung </w:t>
      </w:r>
      <w:r>
        <w:t>der Quartiersentwicklung Rosenstein nicht ausreichend</w:t>
      </w:r>
      <w:bookmarkStart w:id="0" w:name="_GoBack"/>
      <w:bookmarkEnd w:id="0"/>
      <w:r>
        <w:t>.</w:t>
      </w:r>
    </w:p>
    <w:p w:rsidR="00822A4E" w:rsidRPr="004D6F90" w:rsidRDefault="00822A4E" w:rsidP="00822A4E">
      <w:pPr>
        <w:pStyle w:val="berschrift1"/>
        <w:rPr>
          <w:color w:val="000000" w:themeColor="text1"/>
        </w:rPr>
      </w:pPr>
      <w:r w:rsidRPr="004D6F90">
        <w:rPr>
          <w:color w:val="000000" w:themeColor="text1"/>
        </w:rPr>
        <w:lastRenderedPageBreak/>
        <w:t>4</w:t>
      </w:r>
      <w:r w:rsidRPr="004D6F90">
        <w:rPr>
          <w:color w:val="000000" w:themeColor="text1"/>
        </w:rPr>
        <w:tab/>
        <w:t>Stellenvermerke</w:t>
      </w:r>
    </w:p>
    <w:p w:rsidR="00822A4E" w:rsidRDefault="00822A4E" w:rsidP="00822A4E">
      <w:pPr>
        <w:rPr>
          <w:color w:val="000000" w:themeColor="text1"/>
        </w:rPr>
      </w:pPr>
    </w:p>
    <w:p w:rsidR="00822A4E" w:rsidRPr="004D6F90" w:rsidRDefault="00155491" w:rsidP="00822A4E">
      <w:pPr>
        <w:rPr>
          <w:color w:val="000000" w:themeColor="text1"/>
        </w:rPr>
      </w:pPr>
      <w:r>
        <w:rPr>
          <w:color w:val="000000" w:themeColor="text1"/>
        </w:rPr>
        <w:t xml:space="preserve">Die </w:t>
      </w:r>
      <w:r w:rsidR="00822A4E">
        <w:rPr>
          <w:color w:val="000000" w:themeColor="text1"/>
        </w:rPr>
        <w:t>Stellen werden mit Vermerk KW 01/</w:t>
      </w:r>
      <w:r w:rsidR="0034095C">
        <w:rPr>
          <w:color w:val="000000" w:themeColor="text1"/>
        </w:rPr>
        <w:t>20</w:t>
      </w:r>
      <w:r w:rsidR="00822A4E">
        <w:rPr>
          <w:color w:val="000000" w:themeColor="text1"/>
        </w:rPr>
        <w:t>27 geschaffen.</w:t>
      </w:r>
    </w:p>
    <w:p w:rsidR="00822A4E" w:rsidRPr="004D6F90" w:rsidRDefault="00822A4E" w:rsidP="00662705">
      <w:pPr>
        <w:ind w:right="62"/>
        <w:rPr>
          <w:color w:val="000000" w:themeColor="text1"/>
        </w:rPr>
      </w:pPr>
    </w:p>
    <w:sectPr w:rsidR="00822A4E" w:rsidRPr="004D6F90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7E7" w:rsidRDefault="009417E7">
      <w:r>
        <w:separator/>
      </w:r>
    </w:p>
  </w:endnote>
  <w:endnote w:type="continuationSeparator" w:id="0">
    <w:p w:rsidR="009417E7" w:rsidRDefault="0094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7E7" w:rsidRDefault="009417E7">
      <w:r>
        <w:separator/>
      </w:r>
    </w:p>
  </w:footnote>
  <w:footnote w:type="continuationSeparator" w:id="0">
    <w:p w:rsidR="009417E7" w:rsidRDefault="00941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404" w:rsidRDefault="00906404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FC1CD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FC1CDF">
      <w:rPr>
        <w:rStyle w:val="Seitenzahl"/>
      </w:rPr>
      <w:fldChar w:fldCharType="separate"/>
    </w:r>
    <w:r w:rsidR="007F5E55">
      <w:rPr>
        <w:rStyle w:val="Seitenzahl"/>
        <w:noProof/>
      </w:rPr>
      <w:t>2</w:t>
    </w:r>
    <w:r w:rsidR="00FC1CDF">
      <w:rPr>
        <w:rStyle w:val="Seitenzahl"/>
      </w:rPr>
      <w:fldChar w:fldCharType="end"/>
    </w:r>
    <w:r>
      <w:rPr>
        <w:rStyle w:val="Seitenzahl"/>
      </w:rPr>
      <w:t xml:space="preserve"> -</w:t>
    </w:r>
  </w:p>
  <w:p w:rsidR="00906404" w:rsidRDefault="009064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023B58"/>
    <w:multiLevelType w:val="hybridMultilevel"/>
    <w:tmpl w:val="AF2A5246"/>
    <w:lvl w:ilvl="0" w:tplc="2272B95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160EB"/>
    <w:rsid w:val="00016BA5"/>
    <w:rsid w:val="00022F3D"/>
    <w:rsid w:val="00060AE0"/>
    <w:rsid w:val="000647D4"/>
    <w:rsid w:val="00075A89"/>
    <w:rsid w:val="000A1146"/>
    <w:rsid w:val="000B1121"/>
    <w:rsid w:val="000E5896"/>
    <w:rsid w:val="0011112B"/>
    <w:rsid w:val="00117A1E"/>
    <w:rsid w:val="00124DEF"/>
    <w:rsid w:val="001275F2"/>
    <w:rsid w:val="0014415D"/>
    <w:rsid w:val="00155491"/>
    <w:rsid w:val="00156CC4"/>
    <w:rsid w:val="00162DCD"/>
    <w:rsid w:val="00163034"/>
    <w:rsid w:val="00165C0D"/>
    <w:rsid w:val="00181857"/>
    <w:rsid w:val="00184EDC"/>
    <w:rsid w:val="00194770"/>
    <w:rsid w:val="001A5F9B"/>
    <w:rsid w:val="001D17AA"/>
    <w:rsid w:val="001D54CB"/>
    <w:rsid w:val="001F7237"/>
    <w:rsid w:val="00261F51"/>
    <w:rsid w:val="00265DAA"/>
    <w:rsid w:val="002779E3"/>
    <w:rsid w:val="002924CB"/>
    <w:rsid w:val="002A20D1"/>
    <w:rsid w:val="002B5955"/>
    <w:rsid w:val="002F52C1"/>
    <w:rsid w:val="0034095C"/>
    <w:rsid w:val="00341F1E"/>
    <w:rsid w:val="00344CDE"/>
    <w:rsid w:val="003769DC"/>
    <w:rsid w:val="00380937"/>
    <w:rsid w:val="00390559"/>
    <w:rsid w:val="003D7B0B"/>
    <w:rsid w:val="00422024"/>
    <w:rsid w:val="00460DD3"/>
    <w:rsid w:val="00463042"/>
    <w:rsid w:val="0046762D"/>
    <w:rsid w:val="00470135"/>
    <w:rsid w:val="0047606A"/>
    <w:rsid w:val="00476FAF"/>
    <w:rsid w:val="00477E86"/>
    <w:rsid w:val="004908B5"/>
    <w:rsid w:val="0049121B"/>
    <w:rsid w:val="004A1688"/>
    <w:rsid w:val="004B3AA4"/>
    <w:rsid w:val="004B6796"/>
    <w:rsid w:val="004D6F90"/>
    <w:rsid w:val="005006E0"/>
    <w:rsid w:val="0051087F"/>
    <w:rsid w:val="005434DD"/>
    <w:rsid w:val="0059239F"/>
    <w:rsid w:val="00596DF0"/>
    <w:rsid w:val="005A0A9D"/>
    <w:rsid w:val="005A56AA"/>
    <w:rsid w:val="005D43F2"/>
    <w:rsid w:val="005D6222"/>
    <w:rsid w:val="005E103A"/>
    <w:rsid w:val="005E19C6"/>
    <w:rsid w:val="005F5B3D"/>
    <w:rsid w:val="00606F80"/>
    <w:rsid w:val="0065383D"/>
    <w:rsid w:val="00662565"/>
    <w:rsid w:val="00662705"/>
    <w:rsid w:val="00695F7A"/>
    <w:rsid w:val="006A7700"/>
    <w:rsid w:val="006B6D50"/>
    <w:rsid w:val="006C4D17"/>
    <w:rsid w:val="006E0575"/>
    <w:rsid w:val="00723D82"/>
    <w:rsid w:val="00750A86"/>
    <w:rsid w:val="00754659"/>
    <w:rsid w:val="007A29E4"/>
    <w:rsid w:val="007A6B10"/>
    <w:rsid w:val="007E3B79"/>
    <w:rsid w:val="007F46CB"/>
    <w:rsid w:val="007F5E55"/>
    <w:rsid w:val="00805F18"/>
    <w:rsid w:val="008066EE"/>
    <w:rsid w:val="00817BB6"/>
    <w:rsid w:val="00822A4E"/>
    <w:rsid w:val="00883CBE"/>
    <w:rsid w:val="00884D6C"/>
    <w:rsid w:val="0088696E"/>
    <w:rsid w:val="008A0DAF"/>
    <w:rsid w:val="008A6853"/>
    <w:rsid w:val="008B3F45"/>
    <w:rsid w:val="008C4AD8"/>
    <w:rsid w:val="00906404"/>
    <w:rsid w:val="009417E7"/>
    <w:rsid w:val="00976588"/>
    <w:rsid w:val="00990DDA"/>
    <w:rsid w:val="009B5A62"/>
    <w:rsid w:val="009D32CC"/>
    <w:rsid w:val="00A03582"/>
    <w:rsid w:val="00A27CA7"/>
    <w:rsid w:val="00A71D0A"/>
    <w:rsid w:val="00A77F1E"/>
    <w:rsid w:val="00A96C85"/>
    <w:rsid w:val="00AD05FA"/>
    <w:rsid w:val="00AE3D20"/>
    <w:rsid w:val="00B04290"/>
    <w:rsid w:val="00B10E22"/>
    <w:rsid w:val="00B11187"/>
    <w:rsid w:val="00B26B54"/>
    <w:rsid w:val="00B43A9B"/>
    <w:rsid w:val="00B8031F"/>
    <w:rsid w:val="00B80DEF"/>
    <w:rsid w:val="00BB3429"/>
    <w:rsid w:val="00BC4669"/>
    <w:rsid w:val="00BF2B95"/>
    <w:rsid w:val="00C16EF1"/>
    <w:rsid w:val="00C44522"/>
    <w:rsid w:val="00C448D3"/>
    <w:rsid w:val="00C76F3D"/>
    <w:rsid w:val="00CF0309"/>
    <w:rsid w:val="00D00514"/>
    <w:rsid w:val="00D461B9"/>
    <w:rsid w:val="00D541F0"/>
    <w:rsid w:val="00D96564"/>
    <w:rsid w:val="00DB3D6C"/>
    <w:rsid w:val="00DB5BCF"/>
    <w:rsid w:val="00DF28DA"/>
    <w:rsid w:val="00E014B6"/>
    <w:rsid w:val="00E1162F"/>
    <w:rsid w:val="00E11D5F"/>
    <w:rsid w:val="00E20E1F"/>
    <w:rsid w:val="00E676BE"/>
    <w:rsid w:val="00E7118F"/>
    <w:rsid w:val="00F214E0"/>
    <w:rsid w:val="00F27657"/>
    <w:rsid w:val="00F342DC"/>
    <w:rsid w:val="00F63041"/>
    <w:rsid w:val="00F76452"/>
    <w:rsid w:val="00F902CF"/>
    <w:rsid w:val="00FB2A0E"/>
    <w:rsid w:val="00FC1CDF"/>
    <w:rsid w:val="00FC78CA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5948F9-0024-4733-B3C2-5C856B19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0160EB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0160EB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0160EB"/>
    <w:rPr>
      <w:sz w:val="16"/>
    </w:rPr>
  </w:style>
  <w:style w:type="paragraph" w:styleId="Kommentartext">
    <w:name w:val="annotation text"/>
    <w:basedOn w:val="Standard"/>
    <w:semiHidden/>
    <w:rsid w:val="000160EB"/>
    <w:rPr>
      <w:sz w:val="20"/>
    </w:rPr>
  </w:style>
  <w:style w:type="paragraph" w:styleId="Fuzeile">
    <w:name w:val="footer"/>
    <w:basedOn w:val="Standard"/>
    <w:rsid w:val="000160EB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0160EB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table" w:styleId="Tabellenraster">
    <w:name w:val="Table Grid"/>
    <w:basedOn w:val="NormaleTabelle"/>
    <w:rsid w:val="00D00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47D4"/>
    <w:pPr>
      <w:ind w:left="720"/>
      <w:contextualSpacing/>
    </w:pPr>
    <w:rPr>
      <w:rFonts w:eastAsiaTheme="minorEastAsia" w:cs="Arial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822A4E"/>
    <w:rPr>
      <w:rFonts w:ascii="Arial" w:hAnsi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keywords/>
  <dc:description/>
  <cp:lastModifiedBy>Baumann, Gerhard</cp:lastModifiedBy>
  <cp:revision>11</cp:revision>
  <cp:lastPrinted>2020-10-23T07:29:00Z</cp:lastPrinted>
  <dcterms:created xsi:type="dcterms:W3CDTF">2020-10-14T08:05:00Z</dcterms:created>
  <dcterms:modified xsi:type="dcterms:W3CDTF">2020-10-23T07:29:00Z</dcterms:modified>
</cp:coreProperties>
</file>