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7041E5" w:rsidRDefault="003D7B0B" w:rsidP="006E0575">
      <w:pPr>
        <w:tabs>
          <w:tab w:val="left" w:pos="5812"/>
        </w:tabs>
        <w:jc w:val="right"/>
        <w:rPr>
          <w:szCs w:val="24"/>
        </w:rPr>
      </w:pPr>
      <w:r w:rsidRPr="007041E5">
        <w:rPr>
          <w:szCs w:val="24"/>
        </w:rPr>
        <w:t xml:space="preserve">Anlage </w:t>
      </w:r>
      <w:r w:rsidR="00B254BF">
        <w:rPr>
          <w:szCs w:val="24"/>
        </w:rPr>
        <w:t>10</w:t>
      </w:r>
      <w:r w:rsidRPr="007041E5">
        <w:rPr>
          <w:szCs w:val="24"/>
        </w:rPr>
        <w:t xml:space="preserve"> zur GRDrs</w:t>
      </w:r>
      <w:r w:rsidR="0076121E">
        <w:rPr>
          <w:szCs w:val="24"/>
        </w:rPr>
        <w:t>.</w:t>
      </w:r>
      <w:r w:rsidRPr="007041E5">
        <w:rPr>
          <w:szCs w:val="24"/>
        </w:rPr>
        <w:t xml:space="preserve"> </w:t>
      </w:r>
      <w:r w:rsidR="0076121E">
        <w:rPr>
          <w:szCs w:val="24"/>
        </w:rPr>
        <w:t>904</w:t>
      </w:r>
      <w:r w:rsidR="008C4AD8" w:rsidRPr="007041E5">
        <w:rPr>
          <w:szCs w:val="24"/>
        </w:rPr>
        <w:t>/2020</w:t>
      </w:r>
    </w:p>
    <w:p w:rsidR="003D7B0B" w:rsidRPr="007041E5" w:rsidRDefault="003D7B0B" w:rsidP="006E0575"/>
    <w:p w:rsidR="003D7B0B" w:rsidRPr="007041E5" w:rsidRDefault="003D7B0B" w:rsidP="006E0575"/>
    <w:p w:rsidR="00184EDC" w:rsidRPr="007041E5" w:rsidRDefault="003D7B0B" w:rsidP="005A56AA">
      <w:pPr>
        <w:tabs>
          <w:tab w:val="left" w:pos="6521"/>
        </w:tabs>
        <w:jc w:val="center"/>
        <w:rPr>
          <w:b/>
          <w:sz w:val="36"/>
        </w:rPr>
      </w:pPr>
      <w:r w:rsidRPr="007041E5">
        <w:rPr>
          <w:b/>
          <w:sz w:val="36"/>
          <w:u w:val="single"/>
        </w:rPr>
        <w:t>Stellenschaffung</w:t>
      </w:r>
    </w:p>
    <w:p w:rsidR="003D7B0B" w:rsidRPr="007041E5" w:rsidRDefault="00B10E22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 w:rsidRPr="007041E5">
        <w:rPr>
          <w:b/>
          <w:sz w:val="36"/>
          <w:u w:val="single"/>
        </w:rPr>
        <w:t xml:space="preserve">im Vorgriff auf den </w:t>
      </w:r>
      <w:r w:rsidR="00184EDC" w:rsidRPr="007041E5">
        <w:rPr>
          <w:b/>
          <w:sz w:val="36"/>
          <w:u w:val="single"/>
        </w:rPr>
        <w:t>Stellenplan 20</w:t>
      </w:r>
      <w:r w:rsidR="008C4AD8" w:rsidRPr="007041E5">
        <w:rPr>
          <w:b/>
          <w:sz w:val="36"/>
          <w:u w:val="single"/>
        </w:rPr>
        <w:t>22</w:t>
      </w:r>
    </w:p>
    <w:p w:rsidR="003D7B0B" w:rsidRPr="007041E5" w:rsidRDefault="003D7B0B" w:rsidP="006E0575"/>
    <w:p w:rsidR="00B10E22" w:rsidRPr="007041E5" w:rsidRDefault="00B10E22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7041E5" w:rsidRPr="007041E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7041E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7041E5">
              <w:rPr>
                <w:sz w:val="16"/>
                <w:szCs w:val="16"/>
              </w:rPr>
              <w:t xml:space="preserve"> </w:t>
            </w:r>
            <w:r w:rsidR="005F5B3D" w:rsidRPr="007041E5">
              <w:rPr>
                <w:sz w:val="16"/>
                <w:szCs w:val="16"/>
              </w:rPr>
              <w:t>Org.-Einheit</w:t>
            </w:r>
            <w:r w:rsidR="005F5B3D" w:rsidRPr="007041E5">
              <w:rPr>
                <w:sz w:val="16"/>
                <w:szCs w:val="16"/>
              </w:rPr>
              <w:br/>
            </w:r>
            <w:r w:rsidR="005F5B3D" w:rsidRPr="007041E5">
              <w:rPr>
                <w:sz w:val="16"/>
                <w:szCs w:val="16"/>
              </w:rPr>
              <w:br/>
            </w:r>
            <w:r w:rsidRPr="007041E5">
              <w:rPr>
                <w:sz w:val="16"/>
                <w:szCs w:val="16"/>
              </w:rPr>
              <w:t xml:space="preserve"> </w:t>
            </w:r>
            <w:r w:rsidR="005F5B3D" w:rsidRPr="007041E5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7041E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7041E5">
              <w:rPr>
                <w:sz w:val="16"/>
                <w:szCs w:val="16"/>
              </w:rPr>
              <w:t xml:space="preserve"> </w:t>
            </w:r>
            <w:r w:rsidR="005F5B3D" w:rsidRPr="007041E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Pr="007041E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7041E5">
              <w:rPr>
                <w:sz w:val="16"/>
                <w:szCs w:val="16"/>
              </w:rPr>
              <w:t xml:space="preserve"> </w:t>
            </w:r>
            <w:r w:rsidR="00606F80" w:rsidRPr="007041E5">
              <w:rPr>
                <w:sz w:val="16"/>
                <w:szCs w:val="16"/>
              </w:rPr>
              <w:t>BesGr.</w:t>
            </w:r>
          </w:p>
          <w:p w:rsidR="00606F80" w:rsidRPr="007041E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7041E5">
              <w:rPr>
                <w:sz w:val="16"/>
                <w:szCs w:val="16"/>
              </w:rPr>
              <w:t xml:space="preserve"> </w:t>
            </w:r>
            <w:r w:rsidR="00606F80" w:rsidRPr="007041E5">
              <w:rPr>
                <w:sz w:val="16"/>
                <w:szCs w:val="16"/>
              </w:rPr>
              <w:t>oder</w:t>
            </w:r>
          </w:p>
          <w:p w:rsidR="00606F80" w:rsidRPr="007041E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7041E5">
              <w:rPr>
                <w:sz w:val="16"/>
                <w:szCs w:val="16"/>
              </w:rPr>
              <w:t xml:space="preserve"> </w:t>
            </w:r>
            <w:r w:rsidR="00606F80" w:rsidRPr="007041E5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7041E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7041E5">
              <w:rPr>
                <w:sz w:val="16"/>
                <w:szCs w:val="16"/>
              </w:rPr>
              <w:t xml:space="preserve"> </w:t>
            </w:r>
            <w:r w:rsidR="005F5B3D" w:rsidRPr="007041E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7041E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7041E5">
              <w:rPr>
                <w:sz w:val="16"/>
                <w:szCs w:val="16"/>
              </w:rPr>
              <w:t xml:space="preserve"> </w:t>
            </w:r>
            <w:r w:rsidR="005F5B3D" w:rsidRPr="007041E5">
              <w:rPr>
                <w:sz w:val="16"/>
                <w:szCs w:val="16"/>
              </w:rPr>
              <w:t>Anzahl</w:t>
            </w:r>
            <w:r w:rsidR="005F5B3D" w:rsidRPr="007041E5">
              <w:rPr>
                <w:sz w:val="16"/>
                <w:szCs w:val="16"/>
              </w:rPr>
              <w:br/>
            </w:r>
            <w:r w:rsidRPr="007041E5">
              <w:rPr>
                <w:sz w:val="16"/>
                <w:szCs w:val="16"/>
              </w:rPr>
              <w:t xml:space="preserve"> </w:t>
            </w:r>
            <w:r w:rsidR="005F5B3D" w:rsidRPr="007041E5">
              <w:rPr>
                <w:sz w:val="16"/>
                <w:szCs w:val="16"/>
              </w:rPr>
              <w:t>der</w:t>
            </w:r>
            <w:r w:rsidR="005F5B3D" w:rsidRPr="007041E5">
              <w:rPr>
                <w:sz w:val="16"/>
                <w:szCs w:val="16"/>
              </w:rPr>
              <w:br/>
            </w:r>
            <w:r w:rsidRPr="007041E5">
              <w:rPr>
                <w:sz w:val="16"/>
                <w:szCs w:val="16"/>
              </w:rPr>
              <w:t xml:space="preserve"> </w:t>
            </w:r>
            <w:r w:rsidR="005F5B3D" w:rsidRPr="007041E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7041E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7041E5">
              <w:rPr>
                <w:sz w:val="16"/>
                <w:szCs w:val="16"/>
              </w:rPr>
              <w:t xml:space="preserve"> </w:t>
            </w:r>
            <w:r w:rsidR="005F5B3D" w:rsidRPr="007041E5">
              <w:rPr>
                <w:sz w:val="16"/>
                <w:szCs w:val="16"/>
              </w:rPr>
              <w:t>Stellen-</w:t>
            </w:r>
            <w:r w:rsidR="005F5B3D" w:rsidRPr="007041E5">
              <w:rPr>
                <w:sz w:val="16"/>
                <w:szCs w:val="16"/>
              </w:rPr>
              <w:br/>
            </w:r>
            <w:r w:rsidRPr="007041E5">
              <w:rPr>
                <w:sz w:val="16"/>
                <w:szCs w:val="16"/>
              </w:rPr>
              <w:t xml:space="preserve"> </w:t>
            </w:r>
            <w:r w:rsidR="005F5B3D" w:rsidRPr="007041E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7041E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7041E5">
              <w:rPr>
                <w:sz w:val="16"/>
                <w:szCs w:val="16"/>
              </w:rPr>
              <w:t xml:space="preserve"> </w:t>
            </w:r>
            <w:r w:rsidR="005F5B3D" w:rsidRPr="007041E5">
              <w:rPr>
                <w:sz w:val="16"/>
                <w:szCs w:val="16"/>
              </w:rPr>
              <w:t>durchschnittl.</w:t>
            </w:r>
            <w:r w:rsidR="008A6853" w:rsidRPr="007041E5">
              <w:rPr>
                <w:sz w:val="16"/>
                <w:szCs w:val="16"/>
              </w:rPr>
              <w:t xml:space="preserve"> jährl.</w:t>
            </w:r>
            <w:r w:rsidRPr="007041E5">
              <w:rPr>
                <w:sz w:val="16"/>
                <w:szCs w:val="16"/>
              </w:rPr>
              <w:br/>
              <w:t xml:space="preserve"> </w:t>
            </w:r>
            <w:r w:rsidR="008A6853" w:rsidRPr="007041E5">
              <w:rPr>
                <w:sz w:val="16"/>
                <w:szCs w:val="16"/>
              </w:rPr>
              <w:t>kosten</w:t>
            </w:r>
            <w:r w:rsidR="005F5B3D" w:rsidRPr="007041E5">
              <w:rPr>
                <w:sz w:val="16"/>
                <w:szCs w:val="16"/>
              </w:rPr>
              <w:t>wirksamer</w:t>
            </w:r>
            <w:r w:rsidR="005F5B3D" w:rsidRPr="007041E5">
              <w:rPr>
                <w:sz w:val="16"/>
                <w:szCs w:val="16"/>
              </w:rPr>
              <w:br/>
            </w:r>
            <w:r w:rsidRPr="007041E5">
              <w:rPr>
                <w:sz w:val="16"/>
                <w:szCs w:val="16"/>
              </w:rPr>
              <w:t xml:space="preserve"> </w:t>
            </w:r>
            <w:r w:rsidR="005F5B3D" w:rsidRPr="007041E5">
              <w:rPr>
                <w:sz w:val="16"/>
                <w:szCs w:val="16"/>
              </w:rPr>
              <w:t>Aufwand</w:t>
            </w:r>
            <w:r w:rsidR="008A6853" w:rsidRPr="007041E5">
              <w:rPr>
                <w:sz w:val="16"/>
                <w:szCs w:val="16"/>
              </w:rPr>
              <w:t xml:space="preserve"> in €</w:t>
            </w:r>
          </w:p>
        </w:tc>
      </w:tr>
      <w:tr w:rsidR="007041E5" w:rsidRPr="007041E5" w:rsidTr="005F5B3D">
        <w:tc>
          <w:tcPr>
            <w:tcW w:w="1814" w:type="dxa"/>
          </w:tcPr>
          <w:p w:rsidR="00BE583B" w:rsidRDefault="00BE583B" w:rsidP="006E0575">
            <w:pPr>
              <w:rPr>
                <w:sz w:val="20"/>
              </w:rPr>
            </w:pPr>
          </w:p>
          <w:p w:rsidR="005F5B3D" w:rsidRPr="007041E5" w:rsidRDefault="00E24504" w:rsidP="006E0575">
            <w:pPr>
              <w:rPr>
                <w:sz w:val="20"/>
              </w:rPr>
            </w:pPr>
            <w:r w:rsidRPr="007041E5">
              <w:rPr>
                <w:sz w:val="20"/>
              </w:rPr>
              <w:t>20-2</w:t>
            </w:r>
          </w:p>
          <w:p w:rsidR="00A03582" w:rsidRPr="007041E5" w:rsidRDefault="00E24504" w:rsidP="006E0575">
            <w:pPr>
              <w:rPr>
                <w:sz w:val="20"/>
              </w:rPr>
            </w:pPr>
            <w:r w:rsidRPr="007041E5">
              <w:rPr>
                <w:sz w:val="20"/>
              </w:rPr>
              <w:t>2020</w:t>
            </w:r>
            <w:r w:rsidR="00770BED">
              <w:rPr>
                <w:sz w:val="20"/>
              </w:rPr>
              <w:t xml:space="preserve"> </w:t>
            </w:r>
            <w:r w:rsidRPr="007041E5">
              <w:rPr>
                <w:sz w:val="20"/>
              </w:rPr>
              <w:t>6020</w:t>
            </w:r>
          </w:p>
        </w:tc>
        <w:tc>
          <w:tcPr>
            <w:tcW w:w="1701" w:type="dxa"/>
          </w:tcPr>
          <w:p w:rsidR="00BE583B" w:rsidRDefault="00BE583B" w:rsidP="006E0575">
            <w:pPr>
              <w:rPr>
                <w:sz w:val="20"/>
              </w:rPr>
            </w:pPr>
          </w:p>
          <w:p w:rsidR="005F5B3D" w:rsidRPr="007041E5" w:rsidRDefault="00B33457" w:rsidP="006E0575">
            <w:pPr>
              <w:rPr>
                <w:sz w:val="20"/>
              </w:rPr>
            </w:pPr>
            <w:r w:rsidRPr="007041E5">
              <w:rPr>
                <w:sz w:val="20"/>
              </w:rPr>
              <w:t>Stadtkämmerei</w:t>
            </w:r>
          </w:p>
          <w:p w:rsidR="00A03582" w:rsidRPr="007041E5" w:rsidRDefault="00A03582" w:rsidP="006E0575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BE583B" w:rsidRDefault="00BE583B" w:rsidP="008A6853">
            <w:pPr>
              <w:rPr>
                <w:sz w:val="20"/>
              </w:rPr>
            </w:pPr>
          </w:p>
          <w:p w:rsidR="00E24504" w:rsidRPr="007041E5" w:rsidRDefault="00BE583B" w:rsidP="008A6853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  <w:p w:rsidR="005F5B3D" w:rsidRPr="007041E5" w:rsidRDefault="005F5B3D" w:rsidP="008A6853">
            <w:pPr>
              <w:rPr>
                <w:sz w:val="20"/>
              </w:rPr>
            </w:pPr>
          </w:p>
          <w:p w:rsidR="00A03582" w:rsidRPr="007041E5" w:rsidRDefault="00A03582" w:rsidP="008A6853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BE583B" w:rsidRDefault="00BE583B" w:rsidP="004B3AA4">
            <w:pPr>
              <w:rPr>
                <w:sz w:val="20"/>
              </w:rPr>
            </w:pPr>
          </w:p>
          <w:p w:rsidR="00BE583B" w:rsidRDefault="00BE583B" w:rsidP="00BE583B">
            <w:pPr>
              <w:rPr>
                <w:sz w:val="20"/>
              </w:rPr>
            </w:pPr>
            <w:r>
              <w:rPr>
                <w:sz w:val="20"/>
              </w:rPr>
              <w:t xml:space="preserve">Haushalts- </w:t>
            </w:r>
          </w:p>
          <w:p w:rsidR="00A03582" w:rsidRPr="007041E5" w:rsidRDefault="00BE583B" w:rsidP="00BE583B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E24504" w:rsidRPr="007041E5">
              <w:rPr>
                <w:sz w:val="20"/>
              </w:rPr>
              <w:t>ach</w:t>
            </w:r>
            <w:r w:rsidR="004F6F39" w:rsidRPr="007041E5">
              <w:rPr>
                <w:sz w:val="20"/>
              </w:rPr>
              <w:t>b</w:t>
            </w:r>
            <w:r w:rsidR="00B33457" w:rsidRPr="007041E5">
              <w:rPr>
                <w:sz w:val="20"/>
              </w:rPr>
              <w:t>earbeiter</w:t>
            </w:r>
            <w:r>
              <w:rPr>
                <w:sz w:val="20"/>
              </w:rPr>
              <w:t>/-in</w:t>
            </w:r>
          </w:p>
        </w:tc>
        <w:tc>
          <w:tcPr>
            <w:tcW w:w="737" w:type="dxa"/>
            <w:shd w:val="pct12" w:color="auto" w:fill="FFFFFF"/>
          </w:tcPr>
          <w:p w:rsidR="00BE583B" w:rsidRDefault="00BE583B" w:rsidP="00FE0306">
            <w:pPr>
              <w:jc w:val="center"/>
              <w:rPr>
                <w:sz w:val="20"/>
              </w:rPr>
            </w:pPr>
          </w:p>
          <w:p w:rsidR="005F5B3D" w:rsidRPr="007041E5" w:rsidRDefault="00E24504" w:rsidP="00FE0306">
            <w:pPr>
              <w:jc w:val="center"/>
              <w:rPr>
                <w:sz w:val="20"/>
              </w:rPr>
            </w:pPr>
            <w:r w:rsidRPr="007041E5">
              <w:rPr>
                <w:sz w:val="20"/>
              </w:rPr>
              <w:t>1,0</w:t>
            </w:r>
          </w:p>
          <w:p w:rsidR="00A03582" w:rsidRPr="007041E5" w:rsidRDefault="00A03582" w:rsidP="00FE030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E583B" w:rsidRDefault="00BE583B" w:rsidP="00FE0306">
            <w:pPr>
              <w:jc w:val="center"/>
              <w:rPr>
                <w:sz w:val="20"/>
              </w:rPr>
            </w:pPr>
          </w:p>
          <w:p w:rsidR="005F5B3D" w:rsidRPr="007041E5" w:rsidRDefault="00E24504" w:rsidP="00FE0306">
            <w:pPr>
              <w:jc w:val="center"/>
              <w:rPr>
                <w:sz w:val="20"/>
              </w:rPr>
            </w:pPr>
            <w:r w:rsidRPr="007041E5">
              <w:rPr>
                <w:sz w:val="20"/>
              </w:rPr>
              <w:t>-</w:t>
            </w:r>
          </w:p>
          <w:p w:rsidR="00A03582" w:rsidRPr="007041E5" w:rsidRDefault="00A03582" w:rsidP="00FE030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BE583B" w:rsidRDefault="00BE583B" w:rsidP="00FE0306">
            <w:pPr>
              <w:jc w:val="center"/>
              <w:rPr>
                <w:sz w:val="20"/>
              </w:rPr>
            </w:pPr>
          </w:p>
          <w:p w:rsidR="005F5B3D" w:rsidRPr="007041E5" w:rsidRDefault="00E24504" w:rsidP="00FE0306">
            <w:pPr>
              <w:jc w:val="center"/>
              <w:rPr>
                <w:sz w:val="20"/>
              </w:rPr>
            </w:pPr>
            <w:r w:rsidRPr="007041E5">
              <w:rPr>
                <w:sz w:val="20"/>
              </w:rPr>
              <w:t>96.900</w:t>
            </w:r>
          </w:p>
          <w:p w:rsidR="00A03582" w:rsidRPr="007041E5" w:rsidRDefault="00A03582" w:rsidP="00FE0306">
            <w:pPr>
              <w:jc w:val="center"/>
              <w:rPr>
                <w:sz w:val="20"/>
              </w:rPr>
            </w:pPr>
          </w:p>
        </w:tc>
      </w:tr>
    </w:tbl>
    <w:p w:rsidR="003D7B0B" w:rsidRPr="007041E5" w:rsidRDefault="006E0575" w:rsidP="00884D6C">
      <w:pPr>
        <w:pStyle w:val="berschrift1"/>
      </w:pPr>
      <w:r w:rsidRPr="007041E5">
        <w:t>1</w:t>
      </w:r>
      <w:r w:rsidR="00884D6C" w:rsidRPr="007041E5">
        <w:tab/>
      </w:r>
      <w:r w:rsidR="003D7B0B" w:rsidRPr="007041E5">
        <w:t>Antra</w:t>
      </w:r>
      <w:r w:rsidR="003D7B0B" w:rsidRPr="007041E5">
        <w:rPr>
          <w:u w:val="none"/>
        </w:rPr>
        <w:t>g</w:t>
      </w:r>
      <w:r w:rsidR="003D7B0B" w:rsidRPr="007041E5">
        <w:t>, Stellenausstattun</w:t>
      </w:r>
      <w:r w:rsidR="003D7B0B" w:rsidRPr="007041E5">
        <w:rPr>
          <w:u w:val="none"/>
        </w:rPr>
        <w:t>g</w:t>
      </w:r>
    </w:p>
    <w:p w:rsidR="003D7B0B" w:rsidRPr="007041E5" w:rsidRDefault="003D7B0B" w:rsidP="00884D6C"/>
    <w:p w:rsidR="003D7B0B" w:rsidRPr="007041E5" w:rsidRDefault="00390559" w:rsidP="00884D6C">
      <w:r w:rsidRPr="007041E5">
        <w:t xml:space="preserve">Beantragt wird die Schaffung von </w:t>
      </w:r>
      <w:r w:rsidR="00E24504" w:rsidRPr="007041E5">
        <w:t>1,0</w:t>
      </w:r>
      <w:r w:rsidRPr="007041E5">
        <w:t xml:space="preserve"> Stelle </w:t>
      </w:r>
      <w:r w:rsidR="00D40651">
        <w:t>in Bes.</w:t>
      </w:r>
      <w:r w:rsidR="00FE0306">
        <w:t>-</w:t>
      </w:r>
      <w:bookmarkStart w:id="0" w:name="_GoBack"/>
      <w:bookmarkEnd w:id="0"/>
      <w:r w:rsidR="00E24504" w:rsidRPr="007041E5">
        <w:t>Gr. A 11 für die Haushaltsabteilung der Stadtkämmerei, Sachgebiet Haushalt</w:t>
      </w:r>
      <w:r w:rsidR="004B3AA4" w:rsidRPr="007041E5">
        <w:t>.</w:t>
      </w:r>
      <w:r w:rsidR="00FF004D">
        <w:t xml:space="preserve"> </w:t>
      </w:r>
      <w:r w:rsidR="00FF004D">
        <w:br/>
      </w:r>
      <w:r w:rsidR="00FF004D">
        <w:rPr>
          <w:highlight w:val="yellow"/>
        </w:rPr>
        <w:br/>
      </w:r>
      <w:r w:rsidR="00FF004D" w:rsidRPr="00D40651">
        <w:t>Die Verwaltung wurde mit Beschluss des Gemeinderats vom 22.10.2020 ermächtigt, sofort Personal (EG 10 TVöD) einzustellen.</w:t>
      </w:r>
    </w:p>
    <w:p w:rsidR="003D7B0B" w:rsidRPr="007041E5" w:rsidRDefault="003D7B0B" w:rsidP="00884D6C">
      <w:pPr>
        <w:pStyle w:val="berschrift1"/>
      </w:pPr>
      <w:r w:rsidRPr="007041E5">
        <w:t>2</w:t>
      </w:r>
      <w:r w:rsidRPr="007041E5">
        <w:tab/>
        <w:t>Schaffun</w:t>
      </w:r>
      <w:r w:rsidRPr="007041E5">
        <w:rPr>
          <w:u w:val="none"/>
        </w:rPr>
        <w:t>g</w:t>
      </w:r>
      <w:r w:rsidRPr="007041E5">
        <w:t>skriterien</w:t>
      </w:r>
    </w:p>
    <w:p w:rsidR="0065383D" w:rsidRPr="007041E5" w:rsidRDefault="0065383D" w:rsidP="00884D6C">
      <w:pPr>
        <w:rPr>
          <w:u w:val="single"/>
        </w:rPr>
      </w:pPr>
    </w:p>
    <w:p w:rsidR="00B6359F" w:rsidRPr="007041E5" w:rsidRDefault="00A03582" w:rsidP="000647D4">
      <w:r w:rsidRPr="007041E5">
        <w:t>Die Stellenschaffung ist vordringlich und unabweisbar. Es handelt sich um neue vom G</w:t>
      </w:r>
      <w:r w:rsidR="00FC78CA" w:rsidRPr="007041E5">
        <w:t>emeinderat</w:t>
      </w:r>
      <w:r w:rsidRPr="007041E5">
        <w:t xml:space="preserve"> beschlossene Aufgabe</w:t>
      </w:r>
      <w:r w:rsidR="007041E5" w:rsidRPr="007041E5">
        <w:t>n</w:t>
      </w:r>
      <w:r w:rsidRPr="007041E5">
        <w:t xml:space="preserve"> </w:t>
      </w:r>
      <w:r w:rsidR="00B6359F" w:rsidRPr="007041E5">
        <w:t>(z. B. Konzept zur Verbesserung der Ertragskraft der Ergebnishaushalte sowie der erforderlichen Überwachung entsprechender Haushaltsbeschlüsse) und</w:t>
      </w:r>
      <w:r w:rsidRPr="007041E5">
        <w:t xml:space="preserve"> um eine wesentliche Arbeitsvermehrung. </w:t>
      </w:r>
    </w:p>
    <w:p w:rsidR="003D7B0B" w:rsidRPr="007041E5" w:rsidRDefault="003D7B0B" w:rsidP="00884D6C">
      <w:pPr>
        <w:pStyle w:val="berschrift1"/>
      </w:pPr>
      <w:r w:rsidRPr="007041E5">
        <w:t>3</w:t>
      </w:r>
      <w:r w:rsidRPr="007041E5">
        <w:tab/>
        <w:t>Bedarf</w:t>
      </w:r>
    </w:p>
    <w:p w:rsidR="003D7B0B" w:rsidRPr="007041E5" w:rsidRDefault="00884D6C" w:rsidP="00884D6C">
      <w:pPr>
        <w:pStyle w:val="berschrift2"/>
      </w:pPr>
      <w:r w:rsidRPr="007041E5">
        <w:t>3.1</w:t>
      </w:r>
      <w:r w:rsidRPr="007041E5">
        <w:tab/>
      </w:r>
      <w:r w:rsidR="006E0575" w:rsidRPr="007041E5">
        <w:t>Anlass</w:t>
      </w:r>
    </w:p>
    <w:p w:rsidR="003D7B0B" w:rsidRPr="007041E5" w:rsidRDefault="003D7B0B" w:rsidP="00884D6C"/>
    <w:p w:rsidR="00A03582" w:rsidRPr="007041E5" w:rsidRDefault="004F6F39" w:rsidP="00884D6C">
      <w:r w:rsidRPr="007041E5">
        <w:t>Auf die GRDrs</w:t>
      </w:r>
      <w:r w:rsidR="00770BED">
        <w:t>.</w:t>
      </w:r>
      <w:r w:rsidRPr="007041E5">
        <w:t xml:space="preserve"> 884/2020 „Anforderungen an die Abteilungen Haushalt sowie Gewerbesteuer und Aufwandsteuern der Stadtkämmerei in Zusammenhang mit COVID-19“ </w:t>
      </w:r>
      <w:r w:rsidR="00C21CC5">
        <w:t>in Verbindung mit der GRDrs. 513/2020</w:t>
      </w:r>
      <w:r w:rsidR="00E10F82">
        <w:t xml:space="preserve"> und 815/2020</w:t>
      </w:r>
      <w:r w:rsidR="00C21CC5">
        <w:t xml:space="preserve"> </w:t>
      </w:r>
      <w:r w:rsidRPr="007041E5">
        <w:t>wird verwiesen.</w:t>
      </w:r>
    </w:p>
    <w:p w:rsidR="003D7B0B" w:rsidRPr="007041E5" w:rsidRDefault="003D7B0B" w:rsidP="00165C0D">
      <w:pPr>
        <w:pStyle w:val="berschrift2"/>
      </w:pPr>
      <w:r w:rsidRPr="007041E5">
        <w:t>3.2</w:t>
      </w:r>
      <w:r w:rsidRPr="007041E5">
        <w:tab/>
        <w:t>Bisherige Aufgabenwahrnehmung</w:t>
      </w:r>
    </w:p>
    <w:p w:rsidR="00B6359F" w:rsidRPr="007041E5" w:rsidRDefault="00B6359F" w:rsidP="00B6359F"/>
    <w:p w:rsidR="003D7B0B" w:rsidRPr="007041E5" w:rsidRDefault="00B6359F" w:rsidP="00884D6C">
      <w:r w:rsidRPr="007041E5">
        <w:t xml:space="preserve">Die Arbeiten zur Haushaltsplanaufstellung/-beratung/-aufbereitung und die Betreuung der Ämter und Referate im Vollzug </w:t>
      </w:r>
      <w:r w:rsidR="007041E5" w:rsidRPr="007041E5">
        <w:t>haben gegenüber den Vorjahren a</w:t>
      </w:r>
      <w:r w:rsidRPr="007041E5">
        <w:t>n Intensität und Quantität deutlich zugenommen</w:t>
      </w:r>
      <w:r w:rsidR="007041E5" w:rsidRPr="007041E5">
        <w:t xml:space="preserve">. </w:t>
      </w:r>
      <w:r w:rsidR="0088633C">
        <w:t>Die Anforderungen werden nunmehr durch die Cor</w:t>
      </w:r>
      <w:r w:rsidR="00124676">
        <w:t>ona-Pandemie weiter erhöht.</w:t>
      </w:r>
    </w:p>
    <w:p w:rsidR="003D7B0B" w:rsidRPr="007041E5" w:rsidRDefault="00884D6C" w:rsidP="00884D6C">
      <w:pPr>
        <w:pStyle w:val="berschrift1"/>
      </w:pPr>
      <w:r w:rsidRPr="007041E5">
        <w:t>4</w:t>
      </w:r>
      <w:r w:rsidRPr="007041E5">
        <w:tab/>
      </w:r>
      <w:r w:rsidR="003D7B0B" w:rsidRPr="007041E5">
        <w:t>Stellenvermerke</w:t>
      </w:r>
    </w:p>
    <w:p w:rsidR="003D7B0B" w:rsidRPr="007041E5" w:rsidRDefault="003D7B0B" w:rsidP="00884D6C"/>
    <w:p w:rsidR="006E0575" w:rsidRDefault="00B6359F" w:rsidP="00884D6C">
      <w:r w:rsidRPr="007041E5">
        <w:t>-</w:t>
      </w:r>
    </w:p>
    <w:p w:rsidR="00FF004D" w:rsidRPr="007041E5" w:rsidRDefault="00FF004D" w:rsidP="00884D6C"/>
    <w:sectPr w:rsidR="00FF004D" w:rsidRPr="007041E5" w:rsidSect="00065595">
      <w:headerReference w:type="default" r:id="rId8"/>
      <w:pgSz w:w="11907" w:h="16840" w:code="9"/>
      <w:pgMar w:top="1418" w:right="1134" w:bottom="993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8D" w:rsidRDefault="00D5658D">
      <w:r>
        <w:separator/>
      </w:r>
    </w:p>
  </w:endnote>
  <w:endnote w:type="continuationSeparator" w:id="0">
    <w:p w:rsidR="00D5658D" w:rsidRDefault="00D5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8D" w:rsidRDefault="00D5658D">
      <w:r>
        <w:separator/>
      </w:r>
    </w:p>
  </w:footnote>
  <w:footnote w:type="continuationSeparator" w:id="0">
    <w:p w:rsidR="00D5658D" w:rsidRDefault="00D5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C1C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C1CDF">
      <w:rPr>
        <w:rStyle w:val="Seitenzahl"/>
      </w:rPr>
      <w:fldChar w:fldCharType="separate"/>
    </w:r>
    <w:r w:rsidR="00686840">
      <w:rPr>
        <w:rStyle w:val="Seitenzahl"/>
        <w:noProof/>
      </w:rPr>
      <w:t>2</w:t>
    </w:r>
    <w:r w:rsidR="00FC1C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023B58"/>
    <w:multiLevelType w:val="hybridMultilevel"/>
    <w:tmpl w:val="AF2A5246"/>
    <w:lvl w:ilvl="0" w:tplc="2272B9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0EB"/>
    <w:rsid w:val="00022F3D"/>
    <w:rsid w:val="00060AE0"/>
    <w:rsid w:val="000647D4"/>
    <w:rsid w:val="00065595"/>
    <w:rsid w:val="000A1146"/>
    <w:rsid w:val="000B1121"/>
    <w:rsid w:val="000E5896"/>
    <w:rsid w:val="0011112B"/>
    <w:rsid w:val="00124676"/>
    <w:rsid w:val="00124DEF"/>
    <w:rsid w:val="001275F2"/>
    <w:rsid w:val="0014415D"/>
    <w:rsid w:val="00162DCD"/>
    <w:rsid w:val="00163034"/>
    <w:rsid w:val="00165C0D"/>
    <w:rsid w:val="00181857"/>
    <w:rsid w:val="00184EDC"/>
    <w:rsid w:val="00194770"/>
    <w:rsid w:val="001A5F9B"/>
    <w:rsid w:val="001D17AA"/>
    <w:rsid w:val="001D54CB"/>
    <w:rsid w:val="001F7237"/>
    <w:rsid w:val="00261F51"/>
    <w:rsid w:val="00265DAA"/>
    <w:rsid w:val="002779E3"/>
    <w:rsid w:val="002924CB"/>
    <w:rsid w:val="002A20D1"/>
    <w:rsid w:val="002B5955"/>
    <w:rsid w:val="002F52C1"/>
    <w:rsid w:val="00341F1E"/>
    <w:rsid w:val="003769DC"/>
    <w:rsid w:val="00380937"/>
    <w:rsid w:val="00390559"/>
    <w:rsid w:val="003D7B0B"/>
    <w:rsid w:val="00422024"/>
    <w:rsid w:val="00460DD3"/>
    <w:rsid w:val="00463042"/>
    <w:rsid w:val="0046762D"/>
    <w:rsid w:val="00470135"/>
    <w:rsid w:val="0047606A"/>
    <w:rsid w:val="004908B5"/>
    <w:rsid w:val="0049121B"/>
    <w:rsid w:val="004A1688"/>
    <w:rsid w:val="004B3AA4"/>
    <w:rsid w:val="004B6796"/>
    <w:rsid w:val="004E70D3"/>
    <w:rsid w:val="004F6F39"/>
    <w:rsid w:val="005006E0"/>
    <w:rsid w:val="0051087F"/>
    <w:rsid w:val="005434DD"/>
    <w:rsid w:val="0059239F"/>
    <w:rsid w:val="00596DF0"/>
    <w:rsid w:val="005A0A9D"/>
    <w:rsid w:val="005A56AA"/>
    <w:rsid w:val="005D43F2"/>
    <w:rsid w:val="005D6222"/>
    <w:rsid w:val="005E103A"/>
    <w:rsid w:val="005E19C6"/>
    <w:rsid w:val="005F5B3D"/>
    <w:rsid w:val="00606F80"/>
    <w:rsid w:val="0065383D"/>
    <w:rsid w:val="00662565"/>
    <w:rsid w:val="00686840"/>
    <w:rsid w:val="00695F7A"/>
    <w:rsid w:val="006A7700"/>
    <w:rsid w:val="006B6D50"/>
    <w:rsid w:val="006E0575"/>
    <w:rsid w:val="007041E5"/>
    <w:rsid w:val="00723D82"/>
    <w:rsid w:val="00750A86"/>
    <w:rsid w:val="00754659"/>
    <w:rsid w:val="0076121E"/>
    <w:rsid w:val="00770BED"/>
    <w:rsid w:val="00773DEC"/>
    <w:rsid w:val="007A29E4"/>
    <w:rsid w:val="007A6B10"/>
    <w:rsid w:val="007E3B79"/>
    <w:rsid w:val="007F46CB"/>
    <w:rsid w:val="00805F18"/>
    <w:rsid w:val="008066EE"/>
    <w:rsid w:val="00817BB6"/>
    <w:rsid w:val="00883CBE"/>
    <w:rsid w:val="00884D6C"/>
    <w:rsid w:val="0088633C"/>
    <w:rsid w:val="00896510"/>
    <w:rsid w:val="008A0DAF"/>
    <w:rsid w:val="008A6853"/>
    <w:rsid w:val="008B3F45"/>
    <w:rsid w:val="008C4AD8"/>
    <w:rsid w:val="00906404"/>
    <w:rsid w:val="009417E7"/>
    <w:rsid w:val="00956A54"/>
    <w:rsid w:val="00976588"/>
    <w:rsid w:val="00990DDA"/>
    <w:rsid w:val="009B2227"/>
    <w:rsid w:val="00A03582"/>
    <w:rsid w:val="00A27CA7"/>
    <w:rsid w:val="00A71D0A"/>
    <w:rsid w:val="00A77F1E"/>
    <w:rsid w:val="00AD05FA"/>
    <w:rsid w:val="00AE3D20"/>
    <w:rsid w:val="00B04290"/>
    <w:rsid w:val="00B10E22"/>
    <w:rsid w:val="00B11187"/>
    <w:rsid w:val="00B254BF"/>
    <w:rsid w:val="00B33457"/>
    <w:rsid w:val="00B43A9B"/>
    <w:rsid w:val="00B6359F"/>
    <w:rsid w:val="00B8031F"/>
    <w:rsid w:val="00B80DEF"/>
    <w:rsid w:val="00BB3429"/>
    <w:rsid w:val="00BC4669"/>
    <w:rsid w:val="00BE583B"/>
    <w:rsid w:val="00BF2B95"/>
    <w:rsid w:val="00C16EF1"/>
    <w:rsid w:val="00C21CC5"/>
    <w:rsid w:val="00C448D3"/>
    <w:rsid w:val="00C76F3D"/>
    <w:rsid w:val="00CF0309"/>
    <w:rsid w:val="00D00514"/>
    <w:rsid w:val="00D40651"/>
    <w:rsid w:val="00D461B9"/>
    <w:rsid w:val="00D541F0"/>
    <w:rsid w:val="00D5658D"/>
    <w:rsid w:val="00D96564"/>
    <w:rsid w:val="00DB3D6C"/>
    <w:rsid w:val="00DB5BCF"/>
    <w:rsid w:val="00E014B6"/>
    <w:rsid w:val="00E10F82"/>
    <w:rsid w:val="00E1162F"/>
    <w:rsid w:val="00E11D5F"/>
    <w:rsid w:val="00E20E1F"/>
    <w:rsid w:val="00E24504"/>
    <w:rsid w:val="00E7118F"/>
    <w:rsid w:val="00E77145"/>
    <w:rsid w:val="00F214E0"/>
    <w:rsid w:val="00F27657"/>
    <w:rsid w:val="00F342DC"/>
    <w:rsid w:val="00F63041"/>
    <w:rsid w:val="00F76452"/>
    <w:rsid w:val="00F902CF"/>
    <w:rsid w:val="00FB2A0E"/>
    <w:rsid w:val="00FC1CDF"/>
    <w:rsid w:val="00FC78CA"/>
    <w:rsid w:val="00FD6B46"/>
    <w:rsid w:val="00FE0306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B2728"/>
  <w15:docId w15:val="{CB5948F9-0024-4733-B3C2-5C856B1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160E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160EB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60EB"/>
    <w:rPr>
      <w:sz w:val="16"/>
    </w:rPr>
  </w:style>
  <w:style w:type="paragraph" w:styleId="Kommentartext">
    <w:name w:val="annotation text"/>
    <w:basedOn w:val="Standard"/>
    <w:semiHidden/>
    <w:rsid w:val="000160EB"/>
    <w:rPr>
      <w:sz w:val="20"/>
    </w:rPr>
  </w:style>
  <w:style w:type="paragraph" w:styleId="Fuzeile">
    <w:name w:val="footer"/>
    <w:basedOn w:val="Standard"/>
    <w:rsid w:val="000160E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160E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D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47D4"/>
    <w:pPr>
      <w:ind w:left="720"/>
      <w:contextualSpacing/>
    </w:pPr>
    <w:rPr>
      <w:rFonts w:eastAsiaTheme="minorEastAsia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9153F-4750-4D5D-8AB6-FF7039A0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Baumann, Gerhard</cp:lastModifiedBy>
  <cp:revision>15</cp:revision>
  <cp:lastPrinted>2017-09-13T15:12:00Z</cp:lastPrinted>
  <dcterms:created xsi:type="dcterms:W3CDTF">2020-10-13T12:46:00Z</dcterms:created>
  <dcterms:modified xsi:type="dcterms:W3CDTF">2020-10-21T13:31:00Z</dcterms:modified>
</cp:coreProperties>
</file>