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813235">
        <w:t>30</w:t>
      </w:r>
      <w:r w:rsidRPr="006E0575">
        <w:t xml:space="preserve"> zur GRDrs</w:t>
      </w:r>
      <w:r w:rsidR="00813235">
        <w:t>.</w:t>
      </w:r>
      <w:r w:rsidRPr="006E0575">
        <w:t xml:space="preserve"> </w:t>
      </w:r>
      <w:r w:rsidR="00813235">
        <w:t>820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813235" w:rsidRDefault="00450E2D" w:rsidP="00813235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="00813235">
        <w:t xml:space="preserve"> einer</w:t>
      </w:r>
      <w:r w:rsidRPr="00666CE4">
        <w:t xml:space="preserve"> </w:t>
      </w:r>
      <w:r w:rsidR="00813235">
        <w:t xml:space="preserve">Ermächtigung </w:t>
      </w:r>
    </w:p>
    <w:p w:rsidR="003D7B0B" w:rsidRPr="00796600" w:rsidRDefault="00813235" w:rsidP="00813235">
      <w:pPr>
        <w:pStyle w:val="berschrift1"/>
        <w:tabs>
          <w:tab w:val="clear" w:pos="6521"/>
        </w:tabs>
      </w:pPr>
      <w:r>
        <w:t>zur Einstellung von Personal</w:t>
      </w:r>
      <w:r w:rsidR="00450E2D" w:rsidRPr="00666CE4">
        <w:t xml:space="preserve"> </w:t>
      </w:r>
      <w:r w:rsidR="00450E2D" w:rsidRPr="00666CE4">
        <w:br/>
      </w:r>
      <w:r>
        <w:t>außerhalb des Stellenplans</w:t>
      </w:r>
    </w:p>
    <w:p w:rsidR="003D7B0B" w:rsidRDefault="003D7B0B" w:rsidP="006E0575"/>
    <w:p w:rsidR="003D7B0B" w:rsidRDefault="003D7B0B" w:rsidP="006E0575"/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789"/>
        <w:gridCol w:w="1196"/>
        <w:gridCol w:w="1588"/>
      </w:tblGrid>
      <w:tr w:rsidR="00891246" w:rsidRPr="006E0575" w:rsidTr="00813235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89" w:type="dxa"/>
            <w:shd w:val="pct12" w:color="auto" w:fill="FFFFFF"/>
          </w:tcPr>
          <w:p w:rsidR="00891246" w:rsidRPr="006E0575" w:rsidRDefault="00813235" w:rsidP="00813235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Umfang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in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VZK</w:t>
            </w:r>
          </w:p>
        </w:tc>
        <w:tc>
          <w:tcPr>
            <w:tcW w:w="1196" w:type="dxa"/>
            <w:shd w:val="pct12" w:color="auto" w:fill="FFFFFF"/>
          </w:tcPr>
          <w:p w:rsidR="00450E2D" w:rsidRDefault="00813235" w:rsidP="00450E2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Befristung</w:t>
            </w:r>
          </w:p>
          <w:p w:rsidR="00450E2D" w:rsidRDefault="00450E2D" w:rsidP="00450E2D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891246" w:rsidRPr="006E0575" w:rsidRDefault="00450E2D" w:rsidP="00450E2D">
            <w:pPr>
              <w:spacing w:before="120" w:after="120" w:line="200" w:lineRule="exact"/>
              <w:rPr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813235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62117C" w:rsidP="00AD3A46">
            <w:pPr>
              <w:rPr>
                <w:sz w:val="20"/>
              </w:rPr>
            </w:pPr>
            <w:r>
              <w:rPr>
                <w:sz w:val="20"/>
              </w:rPr>
              <w:t>060</w:t>
            </w:r>
            <w:r w:rsidR="00813235">
              <w:rPr>
                <w:sz w:val="20"/>
              </w:rPr>
              <w:t>.2000.</w:t>
            </w:r>
            <w:r>
              <w:rPr>
                <w:sz w:val="20"/>
              </w:rPr>
              <w:t>050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813235" w:rsidP="00AD3A46">
            <w:pPr>
              <w:rPr>
                <w:sz w:val="20"/>
              </w:rPr>
            </w:pPr>
            <w:r>
              <w:rPr>
                <w:sz w:val="20"/>
              </w:rPr>
              <w:t>2040 60</w:t>
            </w:r>
            <w:r w:rsidR="0062117C">
              <w:rPr>
                <w:sz w:val="20"/>
              </w:rPr>
              <w:t>40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62117C" w:rsidP="00AD3A46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62117C" w:rsidP="00AD3A46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62117C" w:rsidP="00AD3A46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5D3A0E">
              <w:rPr>
                <w:sz w:val="20"/>
              </w:rPr>
              <w:t>/ -in</w:t>
            </w:r>
          </w:p>
        </w:tc>
        <w:tc>
          <w:tcPr>
            <w:tcW w:w="789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62117C" w:rsidP="00AD3A46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96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450E2D" w:rsidRDefault="00813235" w:rsidP="00450E2D">
            <w:pPr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  <w:p w:rsidR="00450E2D" w:rsidRDefault="00450E2D" w:rsidP="00450E2D">
            <w:pPr>
              <w:rPr>
                <w:sz w:val="20"/>
              </w:rPr>
            </w:pPr>
          </w:p>
          <w:p w:rsidR="00450E2D" w:rsidRDefault="004A523D" w:rsidP="00450E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31.12.2027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B0FBE">
              <w:rPr>
                <w:noProof/>
                <w:sz w:val="20"/>
              </w:rPr>
              <w:t> </w:t>
            </w:r>
            <w:r w:rsidR="009B0FBE">
              <w:rPr>
                <w:noProof/>
                <w:sz w:val="20"/>
              </w:rPr>
              <w:t> </w:t>
            </w:r>
            <w:r w:rsidR="009B0FBE">
              <w:rPr>
                <w:noProof/>
                <w:sz w:val="20"/>
              </w:rPr>
              <w:t> </w:t>
            </w:r>
            <w:r w:rsidR="009B0FBE">
              <w:rPr>
                <w:noProof/>
                <w:sz w:val="20"/>
              </w:rPr>
              <w:t> </w:t>
            </w:r>
            <w:r w:rsidR="009B0F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C46A7F" w:rsidRPr="00CE31AA" w:rsidRDefault="00C46A7F" w:rsidP="00694161">
      <w:r w:rsidRPr="00CE31AA">
        <w:t>Mit GRDrs</w:t>
      </w:r>
      <w:r w:rsidR="00813235">
        <w:t>.</w:t>
      </w:r>
      <w:r w:rsidRPr="00CE31AA">
        <w:t xml:space="preserve"> 239/2022 wurde </w:t>
      </w:r>
      <w:r w:rsidR="001662C1" w:rsidRPr="00CE31AA">
        <w:t xml:space="preserve">die </w:t>
      </w:r>
      <w:r w:rsidRPr="00CE31AA">
        <w:t>o.</w:t>
      </w:r>
      <w:r w:rsidR="005D3A0E">
        <w:t xml:space="preserve"> </w:t>
      </w:r>
      <w:r w:rsidRPr="00CE31AA">
        <w:t xml:space="preserve">g. </w:t>
      </w:r>
      <w:r w:rsidR="001662C1" w:rsidRPr="00CE31AA">
        <w:t>Sachbearbeitungss</w:t>
      </w:r>
      <w:r w:rsidRPr="00CE31AA">
        <w:t>telle für den Personalbedarf bei der Abteilung Stadtkasse in Zusammenhang mit den Entwicklungen im Flüchtlingsbereich als Ermächtigung außerhalb des Stellenplans geschaffen.</w:t>
      </w:r>
      <w:r w:rsidR="009725FF" w:rsidRPr="00CE31AA">
        <w:t xml:space="preserve"> Die Ermächtigung ist befristet bis 31.12.2023.</w:t>
      </w:r>
    </w:p>
    <w:p w:rsidR="00CE31AA" w:rsidRPr="00CE31AA" w:rsidRDefault="00CE31AA" w:rsidP="00694161"/>
    <w:p w:rsidR="00CE31AA" w:rsidRPr="00CE31AA" w:rsidRDefault="003F653A" w:rsidP="00694161">
      <w:pPr>
        <w:rPr>
          <w:rFonts w:cs="Arial"/>
          <w:color w:val="000000"/>
        </w:rPr>
      </w:pPr>
      <w:r w:rsidRPr="00CE31AA">
        <w:t xml:space="preserve">Die Entwicklung im Flüchtlingsbereich </w:t>
      </w:r>
      <w:r w:rsidR="009F32BA" w:rsidRPr="00CE31AA">
        <w:t>ist weiterhin angespannt</w:t>
      </w:r>
      <w:r w:rsidRPr="00CE31AA">
        <w:t xml:space="preserve">. </w:t>
      </w:r>
      <w:r w:rsidR="00C46A7F" w:rsidRPr="00CE31AA">
        <w:t xml:space="preserve">Die </w:t>
      </w:r>
      <w:r w:rsidR="009725FF" w:rsidRPr="00CE31AA">
        <w:t xml:space="preserve">Anzahl der </w:t>
      </w:r>
      <w:r w:rsidR="009725FF" w:rsidRPr="00CE31AA">
        <w:rPr>
          <w:rFonts w:cs="Arial"/>
          <w:color w:val="000000"/>
        </w:rPr>
        <w:t>Leistungsberechtigten in der Regelversorgung ist weiter gestiegen. Dies schlägt sich bei der zentralen Steuerung und Abwicklung der Buchungsvorgänge der wiederkehrenden Ausgaben</w:t>
      </w:r>
      <w:r w:rsidR="00D043CE" w:rsidRPr="00CE31AA">
        <w:rPr>
          <w:rFonts w:cs="Arial"/>
          <w:color w:val="000000"/>
        </w:rPr>
        <w:t xml:space="preserve"> im Sachgebiet Ausgaben</w:t>
      </w:r>
      <w:r w:rsidR="009725FF" w:rsidRPr="00CE31AA">
        <w:rPr>
          <w:rFonts w:cs="Arial"/>
          <w:color w:val="000000"/>
        </w:rPr>
        <w:t xml:space="preserve"> </w:t>
      </w:r>
      <w:r w:rsidR="00D043CE" w:rsidRPr="00CE31AA">
        <w:rPr>
          <w:rFonts w:cs="Arial"/>
          <w:color w:val="000000"/>
        </w:rPr>
        <w:t xml:space="preserve">(20-4.2) </w:t>
      </w:r>
      <w:r w:rsidR="009725FF" w:rsidRPr="00CE31AA">
        <w:rPr>
          <w:rFonts w:cs="Arial"/>
          <w:color w:val="000000"/>
        </w:rPr>
        <w:t>nieder</w:t>
      </w:r>
      <w:r w:rsidR="00CE31AA" w:rsidRPr="00CE31AA">
        <w:rPr>
          <w:rFonts w:cs="Arial"/>
          <w:color w:val="000000"/>
        </w:rPr>
        <w:t>.</w:t>
      </w:r>
      <w:r w:rsidR="00CE31AA" w:rsidRPr="00CE31AA">
        <w:t xml:space="preserve"> D</w:t>
      </w:r>
      <w:r w:rsidR="003C67AE">
        <w:t xml:space="preserve">ie Verlängerung </w:t>
      </w:r>
      <w:r w:rsidR="00CE31AA" w:rsidRPr="00CE31AA">
        <w:t xml:space="preserve">des KW-Vermerks dieser Stelle ist </w:t>
      </w:r>
      <w:r w:rsidR="00CE31AA" w:rsidRPr="00CE31AA">
        <w:rPr>
          <w:rFonts w:cs="Arial"/>
          <w:bCs/>
        </w:rPr>
        <w:t>notwendig,</w:t>
      </w:r>
      <w:r w:rsidR="00CE31AA" w:rsidRPr="00CE31AA">
        <w:t xml:space="preserve"> um den Arbeitsanfall in diesem Bereich, </w:t>
      </w:r>
      <w:r w:rsidR="00CE31AA" w:rsidRPr="00CE31AA">
        <w:rPr>
          <w:rFonts w:cs="Arial"/>
          <w:color w:val="000000"/>
        </w:rPr>
        <w:t xml:space="preserve">insbesondere in der Personenkontenpflege </w:t>
      </w:r>
      <w:r w:rsidR="00450E2D">
        <w:rPr>
          <w:rFonts w:cs="Arial"/>
          <w:color w:val="000000"/>
        </w:rPr>
        <w:t xml:space="preserve">weiterhin </w:t>
      </w:r>
      <w:r w:rsidR="00CE31AA" w:rsidRPr="00CE31AA">
        <w:t>bewältigen zu können.</w:t>
      </w:r>
    </w:p>
    <w:p w:rsidR="00CE31AA" w:rsidRPr="00CE31AA" w:rsidRDefault="00CE31AA" w:rsidP="00694161">
      <w:pPr>
        <w:rPr>
          <w:rFonts w:cs="Arial"/>
          <w:color w:val="000000"/>
        </w:rPr>
      </w:pPr>
    </w:p>
    <w:p w:rsidR="003F653A" w:rsidRDefault="00F4468C" w:rsidP="00694161">
      <w:r w:rsidRPr="00CE31AA">
        <w:t>Bei Wegfall der halben Stelle wäre das Team nur noch mi</w:t>
      </w:r>
      <w:r w:rsidR="009F32BA" w:rsidRPr="00CE31AA">
        <w:t>t</w:t>
      </w:r>
      <w:r w:rsidRPr="00CE31AA">
        <w:t xml:space="preserve"> 3,5 Stellen ausgestattet.</w:t>
      </w:r>
      <w:r w:rsidR="00CE31AA" w:rsidRPr="00CE31AA">
        <w:t xml:space="preserve"> </w:t>
      </w:r>
      <w:r w:rsidR="003F653A" w:rsidRPr="00CE31AA">
        <w:t xml:space="preserve">Ein Stellenbedarf </w:t>
      </w:r>
      <w:r w:rsidRPr="00CE31AA">
        <w:t xml:space="preserve">von mindestens vier Stellen einschließlich der halben Stelle aufgrund Ermächtigung ist zur Aufgabenerfüllung </w:t>
      </w:r>
      <w:r w:rsidR="00726563">
        <w:t xml:space="preserve">weiterhin </w:t>
      </w:r>
      <w:r w:rsidRPr="00CE31AA">
        <w:t>erforderlich.</w:t>
      </w:r>
    </w:p>
    <w:p w:rsidR="001662C1" w:rsidRDefault="001662C1" w:rsidP="00694161"/>
    <w:p w:rsidR="00213721" w:rsidRDefault="00213721" w:rsidP="00694161">
      <w:r>
        <w:t>Eine Verlängerung der o.</w:t>
      </w:r>
      <w:r w:rsidR="00813235">
        <w:t xml:space="preserve"> </w:t>
      </w:r>
      <w:r w:rsidR="004A523D">
        <w:t>g. Ermächtigung bis 31.12.2027</w:t>
      </w:r>
      <w:bookmarkStart w:id="0" w:name="_GoBack"/>
      <w:bookmarkEnd w:id="0"/>
      <w:r>
        <w:t xml:space="preserve"> ist daher geboten.</w:t>
      </w:r>
    </w:p>
    <w:sectPr w:rsidR="00213721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BC4" w:rsidRDefault="00F84BC4">
      <w:r>
        <w:separator/>
      </w:r>
    </w:p>
  </w:endnote>
  <w:endnote w:type="continuationSeparator" w:id="0">
    <w:p w:rsidR="00F84BC4" w:rsidRDefault="00F8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BC4" w:rsidRDefault="00F84BC4">
      <w:r>
        <w:separator/>
      </w:r>
    </w:p>
  </w:footnote>
  <w:footnote w:type="continuationSeparator" w:id="0">
    <w:p w:rsidR="00F84BC4" w:rsidRDefault="00F8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CE31AA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C4"/>
    <w:rsid w:val="000A1146"/>
    <w:rsid w:val="001058DD"/>
    <w:rsid w:val="00165C0D"/>
    <w:rsid w:val="001662C1"/>
    <w:rsid w:val="00181857"/>
    <w:rsid w:val="001F5D9F"/>
    <w:rsid w:val="002058C2"/>
    <w:rsid w:val="00213721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C67AE"/>
    <w:rsid w:val="003D5196"/>
    <w:rsid w:val="003D7B0B"/>
    <w:rsid w:val="003F20FE"/>
    <w:rsid w:val="003F653A"/>
    <w:rsid w:val="00406723"/>
    <w:rsid w:val="00450E2D"/>
    <w:rsid w:val="004920E9"/>
    <w:rsid w:val="004A523D"/>
    <w:rsid w:val="004B3B56"/>
    <w:rsid w:val="004B6796"/>
    <w:rsid w:val="004D7F89"/>
    <w:rsid w:val="00537E08"/>
    <w:rsid w:val="005778E9"/>
    <w:rsid w:val="005D3A0E"/>
    <w:rsid w:val="005D768A"/>
    <w:rsid w:val="005E7511"/>
    <w:rsid w:val="005E7A74"/>
    <w:rsid w:val="0060281A"/>
    <w:rsid w:val="0062117C"/>
    <w:rsid w:val="00694161"/>
    <w:rsid w:val="006B7B06"/>
    <w:rsid w:val="006C1AC2"/>
    <w:rsid w:val="006E0575"/>
    <w:rsid w:val="00701699"/>
    <w:rsid w:val="00712C53"/>
    <w:rsid w:val="00726563"/>
    <w:rsid w:val="00745817"/>
    <w:rsid w:val="00746A71"/>
    <w:rsid w:val="00767369"/>
    <w:rsid w:val="00796600"/>
    <w:rsid w:val="007B5FE2"/>
    <w:rsid w:val="00813235"/>
    <w:rsid w:val="0083052F"/>
    <w:rsid w:val="00840569"/>
    <w:rsid w:val="00884D6C"/>
    <w:rsid w:val="00891246"/>
    <w:rsid w:val="00893E55"/>
    <w:rsid w:val="008A1899"/>
    <w:rsid w:val="009725FF"/>
    <w:rsid w:val="00984AC4"/>
    <w:rsid w:val="00995EBD"/>
    <w:rsid w:val="009B0FBE"/>
    <w:rsid w:val="009F32BA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42332"/>
    <w:rsid w:val="00C448D3"/>
    <w:rsid w:val="00C46A7F"/>
    <w:rsid w:val="00C83F80"/>
    <w:rsid w:val="00CD0B27"/>
    <w:rsid w:val="00CE31AA"/>
    <w:rsid w:val="00CE7D5B"/>
    <w:rsid w:val="00D043CE"/>
    <w:rsid w:val="00D15184"/>
    <w:rsid w:val="00D24277"/>
    <w:rsid w:val="00D544BF"/>
    <w:rsid w:val="00D60BEF"/>
    <w:rsid w:val="00D8365A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917F3"/>
    <w:rsid w:val="00EB1FB5"/>
    <w:rsid w:val="00EC2BD8"/>
    <w:rsid w:val="00F00C79"/>
    <w:rsid w:val="00F132FA"/>
    <w:rsid w:val="00F27657"/>
    <w:rsid w:val="00F27BB8"/>
    <w:rsid w:val="00F35060"/>
    <w:rsid w:val="00F4468C"/>
    <w:rsid w:val="00F84BC4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AA37"/>
  <w15:docId w15:val="{6716E348-761B-4419-B7D1-0D858A8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054-5E53-43EE-86BB-6B9A95D0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Benzenhöfer, Cornelia</dc:creator>
  <dc:description/>
  <cp:lastModifiedBy>Schips, Rebekka</cp:lastModifiedBy>
  <cp:revision>5</cp:revision>
  <cp:lastPrinted>2012-11-15T11:11:00Z</cp:lastPrinted>
  <dcterms:created xsi:type="dcterms:W3CDTF">2023-10-19T14:29:00Z</dcterms:created>
  <dcterms:modified xsi:type="dcterms:W3CDTF">2023-10-19T14:52:00Z</dcterms:modified>
</cp:coreProperties>
</file>