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3742BF" w:rsidRDefault="003D7B0B" w:rsidP="003742BF">
      <w:pPr>
        <w:tabs>
          <w:tab w:val="left" w:pos="5812"/>
        </w:tabs>
        <w:jc w:val="right"/>
        <w:rPr>
          <w:szCs w:val="24"/>
        </w:rPr>
      </w:pPr>
      <w:r w:rsidRPr="001E1609">
        <w:rPr>
          <w:szCs w:val="24"/>
        </w:rPr>
        <w:t xml:space="preserve">Anlage </w:t>
      </w:r>
      <w:r w:rsidR="006B28E5">
        <w:rPr>
          <w:szCs w:val="24"/>
        </w:rPr>
        <w:t>3</w:t>
      </w:r>
      <w:r w:rsidRPr="001E1609">
        <w:rPr>
          <w:szCs w:val="24"/>
        </w:rPr>
        <w:t xml:space="preserve"> zur GRDrs </w:t>
      </w:r>
      <w:r w:rsidR="00FE0DBC">
        <w:rPr>
          <w:szCs w:val="24"/>
        </w:rPr>
        <w:t>1019</w:t>
      </w:r>
      <w:r w:rsidR="00EF758A">
        <w:rPr>
          <w:szCs w:val="24"/>
        </w:rPr>
        <w:t>/201</w:t>
      </w:r>
      <w:r w:rsidR="00461019">
        <w:rPr>
          <w:szCs w:val="24"/>
        </w:rPr>
        <w:t>9</w:t>
      </w:r>
    </w:p>
    <w:p w:rsidR="003D7B0B" w:rsidRPr="001E1609" w:rsidRDefault="003D7B0B" w:rsidP="006E0575"/>
    <w:p w:rsidR="009B1853" w:rsidRDefault="009B1853" w:rsidP="009B1853">
      <w:pPr>
        <w:jc w:val="center"/>
        <w:rPr>
          <w:b/>
          <w:sz w:val="36"/>
          <w:u w:val="single"/>
        </w:rPr>
      </w:pPr>
    </w:p>
    <w:p w:rsidR="00992365" w:rsidRDefault="00992365" w:rsidP="00992365">
      <w:pPr>
        <w:jc w:val="center"/>
        <w:rPr>
          <w:b/>
          <w:sz w:val="36"/>
        </w:rPr>
      </w:pPr>
      <w:r>
        <w:rPr>
          <w:b/>
          <w:sz w:val="36"/>
          <w:u w:val="single"/>
        </w:rPr>
        <w:t xml:space="preserve">Ermächtigung </w:t>
      </w:r>
    </w:p>
    <w:p w:rsidR="00992365" w:rsidRDefault="00992365" w:rsidP="009923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zur Einstellung von Personal</w:t>
      </w:r>
    </w:p>
    <w:p w:rsidR="00992365" w:rsidRDefault="00992365" w:rsidP="009923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außerhalb des Stellenplans</w:t>
      </w:r>
    </w:p>
    <w:p w:rsidR="009B1853" w:rsidRDefault="009B1853" w:rsidP="006E0575"/>
    <w:p w:rsidR="00992365" w:rsidRDefault="00992365" w:rsidP="006E0575"/>
    <w:tbl>
      <w:tblPr>
        <w:tblpPr w:leftFromText="141" w:rightFromText="141" w:vertAnchor="text" w:horzAnchor="margin" w:tblpY="1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701"/>
        <w:gridCol w:w="1134"/>
        <w:gridCol w:w="1752"/>
        <w:gridCol w:w="1843"/>
        <w:gridCol w:w="1418"/>
      </w:tblGrid>
      <w:tr w:rsidR="00992365" w:rsidRPr="008B46F7" w:rsidTr="00992365">
        <w:trPr>
          <w:cantSplit/>
          <w:tblHeader/>
        </w:trPr>
        <w:tc>
          <w:tcPr>
            <w:tcW w:w="1645" w:type="dxa"/>
            <w:shd w:val="pct12" w:color="auto" w:fill="FFFFFF"/>
            <w:vAlign w:val="center"/>
          </w:tcPr>
          <w:p w:rsidR="00992365" w:rsidRPr="008B46F7" w:rsidRDefault="008B46F7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92365" w:rsidRPr="008B46F7">
              <w:rPr>
                <w:sz w:val="16"/>
                <w:szCs w:val="16"/>
              </w:rPr>
              <w:t>Org.-Einheit</w:t>
            </w:r>
            <w:r w:rsidR="00992365" w:rsidRPr="008B46F7">
              <w:rPr>
                <w:sz w:val="16"/>
                <w:szCs w:val="16"/>
              </w:rPr>
              <w:br/>
              <w:t>(aut. Stpl.),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br/>
            </w:r>
            <w:r w:rsidR="008B46F7">
              <w:rPr>
                <w:sz w:val="16"/>
                <w:szCs w:val="16"/>
              </w:rPr>
              <w:t xml:space="preserve"> </w:t>
            </w:r>
            <w:r w:rsidRPr="008B46F7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992365" w:rsidRPr="008B46F7" w:rsidRDefault="00992365" w:rsidP="008B46F7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Amt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BesGr.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oder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EG</w:t>
            </w:r>
          </w:p>
        </w:tc>
        <w:tc>
          <w:tcPr>
            <w:tcW w:w="1752" w:type="dxa"/>
            <w:shd w:val="pct12" w:color="auto" w:fill="FFFFFF"/>
            <w:vAlign w:val="center"/>
          </w:tcPr>
          <w:p w:rsidR="00992365" w:rsidRPr="008B46F7" w:rsidRDefault="00992365" w:rsidP="008B46F7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Funktionsbezeichnung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Umfang in Vollzeitkräften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durchschnittl. jährl. kostenwirksamer Aufwand</w:t>
            </w:r>
          </w:p>
          <w:p w:rsidR="00992365" w:rsidRPr="008B46F7" w:rsidRDefault="00992365" w:rsidP="003B1762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8B46F7">
              <w:rPr>
                <w:sz w:val="16"/>
                <w:szCs w:val="16"/>
              </w:rPr>
              <w:t>Euro</w:t>
            </w:r>
          </w:p>
        </w:tc>
      </w:tr>
      <w:tr w:rsidR="00992365" w:rsidRPr="006E0575" w:rsidTr="00992365">
        <w:trPr>
          <w:cantSplit/>
          <w:tblHeader/>
        </w:trPr>
        <w:tc>
          <w:tcPr>
            <w:tcW w:w="1645" w:type="dxa"/>
            <w:shd w:val="clear" w:color="auto" w:fill="auto"/>
            <w:vAlign w:val="center"/>
          </w:tcPr>
          <w:p w:rsidR="008B46F7" w:rsidRDefault="008B46F7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  <w:p w:rsidR="00FE0DBC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FE0DBC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</w:p>
          <w:p w:rsidR="00FE0DBC" w:rsidRPr="00262264" w:rsidRDefault="00FE0DBC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46F7" w:rsidRPr="00262264" w:rsidRDefault="00FE0DBC" w:rsidP="008B46F7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geschäftskreisübergreifend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365" w:rsidRPr="00262264" w:rsidRDefault="006B28E5" w:rsidP="006B28E5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div.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992365" w:rsidRPr="00262264" w:rsidRDefault="006B28E5" w:rsidP="003B1762">
            <w:pPr>
              <w:spacing w:before="60" w:after="60" w:line="200" w:lineRule="exact"/>
              <w:ind w:left="-85" w:right="-85"/>
              <w:rPr>
                <w:sz w:val="20"/>
              </w:rPr>
            </w:pPr>
            <w:r>
              <w:rPr>
                <w:sz w:val="20"/>
              </w:rPr>
              <w:t>div.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B28E5" w:rsidRDefault="006B28E5" w:rsidP="006B28E5">
            <w:pPr>
              <w:spacing w:before="60" w:after="60" w:line="200" w:lineRule="exact"/>
              <w:ind w:right="-85"/>
              <w:rPr>
                <w:sz w:val="20"/>
              </w:rPr>
            </w:pPr>
            <w:r>
              <w:rPr>
                <w:sz w:val="20"/>
              </w:rPr>
              <w:t>ohne</w:t>
            </w:r>
          </w:p>
          <w:p w:rsidR="00992365" w:rsidRDefault="006B28E5" w:rsidP="006B28E5">
            <w:pPr>
              <w:spacing w:before="60" w:after="60" w:line="200" w:lineRule="exact"/>
              <w:ind w:right="-85"/>
              <w:rPr>
                <w:sz w:val="20"/>
              </w:rPr>
            </w:pPr>
            <w:r>
              <w:rPr>
                <w:sz w:val="20"/>
              </w:rPr>
              <w:t>Beschränkung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2365" w:rsidRDefault="006B28E5" w:rsidP="00FE0DBC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>
              <w:rPr>
                <w:sz w:val="20"/>
              </w:rPr>
              <w:t>440.000</w:t>
            </w:r>
          </w:p>
        </w:tc>
      </w:tr>
    </w:tbl>
    <w:p w:rsidR="00992365" w:rsidRDefault="00992365" w:rsidP="006E0575"/>
    <w:p w:rsidR="00992365" w:rsidRPr="001E1609" w:rsidRDefault="00992365" w:rsidP="006E0575"/>
    <w:p w:rsidR="00AE2D4F" w:rsidRPr="00AE2D4F" w:rsidRDefault="00AE2D4F" w:rsidP="00AC2A80">
      <w:pPr>
        <w:rPr>
          <w:b/>
        </w:rPr>
      </w:pPr>
      <w:r w:rsidRPr="00AE2D4F">
        <w:rPr>
          <w:b/>
        </w:rPr>
        <w:t>Antrag</w:t>
      </w:r>
      <w:r>
        <w:rPr>
          <w:b/>
        </w:rPr>
        <w:t>:</w:t>
      </w:r>
    </w:p>
    <w:p w:rsidR="00AE2D4F" w:rsidRDefault="00AE2D4F" w:rsidP="00AC2A80"/>
    <w:p w:rsidR="00FE0DBC" w:rsidRDefault="00FE0DBC" w:rsidP="00AC2A80">
      <w:r>
        <w:t xml:space="preserve">Beantragt wird die </w:t>
      </w:r>
      <w:r w:rsidR="00E10D17">
        <w:t xml:space="preserve">bis </w:t>
      </w:r>
      <w:r w:rsidR="004B5034">
        <w:t xml:space="preserve">zum </w:t>
      </w:r>
      <w:bookmarkStart w:id="0" w:name="_GoBack"/>
      <w:bookmarkEnd w:id="0"/>
      <w:r w:rsidR="00E10D17">
        <w:t xml:space="preserve">31.12.2021 befristete </w:t>
      </w:r>
      <w:r>
        <w:t xml:space="preserve">Ermächtigung zur </w:t>
      </w:r>
      <w:r w:rsidR="006B28E5">
        <w:t>sofortigen Nachbesetzung aller</w:t>
      </w:r>
      <w:r w:rsidR="00E10D17">
        <w:t xml:space="preserve"> wegen Mutterschutz vakant werdenden Stellen.</w:t>
      </w:r>
    </w:p>
    <w:p w:rsidR="00760A6C" w:rsidRDefault="00760A6C" w:rsidP="00AC2A80"/>
    <w:p w:rsidR="00AE2D4F" w:rsidRDefault="00AE2D4F" w:rsidP="00AC2A80"/>
    <w:p w:rsidR="00AE2D4F" w:rsidRDefault="00AE2D4F" w:rsidP="00AC2A80">
      <w:pPr>
        <w:rPr>
          <w:b/>
        </w:rPr>
      </w:pPr>
      <w:r w:rsidRPr="00AE2D4F">
        <w:rPr>
          <w:b/>
        </w:rPr>
        <w:t>Begründung:</w:t>
      </w:r>
    </w:p>
    <w:p w:rsidR="004125E8" w:rsidRDefault="004125E8" w:rsidP="00AC2A80">
      <w:pPr>
        <w:rPr>
          <w:b/>
        </w:rPr>
      </w:pPr>
    </w:p>
    <w:p w:rsidR="004125E8" w:rsidRDefault="00E10D17" w:rsidP="004125E8">
      <w:r>
        <w:t>Mit GRDrs 377/2019 wurde die Verwaltung bis zum 31.12.2019 ermächtigt, eine sofortige Nachbesetzung aller wegen Mutterschutz vakant werdender Stellen vorzunehmen. Über die Fortführung der Maßnahme für weitere 2 Jahre ist im Rahmen der Beratungen zum Haushalt 2020/2021 zu entscheiden.</w:t>
      </w:r>
    </w:p>
    <w:p w:rsidR="00E10D17" w:rsidRDefault="00E10D17" w:rsidP="004125E8"/>
    <w:p w:rsidR="00E10D17" w:rsidRDefault="00E10D17" w:rsidP="004125E8">
      <w:r>
        <w:t>Die für die Fortführung der Maßnahme erforderlichen Mittel in Höhe von 440.000 €/Jahr sind in der Grünen Liste zum Haushalt 2020/2021 enthalten.</w:t>
      </w:r>
    </w:p>
    <w:p w:rsidR="00E10D17" w:rsidRDefault="00E10D17" w:rsidP="004125E8"/>
    <w:p w:rsidR="00E10D17" w:rsidRDefault="00E10D17" w:rsidP="004125E8">
      <w:r>
        <w:t>Auf die Ausführungen in GRDrs 377/2019 wird verwiesen.</w:t>
      </w:r>
    </w:p>
    <w:p w:rsidR="00E10D17" w:rsidRDefault="00E10D17" w:rsidP="004125E8"/>
    <w:p w:rsidR="00E10D17" w:rsidRPr="009868D9" w:rsidRDefault="00E10D17" w:rsidP="004125E8">
      <w:r>
        <w:t>Die Verwaltung berichtet rechtzeitig vor den Beratungen zum Haushalt 2022/2023 über die Erfahrungen mit diesem Instrument und die entstandenen Personalaufwendungen.</w:t>
      </w:r>
    </w:p>
    <w:sectPr w:rsidR="00E10D17" w:rsidRPr="009868D9" w:rsidSect="002F4D6A">
      <w:headerReference w:type="default" r:id="rId8"/>
      <w:pgSz w:w="11907" w:h="16840" w:code="9"/>
      <w:pgMar w:top="1134" w:right="1134" w:bottom="1418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20" w:rsidRDefault="00D91C20">
      <w:r>
        <w:separator/>
      </w:r>
    </w:p>
  </w:endnote>
  <w:endnote w:type="continuationSeparator" w:id="0">
    <w:p w:rsidR="00D91C20" w:rsidRDefault="00D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20" w:rsidRDefault="00D91C20">
      <w:r>
        <w:separator/>
      </w:r>
    </w:p>
  </w:footnote>
  <w:footnote w:type="continuationSeparator" w:id="0">
    <w:p w:rsidR="00D91C20" w:rsidRDefault="00D9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F2" w:rsidRDefault="002413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8321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8321F">
      <w:rPr>
        <w:rStyle w:val="Seitenzahl"/>
      </w:rPr>
      <w:fldChar w:fldCharType="separate"/>
    </w:r>
    <w:r w:rsidR="00AE2D4F">
      <w:rPr>
        <w:rStyle w:val="Seitenzahl"/>
        <w:noProof/>
      </w:rPr>
      <w:t>2</w:t>
    </w:r>
    <w:r w:rsidR="0008321F">
      <w:rPr>
        <w:rStyle w:val="Seitenzahl"/>
      </w:rPr>
      <w:fldChar w:fldCharType="end"/>
    </w:r>
    <w:r>
      <w:rPr>
        <w:rStyle w:val="Seitenzahl"/>
      </w:rPr>
      <w:t xml:space="preserve"> -</w:t>
    </w:r>
  </w:p>
  <w:p w:rsidR="002413F2" w:rsidRDefault="00241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D2D8B"/>
    <w:multiLevelType w:val="hybridMultilevel"/>
    <w:tmpl w:val="AED229FC"/>
    <w:lvl w:ilvl="0" w:tplc="718C8D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9AC58EC"/>
    <w:multiLevelType w:val="hybridMultilevel"/>
    <w:tmpl w:val="58D439B4"/>
    <w:lvl w:ilvl="0" w:tplc="718C8D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2AE25E0"/>
    <w:multiLevelType w:val="hybridMultilevel"/>
    <w:tmpl w:val="A5D2F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10DA"/>
    <w:rsid w:val="0001448D"/>
    <w:rsid w:val="000203D6"/>
    <w:rsid w:val="00035886"/>
    <w:rsid w:val="00036D57"/>
    <w:rsid w:val="00064210"/>
    <w:rsid w:val="00071AAE"/>
    <w:rsid w:val="0008321F"/>
    <w:rsid w:val="00096316"/>
    <w:rsid w:val="000A1146"/>
    <w:rsid w:val="000A16AE"/>
    <w:rsid w:val="000C0CAD"/>
    <w:rsid w:val="000D4FAD"/>
    <w:rsid w:val="000D7A09"/>
    <w:rsid w:val="000F7219"/>
    <w:rsid w:val="00101ADF"/>
    <w:rsid w:val="00106AE1"/>
    <w:rsid w:val="0011112B"/>
    <w:rsid w:val="00121FA4"/>
    <w:rsid w:val="0014415D"/>
    <w:rsid w:val="0016013F"/>
    <w:rsid w:val="00160B6E"/>
    <w:rsid w:val="00163034"/>
    <w:rsid w:val="00165C0D"/>
    <w:rsid w:val="00180EFF"/>
    <w:rsid w:val="00181857"/>
    <w:rsid w:val="00184EDC"/>
    <w:rsid w:val="00193C49"/>
    <w:rsid w:val="00193E12"/>
    <w:rsid w:val="001940A0"/>
    <w:rsid w:val="00194770"/>
    <w:rsid w:val="001972E9"/>
    <w:rsid w:val="001A33B3"/>
    <w:rsid w:val="001A40DD"/>
    <w:rsid w:val="001A5F9B"/>
    <w:rsid w:val="001B2DED"/>
    <w:rsid w:val="001C1808"/>
    <w:rsid w:val="001C2BF4"/>
    <w:rsid w:val="001D1D7D"/>
    <w:rsid w:val="001D2335"/>
    <w:rsid w:val="001E1609"/>
    <w:rsid w:val="001E6F8D"/>
    <w:rsid w:val="001F0CC7"/>
    <w:rsid w:val="001F7237"/>
    <w:rsid w:val="00200E5E"/>
    <w:rsid w:val="00206AF5"/>
    <w:rsid w:val="00210983"/>
    <w:rsid w:val="002258C9"/>
    <w:rsid w:val="00226811"/>
    <w:rsid w:val="0023020F"/>
    <w:rsid w:val="002413F2"/>
    <w:rsid w:val="00256408"/>
    <w:rsid w:val="002603FC"/>
    <w:rsid w:val="00271D3F"/>
    <w:rsid w:val="002734E7"/>
    <w:rsid w:val="00275860"/>
    <w:rsid w:val="00291D5F"/>
    <w:rsid w:val="002924CB"/>
    <w:rsid w:val="002A20D1"/>
    <w:rsid w:val="002B4F0D"/>
    <w:rsid w:val="002B5955"/>
    <w:rsid w:val="002B5CF6"/>
    <w:rsid w:val="002B61DE"/>
    <w:rsid w:val="002C0CE3"/>
    <w:rsid w:val="002C0E8C"/>
    <w:rsid w:val="002E1F58"/>
    <w:rsid w:val="002F4D6A"/>
    <w:rsid w:val="00301A4A"/>
    <w:rsid w:val="003133EC"/>
    <w:rsid w:val="0032349A"/>
    <w:rsid w:val="00324BEE"/>
    <w:rsid w:val="003306E4"/>
    <w:rsid w:val="003341F8"/>
    <w:rsid w:val="00334FC6"/>
    <w:rsid w:val="003474D3"/>
    <w:rsid w:val="003544FF"/>
    <w:rsid w:val="003742BF"/>
    <w:rsid w:val="0037595C"/>
    <w:rsid w:val="0037602C"/>
    <w:rsid w:val="00377AE8"/>
    <w:rsid w:val="00380937"/>
    <w:rsid w:val="00387F50"/>
    <w:rsid w:val="00391583"/>
    <w:rsid w:val="003A220E"/>
    <w:rsid w:val="003B2EB1"/>
    <w:rsid w:val="003D3818"/>
    <w:rsid w:val="003D7B0B"/>
    <w:rsid w:val="003E7DAB"/>
    <w:rsid w:val="003F0FA5"/>
    <w:rsid w:val="00404615"/>
    <w:rsid w:val="00404680"/>
    <w:rsid w:val="00405743"/>
    <w:rsid w:val="004110BB"/>
    <w:rsid w:val="004125E8"/>
    <w:rsid w:val="00416582"/>
    <w:rsid w:val="00423CFE"/>
    <w:rsid w:val="00441456"/>
    <w:rsid w:val="00442719"/>
    <w:rsid w:val="00461019"/>
    <w:rsid w:val="004654AC"/>
    <w:rsid w:val="00470135"/>
    <w:rsid w:val="0047213A"/>
    <w:rsid w:val="0047606A"/>
    <w:rsid w:val="00476D2F"/>
    <w:rsid w:val="004908B5"/>
    <w:rsid w:val="0049121B"/>
    <w:rsid w:val="00495E75"/>
    <w:rsid w:val="00497631"/>
    <w:rsid w:val="004A1688"/>
    <w:rsid w:val="004B5034"/>
    <w:rsid w:val="004B6796"/>
    <w:rsid w:val="004E26DA"/>
    <w:rsid w:val="004F38D0"/>
    <w:rsid w:val="00500DD4"/>
    <w:rsid w:val="005147D4"/>
    <w:rsid w:val="00516B13"/>
    <w:rsid w:val="00521D29"/>
    <w:rsid w:val="0052381D"/>
    <w:rsid w:val="0055065B"/>
    <w:rsid w:val="00551E47"/>
    <w:rsid w:val="005631E6"/>
    <w:rsid w:val="005655D5"/>
    <w:rsid w:val="005656F7"/>
    <w:rsid w:val="005703C5"/>
    <w:rsid w:val="00597BB5"/>
    <w:rsid w:val="005A0A9D"/>
    <w:rsid w:val="005A1F86"/>
    <w:rsid w:val="005A56AA"/>
    <w:rsid w:val="005B145E"/>
    <w:rsid w:val="005B4203"/>
    <w:rsid w:val="005D13CC"/>
    <w:rsid w:val="005D5189"/>
    <w:rsid w:val="005E19C6"/>
    <w:rsid w:val="005E7763"/>
    <w:rsid w:val="005F5735"/>
    <w:rsid w:val="005F5B3D"/>
    <w:rsid w:val="00606F80"/>
    <w:rsid w:val="00616EEE"/>
    <w:rsid w:val="006173EC"/>
    <w:rsid w:val="00620506"/>
    <w:rsid w:val="00621B5E"/>
    <w:rsid w:val="00623CB0"/>
    <w:rsid w:val="00625069"/>
    <w:rsid w:val="00630249"/>
    <w:rsid w:val="00657797"/>
    <w:rsid w:val="006601D6"/>
    <w:rsid w:val="00666217"/>
    <w:rsid w:val="00694B3A"/>
    <w:rsid w:val="006B1C01"/>
    <w:rsid w:val="006B1C38"/>
    <w:rsid w:val="006B28E5"/>
    <w:rsid w:val="006B6D50"/>
    <w:rsid w:val="006C4E24"/>
    <w:rsid w:val="006C51A7"/>
    <w:rsid w:val="006C5F7B"/>
    <w:rsid w:val="006D0562"/>
    <w:rsid w:val="006E0575"/>
    <w:rsid w:val="00704092"/>
    <w:rsid w:val="0070643C"/>
    <w:rsid w:val="00727853"/>
    <w:rsid w:val="0074510B"/>
    <w:rsid w:val="0074583F"/>
    <w:rsid w:val="0075027A"/>
    <w:rsid w:val="007544F5"/>
    <w:rsid w:val="00754659"/>
    <w:rsid w:val="0075717F"/>
    <w:rsid w:val="00760A6C"/>
    <w:rsid w:val="00780963"/>
    <w:rsid w:val="007817A7"/>
    <w:rsid w:val="007940A8"/>
    <w:rsid w:val="00794ED0"/>
    <w:rsid w:val="00797FC3"/>
    <w:rsid w:val="007B1364"/>
    <w:rsid w:val="007B7E85"/>
    <w:rsid w:val="007D227C"/>
    <w:rsid w:val="007E2C40"/>
    <w:rsid w:val="007E3B79"/>
    <w:rsid w:val="007F7343"/>
    <w:rsid w:val="00801486"/>
    <w:rsid w:val="008066EE"/>
    <w:rsid w:val="0081161B"/>
    <w:rsid w:val="00817BB6"/>
    <w:rsid w:val="00856209"/>
    <w:rsid w:val="008708B1"/>
    <w:rsid w:val="008713E3"/>
    <w:rsid w:val="00872A05"/>
    <w:rsid w:val="00884D6C"/>
    <w:rsid w:val="00893E8F"/>
    <w:rsid w:val="008B46F7"/>
    <w:rsid w:val="008B6185"/>
    <w:rsid w:val="008B7327"/>
    <w:rsid w:val="008D1FEE"/>
    <w:rsid w:val="008D3B87"/>
    <w:rsid w:val="008D4054"/>
    <w:rsid w:val="008E1508"/>
    <w:rsid w:val="008E30DF"/>
    <w:rsid w:val="008E7C87"/>
    <w:rsid w:val="008F04B5"/>
    <w:rsid w:val="008F18D8"/>
    <w:rsid w:val="0090214C"/>
    <w:rsid w:val="00910512"/>
    <w:rsid w:val="00910C06"/>
    <w:rsid w:val="0091165D"/>
    <w:rsid w:val="009236DB"/>
    <w:rsid w:val="0093627C"/>
    <w:rsid w:val="0094344E"/>
    <w:rsid w:val="0094370E"/>
    <w:rsid w:val="009439F8"/>
    <w:rsid w:val="00960179"/>
    <w:rsid w:val="00967AA7"/>
    <w:rsid w:val="00976588"/>
    <w:rsid w:val="00982161"/>
    <w:rsid w:val="009868D9"/>
    <w:rsid w:val="00992365"/>
    <w:rsid w:val="00994E66"/>
    <w:rsid w:val="00997CD5"/>
    <w:rsid w:val="009A18E1"/>
    <w:rsid w:val="009B1853"/>
    <w:rsid w:val="009B1E63"/>
    <w:rsid w:val="009C32D8"/>
    <w:rsid w:val="009D3145"/>
    <w:rsid w:val="009D4F37"/>
    <w:rsid w:val="009D78CC"/>
    <w:rsid w:val="00A077A4"/>
    <w:rsid w:val="00A1773D"/>
    <w:rsid w:val="00A20F42"/>
    <w:rsid w:val="00A27CA7"/>
    <w:rsid w:val="00A377C4"/>
    <w:rsid w:val="00A42C33"/>
    <w:rsid w:val="00A61A36"/>
    <w:rsid w:val="00A62FA0"/>
    <w:rsid w:val="00A71D0A"/>
    <w:rsid w:val="00A72F82"/>
    <w:rsid w:val="00A73202"/>
    <w:rsid w:val="00A7331F"/>
    <w:rsid w:val="00A77F1E"/>
    <w:rsid w:val="00A92918"/>
    <w:rsid w:val="00A95A71"/>
    <w:rsid w:val="00AA14D1"/>
    <w:rsid w:val="00AA5171"/>
    <w:rsid w:val="00AB7CB2"/>
    <w:rsid w:val="00AC2A80"/>
    <w:rsid w:val="00AD057A"/>
    <w:rsid w:val="00AD0585"/>
    <w:rsid w:val="00AE2D4F"/>
    <w:rsid w:val="00AE3942"/>
    <w:rsid w:val="00B0284D"/>
    <w:rsid w:val="00B04290"/>
    <w:rsid w:val="00B12163"/>
    <w:rsid w:val="00B43A20"/>
    <w:rsid w:val="00B44FDA"/>
    <w:rsid w:val="00B51855"/>
    <w:rsid w:val="00B54F99"/>
    <w:rsid w:val="00B55347"/>
    <w:rsid w:val="00B57901"/>
    <w:rsid w:val="00B73D76"/>
    <w:rsid w:val="00B7706F"/>
    <w:rsid w:val="00B80DEF"/>
    <w:rsid w:val="00B868E9"/>
    <w:rsid w:val="00B910FD"/>
    <w:rsid w:val="00BB517F"/>
    <w:rsid w:val="00BC1843"/>
    <w:rsid w:val="00BC4669"/>
    <w:rsid w:val="00BD101F"/>
    <w:rsid w:val="00BF0CD3"/>
    <w:rsid w:val="00BF272D"/>
    <w:rsid w:val="00C040F4"/>
    <w:rsid w:val="00C05BEB"/>
    <w:rsid w:val="00C16EF1"/>
    <w:rsid w:val="00C217F0"/>
    <w:rsid w:val="00C32724"/>
    <w:rsid w:val="00C41B11"/>
    <w:rsid w:val="00C43E6A"/>
    <w:rsid w:val="00C448D3"/>
    <w:rsid w:val="00C527EC"/>
    <w:rsid w:val="00C56CB1"/>
    <w:rsid w:val="00C70E0A"/>
    <w:rsid w:val="00C76D79"/>
    <w:rsid w:val="00C777E2"/>
    <w:rsid w:val="00C77D89"/>
    <w:rsid w:val="00C83267"/>
    <w:rsid w:val="00C84B2B"/>
    <w:rsid w:val="00C93B5F"/>
    <w:rsid w:val="00CA0FC3"/>
    <w:rsid w:val="00CA2A20"/>
    <w:rsid w:val="00CA5389"/>
    <w:rsid w:val="00CB6B65"/>
    <w:rsid w:val="00CC3899"/>
    <w:rsid w:val="00CC5FE9"/>
    <w:rsid w:val="00CD6CD6"/>
    <w:rsid w:val="00CE4722"/>
    <w:rsid w:val="00CF5821"/>
    <w:rsid w:val="00D17714"/>
    <w:rsid w:val="00D17EDE"/>
    <w:rsid w:val="00D53003"/>
    <w:rsid w:val="00D648B5"/>
    <w:rsid w:val="00D9047F"/>
    <w:rsid w:val="00D91C20"/>
    <w:rsid w:val="00D921C7"/>
    <w:rsid w:val="00DB3D6C"/>
    <w:rsid w:val="00DB7149"/>
    <w:rsid w:val="00DC7973"/>
    <w:rsid w:val="00E014B6"/>
    <w:rsid w:val="00E10D17"/>
    <w:rsid w:val="00E1162F"/>
    <w:rsid w:val="00E119AA"/>
    <w:rsid w:val="00E11D5F"/>
    <w:rsid w:val="00E153A5"/>
    <w:rsid w:val="00E1599D"/>
    <w:rsid w:val="00E20E1F"/>
    <w:rsid w:val="00E43D88"/>
    <w:rsid w:val="00E449F5"/>
    <w:rsid w:val="00E4581C"/>
    <w:rsid w:val="00E54E84"/>
    <w:rsid w:val="00E6603D"/>
    <w:rsid w:val="00E7118F"/>
    <w:rsid w:val="00E71C3E"/>
    <w:rsid w:val="00E775AE"/>
    <w:rsid w:val="00E802A0"/>
    <w:rsid w:val="00E86B68"/>
    <w:rsid w:val="00E93D8C"/>
    <w:rsid w:val="00EA1F46"/>
    <w:rsid w:val="00EB3AC8"/>
    <w:rsid w:val="00EB5C5E"/>
    <w:rsid w:val="00ED1EA1"/>
    <w:rsid w:val="00ED5DD3"/>
    <w:rsid w:val="00EE33AC"/>
    <w:rsid w:val="00EE6F8A"/>
    <w:rsid w:val="00EF758A"/>
    <w:rsid w:val="00F00CFD"/>
    <w:rsid w:val="00F013BF"/>
    <w:rsid w:val="00F02BC6"/>
    <w:rsid w:val="00F07198"/>
    <w:rsid w:val="00F1304D"/>
    <w:rsid w:val="00F1779F"/>
    <w:rsid w:val="00F17E11"/>
    <w:rsid w:val="00F27657"/>
    <w:rsid w:val="00F342DC"/>
    <w:rsid w:val="00F41A33"/>
    <w:rsid w:val="00F57B1A"/>
    <w:rsid w:val="00F61728"/>
    <w:rsid w:val="00F63041"/>
    <w:rsid w:val="00F63AF3"/>
    <w:rsid w:val="00F63FB9"/>
    <w:rsid w:val="00F7352A"/>
    <w:rsid w:val="00F76452"/>
    <w:rsid w:val="00F828A5"/>
    <w:rsid w:val="00F94C13"/>
    <w:rsid w:val="00FB27F8"/>
    <w:rsid w:val="00FB7258"/>
    <w:rsid w:val="00FC1FC7"/>
    <w:rsid w:val="00FC5153"/>
    <w:rsid w:val="00FD08E0"/>
    <w:rsid w:val="00FD6011"/>
    <w:rsid w:val="00FD6B46"/>
    <w:rsid w:val="00FD6E72"/>
    <w:rsid w:val="00FE0DBC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43823"/>
  <w15:docId w15:val="{C70D3154-8DA6-47F4-AC6D-1CF78698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D227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D227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7D227C"/>
    <w:rPr>
      <w:sz w:val="16"/>
    </w:rPr>
  </w:style>
  <w:style w:type="paragraph" w:styleId="Kommentartext">
    <w:name w:val="annotation text"/>
    <w:basedOn w:val="Standard"/>
    <w:semiHidden/>
    <w:rsid w:val="007D227C"/>
    <w:rPr>
      <w:sz w:val="20"/>
    </w:rPr>
  </w:style>
  <w:style w:type="paragraph" w:styleId="Fuzeile">
    <w:name w:val="footer"/>
    <w:basedOn w:val="Standard"/>
    <w:rsid w:val="007D227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D227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071AA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071AAE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BF272D"/>
    <w:rPr>
      <w:rFonts w:ascii="Arial" w:hAnsi="Arial"/>
      <w:b/>
      <w:sz w:val="24"/>
      <w:u w:val="single"/>
    </w:rPr>
  </w:style>
  <w:style w:type="table" w:customStyle="1" w:styleId="Tabellengitternetz1">
    <w:name w:val="Tabellengitternetz1"/>
    <w:basedOn w:val="NormaleTabelle"/>
    <w:rsid w:val="00F0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125E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125E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0AC9-FCC2-4104-A8A5-A197645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C14D1412.dotm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Hauser, Petra</cp:lastModifiedBy>
  <cp:revision>4</cp:revision>
  <cp:lastPrinted>2019-10-14T10:28:00Z</cp:lastPrinted>
  <dcterms:created xsi:type="dcterms:W3CDTF">2019-10-01T16:46:00Z</dcterms:created>
  <dcterms:modified xsi:type="dcterms:W3CDTF">2019-10-14T10:28:00Z</dcterms:modified>
</cp:coreProperties>
</file>