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B90737">
        <w:t>17</w:t>
      </w:r>
      <w:r w:rsidRPr="006E0575">
        <w:t xml:space="preserve"> zur GRDrs</w:t>
      </w:r>
      <w:r w:rsidR="00C81677">
        <w:t>.</w:t>
      </w:r>
      <w:r w:rsidRPr="006E0575">
        <w:t xml:space="preserve"> </w:t>
      </w:r>
      <w:r w:rsidR="00C81677">
        <w:t>824</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543880">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543880" w:rsidP="00AD3A46">
            <w:pPr>
              <w:rPr>
                <w:sz w:val="20"/>
              </w:rPr>
            </w:pPr>
            <w:r>
              <w:rPr>
                <w:sz w:val="20"/>
              </w:rPr>
              <w:t>360.0502.004</w:t>
            </w:r>
          </w:p>
          <w:p w:rsidR="00746A71" w:rsidRDefault="00746A71" w:rsidP="00AD3A46">
            <w:pPr>
              <w:rPr>
                <w:sz w:val="20"/>
              </w:rPr>
            </w:pPr>
          </w:p>
          <w:p w:rsidR="00746A71" w:rsidRDefault="00543880" w:rsidP="00AD3A46">
            <w:pPr>
              <w:rPr>
                <w:sz w:val="20"/>
              </w:rPr>
            </w:pPr>
            <w:r>
              <w:rPr>
                <w:sz w:val="20"/>
              </w:rPr>
              <w:t>36505200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543880" w:rsidP="00AD3A46">
            <w:pPr>
              <w:rPr>
                <w:sz w:val="20"/>
              </w:rPr>
            </w:pPr>
            <w:r>
              <w:rPr>
                <w:sz w:val="20"/>
              </w:rPr>
              <w:t>Amt für Umweltschutz</w:t>
            </w:r>
          </w:p>
        </w:tc>
        <w:tc>
          <w:tcPr>
            <w:tcW w:w="851" w:type="dxa"/>
          </w:tcPr>
          <w:p w:rsidR="00891246" w:rsidRDefault="00891246" w:rsidP="00AD3A46">
            <w:pPr>
              <w:rPr>
                <w:sz w:val="20"/>
              </w:rPr>
            </w:pPr>
          </w:p>
          <w:p w:rsidR="00891246" w:rsidRPr="006E0575" w:rsidRDefault="00543880" w:rsidP="00AD3A46">
            <w:pPr>
              <w:rPr>
                <w:sz w:val="20"/>
              </w:rPr>
            </w:pPr>
            <w:r>
              <w:rPr>
                <w:sz w:val="20"/>
              </w:rPr>
              <w:t>A 12</w:t>
            </w:r>
          </w:p>
        </w:tc>
        <w:tc>
          <w:tcPr>
            <w:tcW w:w="1701" w:type="dxa"/>
          </w:tcPr>
          <w:p w:rsidR="00891246" w:rsidRDefault="00891246" w:rsidP="00AD3A46">
            <w:pPr>
              <w:rPr>
                <w:sz w:val="20"/>
              </w:rPr>
            </w:pPr>
          </w:p>
          <w:p w:rsidR="00891246" w:rsidRPr="006E0575" w:rsidRDefault="00543880" w:rsidP="00AD3A46">
            <w:pPr>
              <w:rPr>
                <w:sz w:val="20"/>
              </w:rPr>
            </w:pPr>
            <w:r>
              <w:rPr>
                <w:sz w:val="20"/>
              </w:rPr>
              <w:t>Ingenieur/-in</w:t>
            </w:r>
          </w:p>
        </w:tc>
        <w:tc>
          <w:tcPr>
            <w:tcW w:w="851" w:type="dxa"/>
            <w:shd w:val="pct12" w:color="auto" w:fill="FFFFFF"/>
          </w:tcPr>
          <w:p w:rsidR="00891246" w:rsidRDefault="00891246" w:rsidP="00AD3A46">
            <w:pPr>
              <w:rPr>
                <w:sz w:val="20"/>
              </w:rPr>
            </w:pPr>
          </w:p>
          <w:p w:rsidR="00891246" w:rsidRPr="006E0575" w:rsidRDefault="00543880" w:rsidP="00AD3A46">
            <w:pPr>
              <w:rPr>
                <w:sz w:val="20"/>
              </w:rPr>
            </w:pPr>
            <w:r>
              <w:rPr>
                <w:sz w:val="20"/>
              </w:rPr>
              <w:t>1,0</w:t>
            </w:r>
          </w:p>
        </w:tc>
        <w:tc>
          <w:tcPr>
            <w:tcW w:w="1134" w:type="dxa"/>
          </w:tcPr>
          <w:p w:rsidR="00891246" w:rsidRDefault="00891246" w:rsidP="00AD3A46">
            <w:pPr>
              <w:rPr>
                <w:sz w:val="20"/>
              </w:rPr>
            </w:pPr>
          </w:p>
          <w:p w:rsidR="00891246" w:rsidRPr="006E0575" w:rsidRDefault="00543880" w:rsidP="00AD3A46">
            <w:pPr>
              <w:rPr>
                <w:sz w:val="20"/>
              </w:rPr>
            </w:pPr>
            <w:r>
              <w:rPr>
                <w:sz w:val="20"/>
              </w:rPr>
              <w:t>KW 01/2024</w:t>
            </w:r>
          </w:p>
        </w:tc>
        <w:tc>
          <w:tcPr>
            <w:tcW w:w="1588" w:type="dxa"/>
          </w:tcPr>
          <w:p w:rsidR="00891246" w:rsidRDefault="00891246" w:rsidP="00AD3A46">
            <w:pPr>
              <w:rPr>
                <w:sz w:val="20"/>
              </w:rPr>
            </w:pPr>
          </w:p>
          <w:p w:rsidR="00891246" w:rsidRPr="006E0575" w:rsidRDefault="00891246" w:rsidP="00AD3A46">
            <w:pPr>
              <w:rPr>
                <w:sz w:val="20"/>
              </w:rPr>
            </w:pPr>
            <w:bookmarkStart w:id="0" w:name="_GoBack"/>
            <w:bookmarkEnd w:id="0"/>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3D7B0B" w:rsidRDefault="00543880" w:rsidP="00694161">
      <w:r>
        <w:t>Entsprechend der GRDrs. 706/2023 wird dem Wegfall des KW-Vermerks an o. g. Stelle zugestimmt.</w:t>
      </w:r>
    </w:p>
    <w:p w:rsidR="00543880" w:rsidRDefault="00543880" w:rsidP="00694161"/>
    <w:p w:rsidR="00543880" w:rsidRPr="00BA7F5A" w:rsidRDefault="00C81677" w:rsidP="00543880">
      <w:pPr>
        <w:spacing w:line="276" w:lineRule="auto"/>
        <w:jc w:val="both"/>
        <w:outlineLvl w:val="0"/>
        <w:rPr>
          <w:rFonts w:cs="Arial"/>
        </w:rPr>
      </w:pPr>
      <w:r>
        <w:rPr>
          <w:rFonts w:eastAsiaTheme="minorHAnsi" w:cs="Arial"/>
          <w:kern w:val="12"/>
          <w:lang w:eastAsia="en-US"/>
        </w:rPr>
        <w:t xml:space="preserve">Die Landeshauptstadt Stuttgart </w:t>
      </w:r>
      <w:r w:rsidR="00543880" w:rsidRPr="00BA7F5A">
        <w:rPr>
          <w:rFonts w:eastAsiaTheme="minorHAnsi" w:cs="Arial"/>
          <w:kern w:val="12"/>
          <w:lang w:eastAsia="en-US"/>
        </w:rPr>
        <w:t>als Körperschaft des öffentlichen Rechts unterliegt mit zahlreichen Tätigkeiten verschiedenen steuerlichen Verpflichtungen</w:t>
      </w:r>
      <w:r w:rsidR="00543880"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543880" w:rsidRPr="00BA7F5A" w:rsidRDefault="00543880" w:rsidP="00543880">
      <w:pPr>
        <w:spacing w:line="276" w:lineRule="auto"/>
        <w:jc w:val="both"/>
        <w:outlineLvl w:val="0"/>
        <w:rPr>
          <w:rFonts w:cs="Arial"/>
        </w:rPr>
      </w:pPr>
    </w:p>
    <w:p w:rsidR="00543880" w:rsidRPr="00BA7F5A" w:rsidRDefault="00543880" w:rsidP="00543880">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543880" w:rsidRDefault="00543880" w:rsidP="00694161"/>
    <w:p w:rsidR="00543880" w:rsidRDefault="00543880" w:rsidP="00543880">
      <w:r>
        <w:t>Auf die ausführliche Begründung in der v. g. GRDrs. (hier: Seite 7 und 8 der Vorlage) wird Bezug genommen.</w:t>
      </w:r>
    </w:p>
    <w:p w:rsidR="00543880" w:rsidRDefault="00543880" w:rsidP="00694161"/>
    <w:p w:rsidR="00543880" w:rsidRDefault="00543880" w:rsidP="00694161"/>
    <w:p w:rsidR="00543880" w:rsidRDefault="00543880" w:rsidP="00694161"/>
    <w:sectPr w:rsidR="00543880"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9B" w:rsidRDefault="00D53E9B">
      <w:r>
        <w:separator/>
      </w:r>
    </w:p>
  </w:endnote>
  <w:endnote w:type="continuationSeparator" w:id="0">
    <w:p w:rsidR="00D53E9B" w:rsidRDefault="00D5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9B" w:rsidRDefault="00D53E9B">
      <w:r>
        <w:separator/>
      </w:r>
    </w:p>
  </w:footnote>
  <w:footnote w:type="continuationSeparator" w:id="0">
    <w:p w:rsidR="00D53E9B" w:rsidRDefault="00D5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B90737">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75B62046"/>
    <w:multiLevelType w:val="hybridMultilevel"/>
    <w:tmpl w:val="A29A5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9B"/>
    <w:rsid w:val="000A1146"/>
    <w:rsid w:val="001058DD"/>
    <w:rsid w:val="00165C0D"/>
    <w:rsid w:val="00181857"/>
    <w:rsid w:val="001F5D9F"/>
    <w:rsid w:val="002058C2"/>
    <w:rsid w:val="00213C7A"/>
    <w:rsid w:val="002812E4"/>
    <w:rsid w:val="002924CB"/>
    <w:rsid w:val="002A664A"/>
    <w:rsid w:val="002B6783"/>
    <w:rsid w:val="002C2BCF"/>
    <w:rsid w:val="003237BB"/>
    <w:rsid w:val="00361333"/>
    <w:rsid w:val="003A7A41"/>
    <w:rsid w:val="003D5196"/>
    <w:rsid w:val="003D7B0B"/>
    <w:rsid w:val="003F20FE"/>
    <w:rsid w:val="00406723"/>
    <w:rsid w:val="004920E9"/>
    <w:rsid w:val="004B6796"/>
    <w:rsid w:val="004D7F89"/>
    <w:rsid w:val="00537E08"/>
    <w:rsid w:val="00543880"/>
    <w:rsid w:val="005778E9"/>
    <w:rsid w:val="005E7511"/>
    <w:rsid w:val="005E7A74"/>
    <w:rsid w:val="0060281A"/>
    <w:rsid w:val="00694161"/>
    <w:rsid w:val="006B7B06"/>
    <w:rsid w:val="006C1AC2"/>
    <w:rsid w:val="006E0575"/>
    <w:rsid w:val="006F47A8"/>
    <w:rsid w:val="00701699"/>
    <w:rsid w:val="00746A71"/>
    <w:rsid w:val="00767369"/>
    <w:rsid w:val="00796600"/>
    <w:rsid w:val="007B5FE2"/>
    <w:rsid w:val="0083052F"/>
    <w:rsid w:val="00840569"/>
    <w:rsid w:val="00884D6C"/>
    <w:rsid w:val="00891246"/>
    <w:rsid w:val="00893E55"/>
    <w:rsid w:val="008A1899"/>
    <w:rsid w:val="00984AC4"/>
    <w:rsid w:val="00995EBD"/>
    <w:rsid w:val="009B0FBE"/>
    <w:rsid w:val="00A206E5"/>
    <w:rsid w:val="00A34898"/>
    <w:rsid w:val="00A77F1E"/>
    <w:rsid w:val="00A8778F"/>
    <w:rsid w:val="00AB0D1F"/>
    <w:rsid w:val="00AD3A46"/>
    <w:rsid w:val="00AF120D"/>
    <w:rsid w:val="00B04290"/>
    <w:rsid w:val="00B238D8"/>
    <w:rsid w:val="00B80DEF"/>
    <w:rsid w:val="00B90737"/>
    <w:rsid w:val="00C42332"/>
    <w:rsid w:val="00C448D3"/>
    <w:rsid w:val="00C81677"/>
    <w:rsid w:val="00CD0B27"/>
    <w:rsid w:val="00CE7D5B"/>
    <w:rsid w:val="00D15184"/>
    <w:rsid w:val="00D24277"/>
    <w:rsid w:val="00D53E9B"/>
    <w:rsid w:val="00D544BF"/>
    <w:rsid w:val="00D60BEF"/>
    <w:rsid w:val="00DA24CD"/>
    <w:rsid w:val="00DA701E"/>
    <w:rsid w:val="00DB315E"/>
    <w:rsid w:val="00DE32BA"/>
    <w:rsid w:val="00DF268B"/>
    <w:rsid w:val="00DF3470"/>
    <w:rsid w:val="00E1162F"/>
    <w:rsid w:val="00E11D5F"/>
    <w:rsid w:val="00E24307"/>
    <w:rsid w:val="00E248AF"/>
    <w:rsid w:val="00E37194"/>
    <w:rsid w:val="00E917F3"/>
    <w:rsid w:val="00EB1FB5"/>
    <w:rsid w:val="00F00C79"/>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9775D"/>
  <w15:docId w15:val="{B55F03CF-60D2-4097-ACA0-13F7FE01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543880"/>
    <w:pPr>
      <w:ind w:left="720"/>
      <w:contextualSpacing/>
    </w:pPr>
    <w:rPr>
      <w:szCs w:val="20"/>
    </w:rPr>
  </w:style>
  <w:style w:type="paragraph" w:styleId="Sprechblasentext">
    <w:name w:val="Balloon Text"/>
    <w:basedOn w:val="Standard"/>
    <w:link w:val="SprechblasentextZchn"/>
    <w:semiHidden/>
    <w:unhideWhenUsed/>
    <w:rsid w:val="00B90737"/>
    <w:rPr>
      <w:rFonts w:ascii="Segoe UI" w:hAnsi="Segoe UI" w:cs="Segoe UI"/>
      <w:sz w:val="18"/>
      <w:szCs w:val="18"/>
    </w:rPr>
  </w:style>
  <w:style w:type="character" w:customStyle="1" w:styleId="SprechblasentextZchn">
    <w:name w:val="Sprechblasentext Zchn"/>
    <w:basedOn w:val="Absatz-Standardschriftart"/>
    <w:link w:val="Sprechblasentext"/>
    <w:semiHidden/>
    <w:rsid w:val="00B90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8\AppData\Local\Temp\notes65C8F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C690-6ADB-4899-9DA5-F600A5DC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1</Pages>
  <Words>178</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Dieck, Corinna</dc:creator>
  <dc:description/>
  <cp:lastModifiedBy>Baumann, Gerhard</cp:lastModifiedBy>
  <cp:revision>5</cp:revision>
  <cp:lastPrinted>2023-09-29T11:18:00Z</cp:lastPrinted>
  <dcterms:created xsi:type="dcterms:W3CDTF">2023-08-23T10:44:00Z</dcterms:created>
  <dcterms:modified xsi:type="dcterms:W3CDTF">2023-09-29T11:18:00Z</dcterms:modified>
</cp:coreProperties>
</file>