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B0B" w:rsidRPr="006E0575" w:rsidRDefault="003D7B0B" w:rsidP="00465C46">
      <w:pPr>
        <w:jc w:val="right"/>
      </w:pPr>
      <w:r w:rsidRPr="006E0575">
        <w:t xml:space="preserve">Anlage </w:t>
      </w:r>
      <w:r w:rsidR="00FF7593">
        <w:t>15</w:t>
      </w:r>
      <w:r w:rsidRPr="006E0575">
        <w:t xml:space="preserve"> zur GRDrs</w:t>
      </w:r>
      <w:r w:rsidR="006D57E0">
        <w:t>.</w:t>
      </w:r>
      <w:r w:rsidRPr="006E0575">
        <w:t xml:space="preserve"> </w:t>
      </w:r>
      <w:r w:rsidR="006D57E0">
        <w:t>824</w:t>
      </w:r>
      <w:r w:rsidRPr="006E0575">
        <w:t>/20</w:t>
      </w:r>
      <w:r w:rsidR="00BF209E">
        <w:t>2</w:t>
      </w:r>
      <w:r w:rsidR="00667CBD">
        <w:t>3</w:t>
      </w:r>
    </w:p>
    <w:p w:rsidR="003D7B0B" w:rsidRPr="006E0575" w:rsidRDefault="003D7B0B" w:rsidP="006E0575"/>
    <w:p w:rsidR="003D7B0B" w:rsidRPr="006E0575" w:rsidRDefault="003D7B0B" w:rsidP="006E0575"/>
    <w:p w:rsidR="003D7B0B" w:rsidRPr="00A4179B" w:rsidRDefault="00A34898" w:rsidP="00465C46">
      <w:pPr>
        <w:pStyle w:val="berschrift1"/>
        <w:tabs>
          <w:tab w:val="clear" w:pos="6521"/>
        </w:tabs>
      </w:pPr>
      <w:r w:rsidRPr="00666CE4">
        <w:t>Verlän</w:t>
      </w:r>
      <w:r w:rsidRPr="00AD784D">
        <w:rPr>
          <w:u w:val="none"/>
        </w:rPr>
        <w:t>g</w:t>
      </w:r>
      <w:r w:rsidRPr="00666CE4">
        <w:t>erun</w:t>
      </w:r>
      <w:r w:rsidRPr="00666CE4">
        <w:rPr>
          <w:u w:val="none"/>
        </w:rPr>
        <w:t>g</w:t>
      </w:r>
      <w:r w:rsidRPr="00666CE4">
        <w:t xml:space="preserve"> eines Stellenvermerks</w:t>
      </w:r>
      <w:r w:rsidR="003D7B0B" w:rsidRPr="00666CE4">
        <w:t xml:space="preserve"> </w:t>
      </w:r>
      <w:r w:rsidRPr="00666CE4">
        <w:br/>
      </w:r>
      <w:r w:rsidR="001D2FD2" w:rsidRPr="00A4179B">
        <w:t>zum</w:t>
      </w:r>
      <w:r w:rsidR="003D7B0B" w:rsidRPr="00A4179B">
        <w:t xml:space="preserve"> Stellenplan 20</w:t>
      </w:r>
      <w:r w:rsidR="004A6E7A">
        <w:t>2</w:t>
      </w:r>
      <w:r w:rsidR="00776DA7">
        <w:t>4</w:t>
      </w:r>
    </w:p>
    <w:p w:rsidR="003D7B0B" w:rsidRDefault="003D7B0B" w:rsidP="006E0575"/>
    <w:p w:rsidR="003D7B0B" w:rsidRDefault="003D7B0B" w:rsidP="006E0575"/>
    <w:tbl>
      <w:tblPr>
        <w:tblW w:w="0" w:type="auto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701"/>
        <w:gridCol w:w="1701"/>
        <w:gridCol w:w="851"/>
        <w:gridCol w:w="1701"/>
        <w:gridCol w:w="851"/>
        <w:gridCol w:w="1134"/>
        <w:gridCol w:w="1588"/>
      </w:tblGrid>
      <w:tr w:rsidR="002E442C" w:rsidRPr="006E0575" w:rsidTr="002C36F1">
        <w:trPr>
          <w:tblHeader/>
        </w:trPr>
        <w:tc>
          <w:tcPr>
            <w:tcW w:w="1701" w:type="dxa"/>
            <w:shd w:val="pct12" w:color="auto" w:fill="FFFFFF"/>
          </w:tcPr>
          <w:p w:rsidR="00AD784D" w:rsidRDefault="004A6E7A" w:rsidP="003C05EE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Stellennummer</w:t>
            </w:r>
            <w:r w:rsidR="00181578">
              <w:rPr>
                <w:sz w:val="16"/>
                <w:szCs w:val="16"/>
              </w:rPr>
              <w:t>,</w:t>
            </w:r>
          </w:p>
          <w:p w:rsidR="002E442C" w:rsidRPr="006E0575" w:rsidRDefault="002E442C" w:rsidP="003C05EE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Kostenstelle</w:t>
            </w:r>
          </w:p>
        </w:tc>
        <w:tc>
          <w:tcPr>
            <w:tcW w:w="1701" w:type="dxa"/>
            <w:shd w:val="pct12" w:color="auto" w:fill="FFFFFF"/>
          </w:tcPr>
          <w:p w:rsidR="002E442C" w:rsidRPr="006E0575" w:rsidRDefault="002E442C" w:rsidP="003C05EE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Amt</w:t>
            </w:r>
          </w:p>
        </w:tc>
        <w:tc>
          <w:tcPr>
            <w:tcW w:w="851" w:type="dxa"/>
            <w:shd w:val="pct12" w:color="auto" w:fill="FFFFFF"/>
          </w:tcPr>
          <w:p w:rsidR="00AD784D" w:rsidRDefault="001D2FD2" w:rsidP="003C05EE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BesGr.</w:t>
            </w:r>
          </w:p>
          <w:p w:rsidR="00AD784D" w:rsidRDefault="000D6946" w:rsidP="003C05EE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</w:t>
            </w:r>
            <w:r w:rsidR="001D2FD2">
              <w:rPr>
                <w:sz w:val="16"/>
                <w:szCs w:val="16"/>
              </w:rPr>
              <w:t>der</w:t>
            </w:r>
          </w:p>
          <w:p w:rsidR="001D2FD2" w:rsidRPr="006E0575" w:rsidRDefault="001D2FD2" w:rsidP="003C05EE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EG</w:t>
            </w:r>
          </w:p>
        </w:tc>
        <w:tc>
          <w:tcPr>
            <w:tcW w:w="1701" w:type="dxa"/>
            <w:shd w:val="pct12" w:color="auto" w:fill="FFFFFF"/>
          </w:tcPr>
          <w:p w:rsidR="002E442C" w:rsidRPr="006E0575" w:rsidRDefault="002E442C" w:rsidP="003C05EE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Funktions</w:t>
            </w:r>
            <w:r w:rsidR="00666CE4">
              <w:rPr>
                <w:sz w:val="16"/>
                <w:szCs w:val="16"/>
              </w:rPr>
              <w:t>-</w:t>
            </w:r>
            <w:r w:rsidR="00666CE4"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bezeichnung</w:t>
            </w:r>
          </w:p>
        </w:tc>
        <w:tc>
          <w:tcPr>
            <w:tcW w:w="851" w:type="dxa"/>
            <w:shd w:val="pct12" w:color="auto" w:fill="FFFFFF"/>
          </w:tcPr>
          <w:p w:rsidR="002E442C" w:rsidRPr="006E0575" w:rsidRDefault="002E442C" w:rsidP="003C05EE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Anzahl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der</w:t>
            </w:r>
            <w:r w:rsidRPr="006E0575">
              <w:rPr>
                <w:sz w:val="16"/>
                <w:szCs w:val="16"/>
              </w:rPr>
              <w:br/>
              <w:t>Stellen</w:t>
            </w:r>
          </w:p>
        </w:tc>
        <w:tc>
          <w:tcPr>
            <w:tcW w:w="1134" w:type="dxa"/>
            <w:shd w:val="pct12" w:color="auto" w:fill="FFFFFF"/>
          </w:tcPr>
          <w:p w:rsidR="00AD784D" w:rsidRDefault="002E442C" w:rsidP="003C05EE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723653">
              <w:rPr>
                <w:sz w:val="16"/>
                <w:szCs w:val="16"/>
              </w:rPr>
              <w:t>Stellen-</w:t>
            </w:r>
            <w:r w:rsidRPr="00723653">
              <w:rPr>
                <w:sz w:val="16"/>
                <w:szCs w:val="16"/>
              </w:rPr>
              <w:br/>
              <w:t>vermerk</w:t>
            </w:r>
          </w:p>
          <w:p w:rsidR="00AD784D" w:rsidRDefault="001D2FD2" w:rsidP="003C05EE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bisher</w:t>
            </w:r>
          </w:p>
          <w:p w:rsidR="002E442C" w:rsidRPr="001D2FD2" w:rsidRDefault="002E442C" w:rsidP="003C05EE">
            <w:pPr>
              <w:spacing w:before="120" w:after="120" w:line="200" w:lineRule="exact"/>
              <w:ind w:right="-85"/>
              <w:rPr>
                <w:b/>
                <w:sz w:val="16"/>
                <w:szCs w:val="16"/>
              </w:rPr>
            </w:pPr>
            <w:r w:rsidRPr="001D2FD2">
              <w:rPr>
                <w:b/>
                <w:sz w:val="16"/>
                <w:szCs w:val="16"/>
              </w:rPr>
              <w:t>neu</w:t>
            </w:r>
          </w:p>
        </w:tc>
        <w:tc>
          <w:tcPr>
            <w:tcW w:w="1588" w:type="dxa"/>
            <w:shd w:val="pct12" w:color="auto" w:fill="FFFFFF"/>
          </w:tcPr>
          <w:p w:rsidR="002E442C" w:rsidRPr="006E0575" w:rsidRDefault="002E442C" w:rsidP="002C36F1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6E0575">
              <w:rPr>
                <w:sz w:val="16"/>
                <w:szCs w:val="16"/>
              </w:rPr>
              <w:t>urchschnit</w:t>
            </w:r>
            <w:r>
              <w:rPr>
                <w:sz w:val="16"/>
                <w:szCs w:val="16"/>
              </w:rPr>
              <w:t>tl</w:t>
            </w:r>
            <w:r w:rsidR="00FE4641">
              <w:rPr>
                <w:sz w:val="16"/>
                <w:szCs w:val="16"/>
              </w:rPr>
              <w:t>icher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jährl</w:t>
            </w:r>
            <w:r w:rsidR="00FE4641">
              <w:rPr>
                <w:sz w:val="16"/>
                <w:szCs w:val="16"/>
              </w:rPr>
              <w:t>icher</w:t>
            </w:r>
            <w:r w:rsidR="002C36F1">
              <w:rPr>
                <w:sz w:val="16"/>
                <w:szCs w:val="16"/>
              </w:rPr>
              <w:br/>
              <w:t>kosten</w:t>
            </w:r>
            <w:r>
              <w:rPr>
                <w:sz w:val="16"/>
                <w:szCs w:val="16"/>
              </w:rPr>
              <w:t>wirksamer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Auf</w:t>
            </w:r>
            <w:r>
              <w:rPr>
                <w:sz w:val="16"/>
                <w:szCs w:val="16"/>
              </w:rPr>
              <w:t>wand</w:t>
            </w:r>
            <w:r w:rsidR="00AD784D">
              <w:rPr>
                <w:sz w:val="16"/>
                <w:szCs w:val="16"/>
              </w:rPr>
              <w:br/>
            </w:r>
            <w:r w:rsidR="004A6E7A">
              <w:rPr>
                <w:sz w:val="16"/>
                <w:szCs w:val="16"/>
              </w:rPr>
              <w:t xml:space="preserve">in </w:t>
            </w:r>
            <w:r>
              <w:rPr>
                <w:sz w:val="16"/>
                <w:szCs w:val="16"/>
              </w:rPr>
              <w:t>Euro</w:t>
            </w:r>
          </w:p>
        </w:tc>
      </w:tr>
      <w:tr w:rsidR="002E442C" w:rsidRPr="006E0575" w:rsidTr="002C36F1">
        <w:tc>
          <w:tcPr>
            <w:tcW w:w="1701" w:type="dxa"/>
          </w:tcPr>
          <w:p w:rsidR="002E442C" w:rsidRDefault="002E442C" w:rsidP="00C33C9C">
            <w:pPr>
              <w:rPr>
                <w:sz w:val="20"/>
              </w:rPr>
            </w:pPr>
          </w:p>
          <w:p w:rsidR="00776DA7" w:rsidRDefault="00776DA7" w:rsidP="00776DA7">
            <w:pPr>
              <w:rPr>
                <w:sz w:val="20"/>
              </w:rPr>
            </w:pPr>
            <w:r>
              <w:rPr>
                <w:sz w:val="20"/>
              </w:rPr>
              <w:t>360.0306.140</w:t>
            </w:r>
          </w:p>
          <w:p w:rsidR="00776DA7" w:rsidRDefault="00776DA7" w:rsidP="00776DA7">
            <w:pPr>
              <w:rPr>
                <w:sz w:val="20"/>
              </w:rPr>
            </w:pPr>
          </w:p>
          <w:p w:rsidR="00776DA7" w:rsidRDefault="00776DA7" w:rsidP="00776DA7">
            <w:pPr>
              <w:rPr>
                <w:sz w:val="20"/>
              </w:rPr>
            </w:pPr>
            <w:r>
              <w:rPr>
                <w:sz w:val="20"/>
              </w:rPr>
              <w:t>3630</w:t>
            </w:r>
            <w:r w:rsidR="006D57E0">
              <w:rPr>
                <w:sz w:val="20"/>
              </w:rPr>
              <w:t xml:space="preserve"> </w:t>
            </w:r>
            <w:r>
              <w:rPr>
                <w:sz w:val="20"/>
              </w:rPr>
              <w:t>5400</w:t>
            </w:r>
          </w:p>
          <w:p w:rsidR="00776DA7" w:rsidRDefault="00776DA7" w:rsidP="00776DA7">
            <w:pPr>
              <w:rPr>
                <w:sz w:val="20"/>
              </w:rPr>
            </w:pPr>
          </w:p>
          <w:p w:rsidR="00776DA7" w:rsidRDefault="00776DA7" w:rsidP="00776DA7">
            <w:pPr>
              <w:rPr>
                <w:sz w:val="20"/>
              </w:rPr>
            </w:pPr>
          </w:p>
          <w:p w:rsidR="00B8490C" w:rsidRDefault="00B8490C" w:rsidP="00776DA7">
            <w:pPr>
              <w:rPr>
                <w:sz w:val="20"/>
              </w:rPr>
            </w:pPr>
          </w:p>
          <w:p w:rsidR="00B8490C" w:rsidRDefault="00B8490C" w:rsidP="00776DA7">
            <w:pPr>
              <w:rPr>
                <w:sz w:val="20"/>
              </w:rPr>
            </w:pPr>
          </w:p>
          <w:p w:rsidR="00776DA7" w:rsidRDefault="00776DA7" w:rsidP="00776DA7">
            <w:pPr>
              <w:rPr>
                <w:sz w:val="20"/>
              </w:rPr>
            </w:pPr>
          </w:p>
          <w:p w:rsidR="00776DA7" w:rsidRDefault="00776DA7" w:rsidP="00776DA7">
            <w:pPr>
              <w:rPr>
                <w:sz w:val="20"/>
              </w:rPr>
            </w:pPr>
          </w:p>
          <w:p w:rsidR="00776DA7" w:rsidRDefault="00776DA7" w:rsidP="00776DA7">
            <w:pPr>
              <w:rPr>
                <w:sz w:val="20"/>
              </w:rPr>
            </w:pPr>
            <w:r>
              <w:rPr>
                <w:sz w:val="20"/>
              </w:rPr>
              <w:t>360.0306.145</w:t>
            </w:r>
            <w:r w:rsidR="006D57E0">
              <w:rPr>
                <w:sz w:val="20"/>
              </w:rPr>
              <w:t>*)</w:t>
            </w:r>
          </w:p>
          <w:p w:rsidR="00FF5E94" w:rsidRDefault="00FF5E94" w:rsidP="00C33C9C">
            <w:pPr>
              <w:rPr>
                <w:sz w:val="20"/>
              </w:rPr>
            </w:pPr>
          </w:p>
          <w:p w:rsidR="00776DA7" w:rsidRDefault="00776DA7" w:rsidP="00776DA7">
            <w:pPr>
              <w:rPr>
                <w:sz w:val="20"/>
              </w:rPr>
            </w:pPr>
            <w:r>
              <w:rPr>
                <w:sz w:val="20"/>
              </w:rPr>
              <w:t>3630</w:t>
            </w:r>
            <w:r w:rsidR="006D57E0">
              <w:rPr>
                <w:sz w:val="20"/>
              </w:rPr>
              <w:t xml:space="preserve"> </w:t>
            </w:r>
            <w:r>
              <w:rPr>
                <w:sz w:val="20"/>
              </w:rPr>
              <w:t>5400</w:t>
            </w:r>
          </w:p>
          <w:p w:rsidR="002E442C" w:rsidRPr="006E0575" w:rsidRDefault="002E442C" w:rsidP="00C33C9C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2E442C" w:rsidRDefault="002E442C" w:rsidP="00C33C9C">
            <w:pPr>
              <w:rPr>
                <w:sz w:val="20"/>
              </w:rPr>
            </w:pPr>
          </w:p>
          <w:p w:rsidR="002E442C" w:rsidRDefault="00776DA7" w:rsidP="00C33C9C">
            <w:pPr>
              <w:rPr>
                <w:sz w:val="20"/>
              </w:rPr>
            </w:pPr>
            <w:r>
              <w:rPr>
                <w:sz w:val="20"/>
              </w:rPr>
              <w:t>Amt für Umweltschutz</w:t>
            </w:r>
          </w:p>
          <w:p w:rsidR="00B8490C" w:rsidRDefault="00B8490C" w:rsidP="00C33C9C">
            <w:pPr>
              <w:rPr>
                <w:sz w:val="20"/>
              </w:rPr>
            </w:pPr>
          </w:p>
          <w:p w:rsidR="00B8490C" w:rsidRPr="006E0575" w:rsidRDefault="00B8490C" w:rsidP="00C33C9C">
            <w:pPr>
              <w:rPr>
                <w:sz w:val="20"/>
              </w:rPr>
            </w:pPr>
          </w:p>
        </w:tc>
        <w:tc>
          <w:tcPr>
            <w:tcW w:w="851" w:type="dxa"/>
          </w:tcPr>
          <w:p w:rsidR="002E442C" w:rsidRDefault="002E442C" w:rsidP="00C33C9C">
            <w:pPr>
              <w:rPr>
                <w:sz w:val="20"/>
              </w:rPr>
            </w:pPr>
          </w:p>
          <w:p w:rsidR="002E442C" w:rsidRDefault="00776DA7" w:rsidP="00C33C9C">
            <w:pPr>
              <w:rPr>
                <w:sz w:val="20"/>
              </w:rPr>
            </w:pPr>
            <w:r>
              <w:rPr>
                <w:sz w:val="20"/>
              </w:rPr>
              <w:t>EG 14</w:t>
            </w:r>
          </w:p>
          <w:p w:rsidR="00776DA7" w:rsidRDefault="00776DA7" w:rsidP="00C33C9C">
            <w:pPr>
              <w:rPr>
                <w:sz w:val="20"/>
              </w:rPr>
            </w:pPr>
          </w:p>
          <w:p w:rsidR="00776DA7" w:rsidRDefault="00776DA7" w:rsidP="00C33C9C">
            <w:pPr>
              <w:rPr>
                <w:sz w:val="20"/>
              </w:rPr>
            </w:pPr>
          </w:p>
          <w:p w:rsidR="00776DA7" w:rsidRDefault="00776DA7" w:rsidP="00C33C9C">
            <w:pPr>
              <w:rPr>
                <w:sz w:val="20"/>
              </w:rPr>
            </w:pPr>
          </w:p>
          <w:p w:rsidR="00776DA7" w:rsidRDefault="00776DA7" w:rsidP="00C33C9C">
            <w:pPr>
              <w:rPr>
                <w:sz w:val="20"/>
              </w:rPr>
            </w:pPr>
          </w:p>
          <w:p w:rsidR="00776DA7" w:rsidRDefault="00776DA7" w:rsidP="00C33C9C">
            <w:pPr>
              <w:rPr>
                <w:sz w:val="20"/>
              </w:rPr>
            </w:pPr>
          </w:p>
          <w:p w:rsidR="00B8490C" w:rsidRDefault="00B8490C" w:rsidP="00C33C9C">
            <w:pPr>
              <w:rPr>
                <w:sz w:val="20"/>
              </w:rPr>
            </w:pPr>
          </w:p>
          <w:p w:rsidR="00776DA7" w:rsidRDefault="00776DA7" w:rsidP="00776DA7">
            <w:pPr>
              <w:rPr>
                <w:sz w:val="20"/>
              </w:rPr>
            </w:pPr>
          </w:p>
          <w:p w:rsidR="00776DA7" w:rsidRDefault="00776DA7" w:rsidP="00776DA7">
            <w:pPr>
              <w:rPr>
                <w:sz w:val="20"/>
              </w:rPr>
            </w:pPr>
          </w:p>
          <w:p w:rsidR="00776DA7" w:rsidRPr="006E0575" w:rsidRDefault="00776DA7" w:rsidP="00776DA7">
            <w:pPr>
              <w:rPr>
                <w:sz w:val="20"/>
              </w:rPr>
            </w:pPr>
            <w:r>
              <w:rPr>
                <w:sz w:val="20"/>
              </w:rPr>
              <w:t>EG 14</w:t>
            </w:r>
          </w:p>
        </w:tc>
        <w:tc>
          <w:tcPr>
            <w:tcW w:w="1701" w:type="dxa"/>
          </w:tcPr>
          <w:p w:rsidR="002E442C" w:rsidRDefault="002E442C" w:rsidP="00C33C9C">
            <w:pPr>
              <w:rPr>
                <w:sz w:val="20"/>
              </w:rPr>
            </w:pPr>
          </w:p>
          <w:p w:rsidR="00776DA7" w:rsidRDefault="00776DA7" w:rsidP="00C33C9C">
            <w:pPr>
              <w:rPr>
                <w:sz w:val="20"/>
              </w:rPr>
            </w:pPr>
            <w:r>
              <w:rPr>
                <w:sz w:val="20"/>
              </w:rPr>
              <w:t>Sachbearbeiter/</w:t>
            </w:r>
            <w:r w:rsidR="00B8490C">
              <w:rPr>
                <w:sz w:val="20"/>
              </w:rPr>
              <w:t xml:space="preserve"> -</w:t>
            </w:r>
            <w:r>
              <w:rPr>
                <w:sz w:val="20"/>
              </w:rPr>
              <w:t>in</w:t>
            </w:r>
          </w:p>
          <w:p w:rsidR="00776DA7" w:rsidRDefault="00776DA7" w:rsidP="00C33C9C">
            <w:pPr>
              <w:rPr>
                <w:sz w:val="20"/>
              </w:rPr>
            </w:pPr>
          </w:p>
          <w:p w:rsidR="00776DA7" w:rsidRDefault="00776DA7" w:rsidP="00C33C9C">
            <w:pPr>
              <w:rPr>
                <w:sz w:val="20"/>
              </w:rPr>
            </w:pPr>
          </w:p>
          <w:p w:rsidR="00776DA7" w:rsidRDefault="00776DA7" w:rsidP="00C33C9C">
            <w:pPr>
              <w:rPr>
                <w:sz w:val="20"/>
              </w:rPr>
            </w:pPr>
          </w:p>
          <w:p w:rsidR="00776DA7" w:rsidRDefault="00776DA7" w:rsidP="00C33C9C">
            <w:pPr>
              <w:rPr>
                <w:sz w:val="20"/>
              </w:rPr>
            </w:pPr>
          </w:p>
          <w:p w:rsidR="00B8490C" w:rsidRDefault="00B8490C" w:rsidP="00C33C9C">
            <w:pPr>
              <w:rPr>
                <w:sz w:val="20"/>
              </w:rPr>
            </w:pPr>
          </w:p>
          <w:p w:rsidR="00776DA7" w:rsidRDefault="00776DA7" w:rsidP="00C33C9C">
            <w:pPr>
              <w:rPr>
                <w:sz w:val="20"/>
              </w:rPr>
            </w:pPr>
          </w:p>
          <w:p w:rsidR="00776DA7" w:rsidRDefault="00776DA7" w:rsidP="00C33C9C">
            <w:pPr>
              <w:rPr>
                <w:sz w:val="20"/>
              </w:rPr>
            </w:pPr>
          </w:p>
          <w:p w:rsidR="00776DA7" w:rsidRDefault="00776DA7" w:rsidP="00C33C9C">
            <w:pPr>
              <w:rPr>
                <w:sz w:val="20"/>
              </w:rPr>
            </w:pPr>
            <w:r>
              <w:rPr>
                <w:sz w:val="20"/>
              </w:rPr>
              <w:t>Sachbearbeiter/</w:t>
            </w:r>
            <w:r w:rsidR="00B8490C">
              <w:rPr>
                <w:sz w:val="20"/>
              </w:rPr>
              <w:t xml:space="preserve"> -</w:t>
            </w:r>
            <w:r>
              <w:rPr>
                <w:sz w:val="20"/>
              </w:rPr>
              <w:t>in</w:t>
            </w:r>
          </w:p>
          <w:p w:rsidR="006861C8" w:rsidRDefault="006861C8" w:rsidP="00C33C9C">
            <w:pPr>
              <w:rPr>
                <w:sz w:val="20"/>
              </w:rPr>
            </w:pPr>
          </w:p>
          <w:p w:rsidR="006861C8" w:rsidRPr="006861C8" w:rsidRDefault="006861C8" w:rsidP="00C33C9C">
            <w:pPr>
              <w:rPr>
                <w:color w:val="FF0000"/>
                <w:sz w:val="20"/>
              </w:rPr>
            </w:pPr>
          </w:p>
        </w:tc>
        <w:tc>
          <w:tcPr>
            <w:tcW w:w="851" w:type="dxa"/>
            <w:shd w:val="pct12" w:color="auto" w:fill="FFFFFF"/>
          </w:tcPr>
          <w:p w:rsidR="002E442C" w:rsidRDefault="002E442C" w:rsidP="00C33C9C">
            <w:pPr>
              <w:rPr>
                <w:sz w:val="20"/>
              </w:rPr>
            </w:pPr>
          </w:p>
          <w:p w:rsidR="002E442C" w:rsidRDefault="00776DA7" w:rsidP="00C33C9C">
            <w:pPr>
              <w:rPr>
                <w:sz w:val="20"/>
              </w:rPr>
            </w:pPr>
            <w:r>
              <w:rPr>
                <w:sz w:val="20"/>
              </w:rPr>
              <w:t>1,0</w:t>
            </w:r>
          </w:p>
          <w:p w:rsidR="00776DA7" w:rsidRDefault="00776DA7" w:rsidP="00C33C9C">
            <w:pPr>
              <w:rPr>
                <w:sz w:val="20"/>
              </w:rPr>
            </w:pPr>
          </w:p>
          <w:p w:rsidR="00776DA7" w:rsidRDefault="00776DA7" w:rsidP="00C33C9C">
            <w:pPr>
              <w:rPr>
                <w:sz w:val="20"/>
              </w:rPr>
            </w:pPr>
          </w:p>
          <w:p w:rsidR="00776DA7" w:rsidRDefault="00776DA7" w:rsidP="00C33C9C">
            <w:pPr>
              <w:rPr>
                <w:sz w:val="20"/>
              </w:rPr>
            </w:pPr>
          </w:p>
          <w:p w:rsidR="00776DA7" w:rsidRDefault="00776DA7" w:rsidP="00C33C9C">
            <w:pPr>
              <w:rPr>
                <w:sz w:val="20"/>
              </w:rPr>
            </w:pPr>
          </w:p>
          <w:p w:rsidR="00B8490C" w:rsidRDefault="00B8490C" w:rsidP="00C33C9C">
            <w:pPr>
              <w:rPr>
                <w:sz w:val="20"/>
              </w:rPr>
            </w:pPr>
          </w:p>
          <w:p w:rsidR="00776DA7" w:rsidRDefault="00776DA7" w:rsidP="00C33C9C">
            <w:pPr>
              <w:rPr>
                <w:sz w:val="20"/>
              </w:rPr>
            </w:pPr>
          </w:p>
          <w:p w:rsidR="00776DA7" w:rsidRDefault="00776DA7" w:rsidP="00C33C9C">
            <w:pPr>
              <w:rPr>
                <w:sz w:val="20"/>
              </w:rPr>
            </w:pPr>
          </w:p>
          <w:p w:rsidR="00776DA7" w:rsidRDefault="00776DA7" w:rsidP="00C33C9C">
            <w:pPr>
              <w:rPr>
                <w:sz w:val="20"/>
              </w:rPr>
            </w:pPr>
          </w:p>
          <w:p w:rsidR="00776DA7" w:rsidRPr="006E0575" w:rsidRDefault="00776DA7" w:rsidP="00C33C9C">
            <w:pPr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1134" w:type="dxa"/>
          </w:tcPr>
          <w:p w:rsidR="002E442C" w:rsidRDefault="002E442C" w:rsidP="00C33C9C">
            <w:pPr>
              <w:rPr>
                <w:sz w:val="20"/>
              </w:rPr>
            </w:pPr>
          </w:p>
          <w:p w:rsidR="002E442C" w:rsidRDefault="00776DA7" w:rsidP="00C33C9C">
            <w:pPr>
              <w:rPr>
                <w:sz w:val="20"/>
              </w:rPr>
            </w:pPr>
            <w:r>
              <w:rPr>
                <w:sz w:val="20"/>
              </w:rPr>
              <w:t>S</w:t>
            </w:r>
            <w:r w:rsidR="006D57E0">
              <w:rPr>
                <w:sz w:val="20"/>
              </w:rPr>
              <w:t xml:space="preserve"> </w:t>
            </w:r>
            <w:r>
              <w:rPr>
                <w:sz w:val="20"/>
              </w:rPr>
              <w:t>21 und KW 01/2025</w:t>
            </w:r>
          </w:p>
          <w:p w:rsidR="001D2FD2" w:rsidRDefault="001D2FD2" w:rsidP="00C33C9C">
            <w:pPr>
              <w:rPr>
                <w:sz w:val="20"/>
              </w:rPr>
            </w:pPr>
          </w:p>
          <w:p w:rsidR="001D2FD2" w:rsidRDefault="00776DA7" w:rsidP="00C33C9C">
            <w:pPr>
              <w:rPr>
                <w:b/>
                <w:sz w:val="20"/>
              </w:rPr>
            </w:pPr>
            <w:r w:rsidRPr="00776DA7">
              <w:rPr>
                <w:b/>
                <w:sz w:val="20"/>
              </w:rPr>
              <w:t>S 21</w:t>
            </w:r>
            <w:r>
              <w:rPr>
                <w:b/>
                <w:sz w:val="20"/>
              </w:rPr>
              <w:t xml:space="preserve"> </w:t>
            </w:r>
            <w:r w:rsidRPr="00776DA7">
              <w:rPr>
                <w:b/>
                <w:sz w:val="20"/>
              </w:rPr>
              <w:t>und KW 01/2028</w:t>
            </w:r>
          </w:p>
          <w:p w:rsidR="00776DA7" w:rsidRDefault="00776DA7" w:rsidP="00C33C9C">
            <w:pPr>
              <w:rPr>
                <w:b/>
                <w:sz w:val="20"/>
              </w:rPr>
            </w:pPr>
          </w:p>
          <w:p w:rsidR="00B8490C" w:rsidRDefault="00B8490C" w:rsidP="00C33C9C">
            <w:pPr>
              <w:rPr>
                <w:b/>
                <w:sz w:val="20"/>
              </w:rPr>
            </w:pPr>
          </w:p>
          <w:p w:rsidR="00776DA7" w:rsidRDefault="00776DA7" w:rsidP="00C33C9C">
            <w:pPr>
              <w:rPr>
                <w:sz w:val="20"/>
              </w:rPr>
            </w:pPr>
            <w:r>
              <w:rPr>
                <w:sz w:val="20"/>
              </w:rPr>
              <w:t>KW 01/2025</w:t>
            </w:r>
          </w:p>
          <w:p w:rsidR="00776DA7" w:rsidRDefault="00776DA7" w:rsidP="00C33C9C">
            <w:pPr>
              <w:rPr>
                <w:sz w:val="20"/>
              </w:rPr>
            </w:pPr>
          </w:p>
          <w:p w:rsidR="00B8490C" w:rsidRPr="00776DA7" w:rsidRDefault="00776DA7" w:rsidP="00C33C9C">
            <w:pPr>
              <w:rPr>
                <w:b/>
                <w:sz w:val="20"/>
              </w:rPr>
            </w:pPr>
            <w:r w:rsidRPr="00776DA7">
              <w:rPr>
                <w:b/>
                <w:sz w:val="20"/>
              </w:rPr>
              <w:t>KW 01/2028</w:t>
            </w:r>
          </w:p>
        </w:tc>
        <w:tc>
          <w:tcPr>
            <w:tcW w:w="1588" w:type="dxa"/>
          </w:tcPr>
          <w:p w:rsidR="002E442C" w:rsidRDefault="002E442C" w:rsidP="00C33C9C">
            <w:pPr>
              <w:rPr>
                <w:sz w:val="20"/>
              </w:rPr>
            </w:pPr>
          </w:p>
          <w:p w:rsidR="002E442C" w:rsidRPr="006E0575" w:rsidRDefault="006134E1" w:rsidP="00C33C9C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E442C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AB1620">
              <w:rPr>
                <w:noProof/>
                <w:sz w:val="20"/>
              </w:rPr>
              <w:t> </w:t>
            </w:r>
            <w:r w:rsidR="00AB1620">
              <w:rPr>
                <w:noProof/>
                <w:sz w:val="20"/>
              </w:rPr>
              <w:t> </w:t>
            </w:r>
            <w:r w:rsidR="00AB1620">
              <w:rPr>
                <w:noProof/>
                <w:sz w:val="20"/>
              </w:rPr>
              <w:t> </w:t>
            </w:r>
            <w:r w:rsidR="00AB1620">
              <w:rPr>
                <w:noProof/>
                <w:sz w:val="20"/>
              </w:rPr>
              <w:t> </w:t>
            </w:r>
            <w:r w:rsidR="00AB1620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</w:tbl>
    <w:p w:rsidR="006D57E0" w:rsidRPr="00E127AA" w:rsidRDefault="006D57E0" w:rsidP="006D57E0">
      <w:r>
        <w:t>*)</w:t>
      </w:r>
      <w:r w:rsidRPr="006D57E0">
        <w:rPr>
          <w:sz w:val="20"/>
        </w:rPr>
        <w:t xml:space="preserve"> </w:t>
      </w:r>
      <w:r w:rsidRPr="00E127AA">
        <w:rPr>
          <w:sz w:val="20"/>
        </w:rPr>
        <w:t xml:space="preserve">Besetzungsvorbehalt: </w:t>
      </w:r>
      <w:r>
        <w:rPr>
          <w:sz w:val="20"/>
        </w:rPr>
        <w:br/>
        <w:t xml:space="preserve">    </w:t>
      </w:r>
      <w:r w:rsidRPr="00E127AA">
        <w:rPr>
          <w:sz w:val="20"/>
        </w:rPr>
        <w:t>Darf nur besetzt werden bei Weiterführung der Verwaltungsvereinbarung mit dem EBA</w:t>
      </w:r>
    </w:p>
    <w:p w:rsidR="00694161" w:rsidRPr="00694161" w:rsidRDefault="00694161" w:rsidP="00694161"/>
    <w:p w:rsidR="00694161" w:rsidRPr="00694161" w:rsidRDefault="00694161" w:rsidP="00694161"/>
    <w:p w:rsidR="003D7B0B" w:rsidRDefault="00694161" w:rsidP="00666CE4">
      <w:pPr>
        <w:pStyle w:val="berschrift2"/>
      </w:pPr>
      <w:r w:rsidRPr="00666CE4">
        <w:t>Be</w:t>
      </w:r>
      <w:r w:rsidRPr="00666CE4">
        <w:rPr>
          <w:u w:val="none"/>
        </w:rPr>
        <w:t>g</w:t>
      </w:r>
      <w:r w:rsidRPr="00666CE4">
        <w:t>ründun</w:t>
      </w:r>
      <w:r w:rsidRPr="00666CE4">
        <w:rPr>
          <w:u w:val="none"/>
        </w:rPr>
        <w:t>g</w:t>
      </w:r>
      <w:r w:rsidRPr="00666CE4">
        <w:t>:</w:t>
      </w:r>
    </w:p>
    <w:p w:rsidR="00D07222" w:rsidRDefault="00D07222" w:rsidP="00D07222"/>
    <w:p w:rsidR="00D07222" w:rsidRDefault="00D07222" w:rsidP="00D07222">
      <w:pPr>
        <w:pStyle w:val="Kopfzeile"/>
        <w:tabs>
          <w:tab w:val="clear" w:pos="9071"/>
        </w:tabs>
        <w:jc w:val="both"/>
      </w:pPr>
      <w:r>
        <w:t>Die Verlängerung der</w:t>
      </w:r>
      <w:r w:rsidR="00A16232">
        <w:t xml:space="preserve"> KW-Vermerke</w:t>
      </w:r>
      <w:r w:rsidRPr="00E50FED">
        <w:t xml:space="preserve"> wird notwendig, da sich die Fertigstellung des Projekts S</w:t>
      </w:r>
      <w:r w:rsidR="006D57E0">
        <w:t xml:space="preserve">tuttgart </w:t>
      </w:r>
      <w:r w:rsidRPr="00E50FED">
        <w:t>21 in Teilbereichen über das Jahr 2025 hinaus verzögert</w:t>
      </w:r>
      <w:r w:rsidR="00A16232">
        <w:t xml:space="preserve"> und</w:t>
      </w:r>
      <w:r w:rsidRPr="00E50FED">
        <w:t xml:space="preserve"> verschiedene Folgemaßnahmen vorgesehen sind.</w:t>
      </w:r>
      <w:r>
        <w:t xml:space="preserve"> Eine Verlängerung der Verwaltungsvereinbarung mit dem Eisenbahn-Bundesamt wird angestrebt. </w:t>
      </w:r>
    </w:p>
    <w:p w:rsidR="00D07222" w:rsidRPr="006C65C7" w:rsidRDefault="00D07222" w:rsidP="00D07222">
      <w:pPr>
        <w:rPr>
          <w:szCs w:val="20"/>
        </w:rPr>
      </w:pPr>
    </w:p>
    <w:p w:rsidR="00D07222" w:rsidRPr="006C65C7" w:rsidRDefault="00D07222" w:rsidP="00D07222">
      <w:pPr>
        <w:rPr>
          <w:szCs w:val="20"/>
        </w:rPr>
      </w:pPr>
      <w:r>
        <w:rPr>
          <w:szCs w:val="20"/>
        </w:rPr>
        <w:t>Aus</w:t>
      </w:r>
      <w:r w:rsidRPr="006C65C7">
        <w:rPr>
          <w:szCs w:val="20"/>
        </w:rPr>
        <w:t xml:space="preserve"> dem Verkehrsprojekt Stuttgart 21 </w:t>
      </w:r>
      <w:r>
        <w:rPr>
          <w:szCs w:val="20"/>
        </w:rPr>
        <w:t xml:space="preserve">resultieren </w:t>
      </w:r>
      <w:r w:rsidRPr="006C65C7">
        <w:rPr>
          <w:szCs w:val="20"/>
        </w:rPr>
        <w:fldChar w:fldCharType="begin"/>
      </w:r>
      <w:r w:rsidRPr="006C65C7">
        <w:rPr>
          <w:szCs w:val="20"/>
        </w:rPr>
        <w:instrText xml:space="preserve">  </w:instrText>
      </w:r>
      <w:r w:rsidRPr="006C65C7">
        <w:rPr>
          <w:szCs w:val="20"/>
        </w:rPr>
        <w:fldChar w:fldCharType="end"/>
      </w:r>
      <w:r w:rsidRPr="006C65C7">
        <w:rPr>
          <w:szCs w:val="20"/>
        </w:rPr>
        <w:t>verschiedene Folge</w:t>
      </w:r>
      <w:r>
        <w:rPr>
          <w:szCs w:val="20"/>
        </w:rPr>
        <w:t>projekte,</w:t>
      </w:r>
      <w:r w:rsidR="00A16232">
        <w:rPr>
          <w:szCs w:val="20"/>
        </w:rPr>
        <w:t xml:space="preserve"> die ebenfalls </w:t>
      </w:r>
      <w:r>
        <w:rPr>
          <w:szCs w:val="20"/>
        </w:rPr>
        <w:t>eng begleitet werden und außergewöhnliche Herausforderungen beinhalten</w:t>
      </w:r>
      <w:r w:rsidRPr="006C65C7">
        <w:rPr>
          <w:szCs w:val="20"/>
        </w:rPr>
        <w:t xml:space="preserve">. </w:t>
      </w:r>
      <w:r>
        <w:rPr>
          <w:szCs w:val="20"/>
        </w:rPr>
        <w:t>Der Aufgabenumfang und Arbeitsaufwand bleibt gegenüber dem jetzigen Stand aller Wahrscheinlichkeit nach gleich.</w:t>
      </w:r>
    </w:p>
    <w:p w:rsidR="003D7B0B" w:rsidRDefault="003D7B0B" w:rsidP="00694161"/>
    <w:p w:rsidR="00D07222" w:rsidRDefault="00A16232" w:rsidP="00D07222">
      <w:r>
        <w:t xml:space="preserve">Fallen </w:t>
      </w:r>
      <w:r w:rsidR="00D07222">
        <w:t>die Stelle</w:t>
      </w:r>
      <w:r>
        <w:t>n</w:t>
      </w:r>
      <w:r w:rsidR="00D07222">
        <w:t xml:space="preserve"> zum 31.12.2024 weg, ist mit dem vorhandenen Personalstamm eine ordnungsgemäße wasserwirtschaftliche Begleitung, Prüfung und Überwachung</w:t>
      </w:r>
      <w:r w:rsidR="00D07222" w:rsidRPr="00C1749D">
        <w:t xml:space="preserve"> </w:t>
      </w:r>
      <w:r w:rsidR="00D07222">
        <w:t>im Hinblick auf die Ge</w:t>
      </w:r>
      <w:r w:rsidR="00AB1620">
        <w:t>nehmigungsverfahren und spätere</w:t>
      </w:r>
      <w:r w:rsidR="00D07222">
        <w:t xml:space="preserve"> Bauausführung der o. g. anstehenden Großvorhaben nicht mehr gewährleistet. Aufgrund der im Stadtgebiet Stuttgart generell vorherrschenden hydrogeologisch sensiblen Verhältnisse sind die hieraus resultierenden wasserwirtschaftlichen Risiken nicht vertretbar. Die</w:t>
      </w:r>
      <w:r w:rsidR="00AB1620">
        <w:t>s</w:t>
      </w:r>
      <w:bookmarkStart w:id="0" w:name="_GoBack"/>
      <w:bookmarkEnd w:id="0"/>
      <w:r w:rsidR="00D07222">
        <w:t xml:space="preserve"> gilt insbesondere für diejenigen Vorhaben, die innerhalb des Heilquellenschutzgebiets geplant sind.</w:t>
      </w:r>
    </w:p>
    <w:p w:rsidR="00D07222" w:rsidRPr="00E127AA" w:rsidRDefault="00D07222" w:rsidP="00694161"/>
    <w:p w:rsidR="00B8490C" w:rsidRPr="00E127AA" w:rsidRDefault="00B8490C" w:rsidP="00694161">
      <w:r w:rsidRPr="00E127AA">
        <w:t>Die Stelle 360.0306.145 darf auch nach Verlängerung des KW-Vermerks nur besetzt werden bei Weiterführung der Verwaltungsvereinbarung mit dem EBA.</w:t>
      </w:r>
    </w:p>
    <w:sectPr w:rsidR="00B8490C" w:rsidRPr="00E127AA" w:rsidSect="00B8490C">
      <w:headerReference w:type="default" r:id="rId8"/>
      <w:pgSz w:w="11907" w:h="16840" w:code="9"/>
      <w:pgMar w:top="1418" w:right="1134" w:bottom="1276" w:left="141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7D42" w:rsidRDefault="005E7D42">
      <w:r>
        <w:separator/>
      </w:r>
    </w:p>
  </w:endnote>
  <w:endnote w:type="continuationSeparator" w:id="0">
    <w:p w:rsidR="005E7D42" w:rsidRDefault="005E7D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7D42" w:rsidRDefault="005E7D42">
      <w:r>
        <w:separator/>
      </w:r>
    </w:p>
  </w:footnote>
  <w:footnote w:type="continuationSeparator" w:id="0">
    <w:p w:rsidR="005E7D42" w:rsidRDefault="005E7D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4277" w:rsidRDefault="00D24277">
    <w:pPr>
      <w:framePr w:wrap="around" w:vAnchor="page" w:hAnchor="page" w:xAlign="center" w:y="710"/>
      <w:rPr>
        <w:rStyle w:val="Seitenzahl"/>
      </w:rPr>
    </w:pPr>
    <w:r>
      <w:rPr>
        <w:rStyle w:val="Seitenzahl"/>
      </w:rPr>
      <w:t xml:space="preserve">- </w:t>
    </w:r>
    <w:r w:rsidR="006134E1"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 w:rsidR="006134E1">
      <w:rPr>
        <w:rStyle w:val="Seitenzahl"/>
      </w:rPr>
      <w:fldChar w:fldCharType="separate"/>
    </w:r>
    <w:r w:rsidR="00AB1620">
      <w:rPr>
        <w:rStyle w:val="Seitenzahl"/>
        <w:noProof/>
      </w:rPr>
      <w:t>1</w:t>
    </w:r>
    <w:r w:rsidR="006134E1">
      <w:rPr>
        <w:rStyle w:val="Seitenzahl"/>
      </w:rPr>
      <w:fldChar w:fldCharType="end"/>
    </w:r>
    <w:r>
      <w:rPr>
        <w:rStyle w:val="Seitenzahl"/>
      </w:rPr>
      <w:t xml:space="preserve"> -</w:t>
    </w:r>
  </w:p>
  <w:p w:rsidR="00D24277" w:rsidRDefault="00D2427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9254875"/>
    <w:multiLevelType w:val="singleLevel"/>
    <w:tmpl w:val="C8D2C306"/>
    <w:lvl w:ilvl="0">
      <w:start w:val="4"/>
      <w:numFmt w:val="decimal"/>
      <w:lvlText w:val="%1."/>
      <w:legacy w:legacy="1" w:legacySpace="0" w:legacyIndent="420"/>
      <w:lvlJc w:val="left"/>
      <w:pPr>
        <w:ind w:left="420" w:hanging="420"/>
      </w:pPr>
    </w:lvl>
  </w:abstractNum>
  <w:abstractNum w:abstractNumId="2" w15:restartNumberingAfterBreak="0">
    <w:nsid w:val="1BA379D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3" w15:restartNumberingAfterBreak="0">
    <w:nsid w:val="46724381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4" w15:restartNumberingAfterBreak="0">
    <w:nsid w:val="6F45723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num w:numId="1">
    <w:abstractNumId w:val="2"/>
  </w:num>
  <w:num w:numId="2">
    <w:abstractNumId w:val="0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717" w:hanging="360"/>
        </w:pPr>
        <w:rPr>
          <w:rFonts w:ascii="Wingdings" w:hAnsi="Wingdings" w:hint="default"/>
        </w:rPr>
      </w:lvl>
    </w:lvlOverride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intFractionalCharacterWidth/>
  <w:activeWritingStyle w:appName="MSWord" w:lang="de-DE" w:vendorID="64" w:dllVersion="131078" w:nlCheck="1" w:checkStyle="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styleLockQFSet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52D"/>
    <w:rsid w:val="0007798B"/>
    <w:rsid w:val="000A1146"/>
    <w:rsid w:val="000D6946"/>
    <w:rsid w:val="000E4C4B"/>
    <w:rsid w:val="00100866"/>
    <w:rsid w:val="00127258"/>
    <w:rsid w:val="00153F44"/>
    <w:rsid w:val="00165C0D"/>
    <w:rsid w:val="00181578"/>
    <w:rsid w:val="00181857"/>
    <w:rsid w:val="00193A16"/>
    <w:rsid w:val="001D2FD2"/>
    <w:rsid w:val="0020252D"/>
    <w:rsid w:val="00213C7A"/>
    <w:rsid w:val="00215971"/>
    <w:rsid w:val="00224A04"/>
    <w:rsid w:val="0023350C"/>
    <w:rsid w:val="002402DD"/>
    <w:rsid w:val="002812E4"/>
    <w:rsid w:val="002924CB"/>
    <w:rsid w:val="002C03BA"/>
    <w:rsid w:val="002C2ECA"/>
    <w:rsid w:val="002C36F1"/>
    <w:rsid w:val="002E14E4"/>
    <w:rsid w:val="002E442C"/>
    <w:rsid w:val="00303DAD"/>
    <w:rsid w:val="00321D15"/>
    <w:rsid w:val="00363C6A"/>
    <w:rsid w:val="00394BB8"/>
    <w:rsid w:val="003B4312"/>
    <w:rsid w:val="003C05EE"/>
    <w:rsid w:val="003D7B0B"/>
    <w:rsid w:val="004054DF"/>
    <w:rsid w:val="00430818"/>
    <w:rsid w:val="00436B6D"/>
    <w:rsid w:val="00465C46"/>
    <w:rsid w:val="004A6E7A"/>
    <w:rsid w:val="004B6796"/>
    <w:rsid w:val="005856C2"/>
    <w:rsid w:val="005E7D42"/>
    <w:rsid w:val="006134E1"/>
    <w:rsid w:val="00666CE4"/>
    <w:rsid w:val="00667CBD"/>
    <w:rsid w:val="006861C8"/>
    <w:rsid w:val="00694161"/>
    <w:rsid w:val="006A55CB"/>
    <w:rsid w:val="006D57E0"/>
    <w:rsid w:val="006E0575"/>
    <w:rsid w:val="00723653"/>
    <w:rsid w:val="00776DA7"/>
    <w:rsid w:val="00781F32"/>
    <w:rsid w:val="007879B1"/>
    <w:rsid w:val="007B200C"/>
    <w:rsid w:val="007B57B1"/>
    <w:rsid w:val="00856812"/>
    <w:rsid w:val="00884D6C"/>
    <w:rsid w:val="00896A7E"/>
    <w:rsid w:val="008F409A"/>
    <w:rsid w:val="00A1159D"/>
    <w:rsid w:val="00A16232"/>
    <w:rsid w:val="00A34898"/>
    <w:rsid w:val="00A4179B"/>
    <w:rsid w:val="00A509C5"/>
    <w:rsid w:val="00A77F1E"/>
    <w:rsid w:val="00A833A7"/>
    <w:rsid w:val="00AB1620"/>
    <w:rsid w:val="00AD784D"/>
    <w:rsid w:val="00AE10D7"/>
    <w:rsid w:val="00B04290"/>
    <w:rsid w:val="00B45BDD"/>
    <w:rsid w:val="00B66C18"/>
    <w:rsid w:val="00B72D18"/>
    <w:rsid w:val="00B80DEF"/>
    <w:rsid w:val="00B8490C"/>
    <w:rsid w:val="00BF209E"/>
    <w:rsid w:val="00C074C7"/>
    <w:rsid w:val="00C33C9C"/>
    <w:rsid w:val="00C448D3"/>
    <w:rsid w:val="00C6569F"/>
    <w:rsid w:val="00C777D6"/>
    <w:rsid w:val="00C91E57"/>
    <w:rsid w:val="00D07222"/>
    <w:rsid w:val="00D24277"/>
    <w:rsid w:val="00D46290"/>
    <w:rsid w:val="00D85EA0"/>
    <w:rsid w:val="00DC56F5"/>
    <w:rsid w:val="00E1162F"/>
    <w:rsid w:val="00E11D5F"/>
    <w:rsid w:val="00E127AA"/>
    <w:rsid w:val="00E60CED"/>
    <w:rsid w:val="00E97935"/>
    <w:rsid w:val="00EC58C5"/>
    <w:rsid w:val="00EC78CB"/>
    <w:rsid w:val="00ED4ABD"/>
    <w:rsid w:val="00EF4BCB"/>
    <w:rsid w:val="00F05F23"/>
    <w:rsid w:val="00F27657"/>
    <w:rsid w:val="00F3775A"/>
    <w:rsid w:val="00FC24F0"/>
    <w:rsid w:val="00FE4615"/>
    <w:rsid w:val="00FE4641"/>
    <w:rsid w:val="00FF5E94"/>
    <w:rsid w:val="00FF7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78F9E4"/>
  <w15:docId w15:val="{949FC2C0-0D7C-4068-B06A-0E12894F7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C36F1"/>
  </w:style>
  <w:style w:type="paragraph" w:styleId="berschrift1">
    <w:name w:val="heading 1"/>
    <w:basedOn w:val="Standard"/>
    <w:next w:val="Standard"/>
    <w:qFormat/>
    <w:rsid w:val="00666CE4"/>
    <w:pPr>
      <w:tabs>
        <w:tab w:val="left" w:pos="6521"/>
      </w:tabs>
      <w:jc w:val="center"/>
      <w:outlineLvl w:val="0"/>
    </w:pPr>
    <w:rPr>
      <w:b/>
      <w:sz w:val="36"/>
      <w:u w:val="single"/>
    </w:rPr>
  </w:style>
  <w:style w:type="paragraph" w:styleId="berschrift2">
    <w:name w:val="heading 2"/>
    <w:basedOn w:val="Standard"/>
    <w:next w:val="Standard"/>
    <w:unhideWhenUsed/>
    <w:qFormat/>
    <w:rsid w:val="00666CE4"/>
    <w:pPr>
      <w:outlineLvl w:val="1"/>
    </w:pPr>
    <w:rPr>
      <w:b/>
      <w:u w:val="single"/>
    </w:rPr>
  </w:style>
  <w:style w:type="paragraph" w:styleId="berschrift3">
    <w:name w:val="heading 3"/>
    <w:basedOn w:val="Standard"/>
    <w:next w:val="Standard"/>
    <w:unhideWhenUsed/>
    <w:qFormat/>
    <w:rsid w:val="00E60CED"/>
    <w:pPr>
      <w:keepNext/>
      <w:spacing w:before="240" w:after="60"/>
      <w:outlineLvl w:val="2"/>
    </w:pPr>
    <w:rPr>
      <w:b/>
    </w:rPr>
  </w:style>
  <w:style w:type="paragraph" w:styleId="berschrift4">
    <w:name w:val="heading 4"/>
    <w:basedOn w:val="Standard"/>
    <w:next w:val="Standard"/>
    <w:unhideWhenUsed/>
    <w:qFormat/>
    <w:rsid w:val="00E60CED"/>
    <w:pPr>
      <w:keepNext/>
      <w:ind w:left="72"/>
      <w:jc w:val="center"/>
      <w:outlineLvl w:val="3"/>
    </w:pPr>
    <w:rPr>
      <w:b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E60CED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link w:val="KopfzeileZchn"/>
    <w:rsid w:val="00E60CED"/>
    <w:pPr>
      <w:tabs>
        <w:tab w:val="center" w:pos="4819"/>
        <w:tab w:val="right" w:pos="9071"/>
      </w:tabs>
    </w:pPr>
  </w:style>
  <w:style w:type="character" w:styleId="Seitenzahl">
    <w:name w:val="page number"/>
    <w:basedOn w:val="Absatz-Standardschriftart"/>
    <w:rsid w:val="00165C0D"/>
    <w:rPr>
      <w:rFonts w:ascii="Arial" w:hAnsi="Arial"/>
      <w:sz w:val="24"/>
    </w:rPr>
  </w:style>
  <w:style w:type="character" w:customStyle="1" w:styleId="KopfzeileZchn">
    <w:name w:val="Kopfzeile Zchn"/>
    <w:basedOn w:val="Absatz-Standardschriftart"/>
    <w:link w:val="Kopfzeile"/>
    <w:rsid w:val="00D07222"/>
  </w:style>
  <w:style w:type="paragraph" w:styleId="Sprechblasentext">
    <w:name w:val="Balloon Text"/>
    <w:basedOn w:val="Standard"/>
    <w:link w:val="SprechblasentextZchn"/>
    <w:semiHidden/>
    <w:unhideWhenUsed/>
    <w:rsid w:val="00FF7593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FF75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103018\AppData\Local\Temp\notes65C8FE\l112_muster-verlaengerung-stellenvermerk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5157C3C1-F609-47ED-A62E-A05B14FE0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l112_muster-verlaengerung-stellenvermerk.dotx</Template>
  <TotalTime>0</TotalTime>
  <Pages>1</Pages>
  <Words>229</Words>
  <Characters>1723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Mustervorlage Verlängerung eines Stellenvermerks</vt:lpstr>
    </vt:vector>
  </TitlesOfParts>
  <Company>Landeshauptstadt Stuttgart</Company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Mustervorlage Verlängerung eines Stellenvermerks</dc:title>
  <dc:subject/>
  <dc:creator>Dieck, Corinna</dc:creator>
  <dc:description/>
  <cp:lastModifiedBy>Baumann, Gerhard</cp:lastModifiedBy>
  <cp:revision>6</cp:revision>
  <cp:lastPrinted>2023-10-09T14:11:00Z</cp:lastPrinted>
  <dcterms:created xsi:type="dcterms:W3CDTF">2023-08-24T08:55:00Z</dcterms:created>
  <dcterms:modified xsi:type="dcterms:W3CDTF">2023-10-09T14:11:00Z</dcterms:modified>
</cp:coreProperties>
</file>