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2057A8" w:rsidRDefault="003D7B0B" w:rsidP="006E0575">
      <w:pPr>
        <w:tabs>
          <w:tab w:val="left" w:pos="5812"/>
        </w:tabs>
        <w:jc w:val="right"/>
        <w:rPr>
          <w:rFonts w:cs="Arial"/>
          <w:szCs w:val="24"/>
        </w:rPr>
      </w:pPr>
      <w:r w:rsidRPr="002057A8">
        <w:rPr>
          <w:rFonts w:cs="Arial"/>
          <w:szCs w:val="24"/>
        </w:rPr>
        <w:t xml:space="preserve">Anlage </w:t>
      </w:r>
      <w:r w:rsidR="008A6A2B">
        <w:rPr>
          <w:rFonts w:cs="Arial"/>
          <w:szCs w:val="24"/>
        </w:rPr>
        <w:t>16</w:t>
      </w:r>
      <w:r w:rsidRPr="002057A8">
        <w:rPr>
          <w:rFonts w:cs="Arial"/>
          <w:szCs w:val="24"/>
        </w:rPr>
        <w:t xml:space="preserve"> zur </w:t>
      </w:r>
      <w:proofErr w:type="spellStart"/>
      <w:r w:rsidRPr="002057A8">
        <w:rPr>
          <w:rFonts w:cs="Arial"/>
          <w:szCs w:val="24"/>
        </w:rPr>
        <w:t>GRDrs</w:t>
      </w:r>
      <w:proofErr w:type="spellEnd"/>
      <w:r w:rsidRPr="002057A8">
        <w:rPr>
          <w:rFonts w:cs="Arial"/>
          <w:szCs w:val="24"/>
        </w:rPr>
        <w:t xml:space="preserve"> </w:t>
      </w:r>
      <w:r w:rsidR="008A6A2B">
        <w:rPr>
          <w:rFonts w:cs="Arial"/>
          <w:szCs w:val="24"/>
        </w:rPr>
        <w:t>889</w:t>
      </w:r>
      <w:r w:rsidR="005F5B3D" w:rsidRPr="002057A8">
        <w:rPr>
          <w:rFonts w:cs="Arial"/>
          <w:szCs w:val="24"/>
        </w:rPr>
        <w:t>/201</w:t>
      </w:r>
      <w:r w:rsidR="00607451">
        <w:rPr>
          <w:rFonts w:cs="Arial"/>
          <w:szCs w:val="24"/>
        </w:rPr>
        <w:t>9</w:t>
      </w:r>
    </w:p>
    <w:p w:rsidR="003D7B0B" w:rsidRPr="002057A8" w:rsidRDefault="003D7B0B" w:rsidP="006E0575">
      <w:pPr>
        <w:rPr>
          <w:rFonts w:cs="Arial"/>
        </w:rPr>
      </w:pPr>
    </w:p>
    <w:p w:rsidR="003D7B0B" w:rsidRPr="002057A8" w:rsidRDefault="003D7B0B" w:rsidP="006E0575">
      <w:pPr>
        <w:rPr>
          <w:rFonts w:cs="Arial"/>
        </w:rPr>
      </w:pPr>
    </w:p>
    <w:p w:rsidR="00F4227D" w:rsidRDefault="003D7B0B" w:rsidP="00D23586">
      <w:pPr>
        <w:tabs>
          <w:tab w:val="left" w:pos="6521"/>
        </w:tabs>
        <w:jc w:val="center"/>
        <w:rPr>
          <w:rFonts w:cs="Arial"/>
          <w:b/>
          <w:sz w:val="36"/>
          <w:u w:val="single"/>
        </w:rPr>
      </w:pPr>
      <w:r w:rsidRPr="002057A8">
        <w:rPr>
          <w:rFonts w:cs="Arial"/>
          <w:b/>
          <w:sz w:val="36"/>
          <w:u w:val="single"/>
        </w:rPr>
        <w:t>Stellenschaffun</w:t>
      </w:r>
      <w:r w:rsidRPr="002057A8">
        <w:rPr>
          <w:rFonts w:cs="Arial"/>
          <w:b/>
          <w:sz w:val="36"/>
        </w:rPr>
        <w:t>g</w:t>
      </w:r>
      <w:r w:rsidRPr="002057A8">
        <w:rPr>
          <w:rFonts w:cs="Arial"/>
          <w:b/>
          <w:sz w:val="36"/>
          <w:u w:val="single"/>
        </w:rPr>
        <w:t xml:space="preserve"> </w:t>
      </w:r>
    </w:p>
    <w:p w:rsidR="003D7B0B" w:rsidRPr="002057A8" w:rsidRDefault="00FF1E17" w:rsidP="00D23586">
      <w:pPr>
        <w:tabs>
          <w:tab w:val="left" w:pos="6521"/>
        </w:tabs>
        <w:jc w:val="center"/>
        <w:rPr>
          <w:rFonts w:cs="Arial"/>
          <w:b/>
          <w:sz w:val="36"/>
          <w:u w:val="single"/>
        </w:rPr>
      </w:pPr>
      <w:r w:rsidRPr="002057A8">
        <w:rPr>
          <w:rFonts w:cs="Arial"/>
          <w:b/>
          <w:sz w:val="36"/>
          <w:u w:val="single"/>
        </w:rPr>
        <w:t>zum</w:t>
      </w:r>
      <w:r w:rsidR="00D23586" w:rsidRPr="002057A8">
        <w:rPr>
          <w:rFonts w:cs="Arial"/>
          <w:b/>
          <w:sz w:val="36"/>
          <w:u w:val="single"/>
        </w:rPr>
        <w:t xml:space="preserve"> </w:t>
      </w:r>
      <w:r w:rsidR="003D7B0B" w:rsidRPr="002057A8">
        <w:rPr>
          <w:rFonts w:cs="Arial"/>
          <w:b/>
          <w:sz w:val="36"/>
          <w:u w:val="single"/>
        </w:rPr>
        <w:t>Stellenplan 20</w:t>
      </w:r>
      <w:r w:rsidR="00607451">
        <w:rPr>
          <w:rFonts w:cs="Arial"/>
          <w:b/>
          <w:sz w:val="36"/>
          <w:u w:val="single"/>
        </w:rPr>
        <w:t>20</w:t>
      </w:r>
    </w:p>
    <w:p w:rsidR="003D7B0B" w:rsidRPr="002057A8" w:rsidRDefault="003D7B0B" w:rsidP="006E0575">
      <w:pPr>
        <w:rPr>
          <w:rFonts w:cs="Arial"/>
        </w:rPr>
      </w:pPr>
    </w:p>
    <w:p w:rsidR="003D7B0B" w:rsidRDefault="003D7B0B" w:rsidP="006E0575">
      <w:pPr>
        <w:rPr>
          <w:rFonts w:cs="Arial"/>
        </w:rPr>
      </w:pPr>
    </w:p>
    <w:p w:rsidR="00F4227D" w:rsidRPr="00E42F96" w:rsidRDefault="00F4227D" w:rsidP="00F4227D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F4227D" w:rsidRPr="006E0575" w:rsidTr="00A00D9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F4227D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:rsidR="00F4227D" w:rsidRPr="006E0575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F4227D" w:rsidRPr="006E0575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F4227D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4227D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F4227D" w:rsidRPr="006E0575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F4227D" w:rsidRPr="006E0575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F4227D" w:rsidRPr="006E0575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F4227D" w:rsidRPr="006E0575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F4227D" w:rsidRPr="006E0575" w:rsidRDefault="00F4227D" w:rsidP="00A00D92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wirksamer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wand 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F4227D" w:rsidRPr="006E0575" w:rsidTr="00A00D92">
        <w:tc>
          <w:tcPr>
            <w:tcW w:w="1814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  <w:r>
              <w:rPr>
                <w:sz w:val="20"/>
              </w:rPr>
              <w:t>36-7.3</w:t>
            </w:r>
          </w:p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  <w:r w:rsidRPr="002057A8">
              <w:rPr>
                <w:rFonts w:cs="Arial"/>
                <w:sz w:val="20"/>
              </w:rPr>
              <w:t>3660 5300</w:t>
            </w:r>
          </w:p>
          <w:p w:rsidR="00F4227D" w:rsidRPr="006E0575" w:rsidRDefault="00F4227D" w:rsidP="00A00D9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Pr="006E0575" w:rsidRDefault="00F4227D" w:rsidP="00A00D92">
            <w:pPr>
              <w:rPr>
                <w:sz w:val="20"/>
              </w:rPr>
            </w:pPr>
            <w:r w:rsidRPr="002057A8">
              <w:rPr>
                <w:rFonts w:cs="Arial"/>
                <w:sz w:val="20"/>
              </w:rPr>
              <w:t>Amt für Umweltschutz</w:t>
            </w:r>
          </w:p>
        </w:tc>
        <w:tc>
          <w:tcPr>
            <w:tcW w:w="794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Pr="006E0575" w:rsidRDefault="00F4227D" w:rsidP="00A00D92">
            <w:pPr>
              <w:rPr>
                <w:sz w:val="20"/>
              </w:rPr>
            </w:pPr>
            <w:r w:rsidRPr="002057A8">
              <w:rPr>
                <w:rFonts w:cs="Arial"/>
                <w:sz w:val="20"/>
              </w:rPr>
              <w:t>A 12</w:t>
            </w:r>
          </w:p>
        </w:tc>
        <w:tc>
          <w:tcPr>
            <w:tcW w:w="1928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Pr="006E0575" w:rsidRDefault="00F4227D" w:rsidP="00F4227D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Sachbearbeiter/-in</w:t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737" w:type="dxa"/>
            <w:shd w:val="pct12" w:color="auto" w:fill="FFFFFF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Pr="006E0575" w:rsidRDefault="00F4227D" w:rsidP="00A00D9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Pr="006E0575" w:rsidRDefault="00F4227D" w:rsidP="00A00D9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Pr="006E0575" w:rsidRDefault="006C36BE" w:rsidP="006C36B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52.800</w:t>
            </w:r>
          </w:p>
        </w:tc>
      </w:tr>
      <w:tr w:rsidR="00F4227D" w:rsidRPr="006E0575" w:rsidTr="00A00D92">
        <w:tc>
          <w:tcPr>
            <w:tcW w:w="1814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F4227D">
            <w:pPr>
              <w:rPr>
                <w:sz w:val="20"/>
              </w:rPr>
            </w:pPr>
            <w:r>
              <w:rPr>
                <w:sz w:val="20"/>
              </w:rPr>
              <w:t>36-7.3</w:t>
            </w:r>
          </w:p>
          <w:p w:rsidR="00F4227D" w:rsidRDefault="00F4227D" w:rsidP="00F4227D">
            <w:pPr>
              <w:rPr>
                <w:sz w:val="20"/>
              </w:rPr>
            </w:pPr>
          </w:p>
          <w:p w:rsidR="00F4227D" w:rsidRDefault="00F4227D" w:rsidP="00F4227D">
            <w:pPr>
              <w:rPr>
                <w:sz w:val="20"/>
              </w:rPr>
            </w:pPr>
            <w:r w:rsidRPr="002057A8">
              <w:rPr>
                <w:rFonts w:cs="Arial"/>
                <w:sz w:val="20"/>
              </w:rPr>
              <w:t>3660 5300</w:t>
            </w:r>
          </w:p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4227D" w:rsidRDefault="00F4227D" w:rsidP="00A00D92">
            <w:pPr>
              <w:rPr>
                <w:rFonts w:cs="Arial"/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  <w:r w:rsidRPr="002057A8">
              <w:rPr>
                <w:rFonts w:cs="Arial"/>
                <w:sz w:val="20"/>
              </w:rPr>
              <w:t>Amt für Umweltschutz</w:t>
            </w:r>
          </w:p>
        </w:tc>
        <w:tc>
          <w:tcPr>
            <w:tcW w:w="794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  <w:r>
              <w:rPr>
                <w:sz w:val="20"/>
              </w:rPr>
              <w:t>Sachgebietsleiter/-in</w:t>
            </w:r>
          </w:p>
        </w:tc>
        <w:tc>
          <w:tcPr>
            <w:tcW w:w="737" w:type="dxa"/>
            <w:shd w:val="pct12" w:color="auto" w:fill="FFFFFF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F4227D" w:rsidRDefault="00F4227D" w:rsidP="00A00D9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F4227D" w:rsidRDefault="00F4227D" w:rsidP="00A00D92">
            <w:pPr>
              <w:rPr>
                <w:sz w:val="20"/>
              </w:rPr>
            </w:pPr>
          </w:p>
          <w:p w:rsidR="006C36BE" w:rsidRDefault="006C36BE" w:rsidP="006C36B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64.650</w:t>
            </w:r>
          </w:p>
        </w:tc>
      </w:tr>
      <w:tr w:rsidR="006C36BE" w:rsidRPr="006E0575" w:rsidTr="00A00D92">
        <w:tc>
          <w:tcPr>
            <w:tcW w:w="1814" w:type="dxa"/>
          </w:tcPr>
          <w:p w:rsidR="006C36BE" w:rsidRDefault="006C36BE" w:rsidP="00A00D9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C36BE" w:rsidRDefault="006C36BE" w:rsidP="00A00D92">
            <w:pPr>
              <w:rPr>
                <w:rFonts w:cs="Arial"/>
                <w:sz w:val="20"/>
              </w:rPr>
            </w:pPr>
          </w:p>
        </w:tc>
        <w:tc>
          <w:tcPr>
            <w:tcW w:w="794" w:type="dxa"/>
          </w:tcPr>
          <w:p w:rsidR="006C36BE" w:rsidRDefault="006C36BE" w:rsidP="00A00D92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6C36BE" w:rsidRDefault="006C36BE" w:rsidP="00A00D92">
            <w:pPr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6C36BE" w:rsidRDefault="006C36BE" w:rsidP="00A00D9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6C36BE" w:rsidRDefault="006C36BE" w:rsidP="00A00D9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C36BE" w:rsidRDefault="006C36BE" w:rsidP="00AE7C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E7CF8">
              <w:rPr>
                <w:sz w:val="20"/>
              </w:rPr>
              <w:t>17</w:t>
            </w:r>
            <w:r>
              <w:rPr>
                <w:sz w:val="20"/>
              </w:rPr>
              <w:t>.450</w:t>
            </w:r>
          </w:p>
        </w:tc>
      </w:tr>
    </w:tbl>
    <w:p w:rsidR="00F4227D" w:rsidRDefault="00F4227D" w:rsidP="006E0575">
      <w:pPr>
        <w:rPr>
          <w:rFonts w:cs="Arial"/>
        </w:rPr>
      </w:pPr>
    </w:p>
    <w:p w:rsidR="00F4227D" w:rsidRPr="002057A8" w:rsidRDefault="00F4227D" w:rsidP="006E0575">
      <w:pPr>
        <w:rPr>
          <w:rFonts w:cs="Arial"/>
        </w:rPr>
      </w:pPr>
    </w:p>
    <w:p w:rsidR="003D7B0B" w:rsidRPr="002057A8" w:rsidRDefault="006E0575" w:rsidP="00884D6C">
      <w:pPr>
        <w:pStyle w:val="berschrift1"/>
        <w:rPr>
          <w:rFonts w:cs="Arial"/>
        </w:rPr>
      </w:pPr>
      <w:r w:rsidRPr="002057A8">
        <w:rPr>
          <w:rFonts w:cs="Arial"/>
        </w:rPr>
        <w:t>1</w:t>
      </w:r>
      <w:r w:rsidR="00884D6C" w:rsidRPr="002057A8">
        <w:rPr>
          <w:rFonts w:cs="Arial"/>
        </w:rPr>
        <w:tab/>
      </w:r>
      <w:r w:rsidR="003D7B0B" w:rsidRPr="002057A8">
        <w:rPr>
          <w:rFonts w:cs="Arial"/>
        </w:rPr>
        <w:t>Antra</w:t>
      </w:r>
      <w:r w:rsidR="003D7B0B" w:rsidRPr="002057A8">
        <w:rPr>
          <w:rFonts w:cs="Arial"/>
          <w:u w:val="none"/>
        </w:rPr>
        <w:t>g</w:t>
      </w:r>
      <w:r w:rsidR="003D7B0B" w:rsidRPr="002057A8">
        <w:rPr>
          <w:rFonts w:cs="Arial"/>
        </w:rPr>
        <w:t>, Stellenausstattun</w:t>
      </w:r>
      <w:r w:rsidR="003D7B0B" w:rsidRPr="002057A8">
        <w:rPr>
          <w:rFonts w:cs="Arial"/>
          <w:u w:val="none"/>
        </w:rPr>
        <w:t>g</w:t>
      </w:r>
    </w:p>
    <w:p w:rsidR="003D7B0B" w:rsidRPr="002057A8" w:rsidRDefault="003D7B0B" w:rsidP="00884D6C">
      <w:pPr>
        <w:rPr>
          <w:rFonts w:cs="Arial"/>
        </w:rPr>
      </w:pPr>
    </w:p>
    <w:p w:rsidR="003D7B0B" w:rsidRPr="002057A8" w:rsidRDefault="00604E77" w:rsidP="00884D6C">
      <w:pPr>
        <w:rPr>
          <w:rFonts w:cs="Arial"/>
        </w:rPr>
      </w:pPr>
      <w:r w:rsidRPr="002057A8">
        <w:rPr>
          <w:rFonts w:cs="Arial"/>
        </w:rPr>
        <w:t xml:space="preserve">Beantragt wird die Schaffung </w:t>
      </w:r>
      <w:r w:rsidR="00AE7CF8">
        <w:rPr>
          <w:rFonts w:cs="Arial"/>
        </w:rPr>
        <w:t>einer</w:t>
      </w:r>
      <w:r w:rsidR="009F048F" w:rsidRPr="002057A8">
        <w:rPr>
          <w:rFonts w:cs="Arial"/>
        </w:rPr>
        <w:t xml:space="preserve"> </w:t>
      </w:r>
      <w:r w:rsidR="00F4227D">
        <w:rPr>
          <w:rFonts w:cs="Arial"/>
        </w:rPr>
        <w:t>0</w:t>
      </w:r>
      <w:r w:rsidR="009632B1" w:rsidRPr="002057A8">
        <w:rPr>
          <w:rFonts w:cs="Arial"/>
        </w:rPr>
        <w:t>,</w:t>
      </w:r>
      <w:r w:rsidR="006B3060" w:rsidRPr="002057A8">
        <w:rPr>
          <w:rFonts w:cs="Arial"/>
        </w:rPr>
        <w:t>5</w:t>
      </w:r>
      <w:r w:rsidR="000739DA">
        <w:rPr>
          <w:rFonts w:cs="Arial"/>
        </w:rPr>
        <w:t xml:space="preserve"> </w:t>
      </w:r>
      <w:r w:rsidRPr="002057A8">
        <w:rPr>
          <w:rFonts w:cs="Arial"/>
        </w:rPr>
        <w:t>Stelle</w:t>
      </w:r>
      <w:bookmarkStart w:id="0" w:name="_GoBack"/>
      <w:bookmarkEnd w:id="0"/>
      <w:r w:rsidRPr="002057A8">
        <w:rPr>
          <w:rFonts w:cs="Arial"/>
        </w:rPr>
        <w:t xml:space="preserve"> des gehobenen technischen Dienstes in </w:t>
      </w:r>
      <w:r w:rsidR="00FB4C1D">
        <w:rPr>
          <w:rFonts w:cs="Arial"/>
        </w:rPr>
        <w:br/>
      </w:r>
      <w:r w:rsidR="009A0294" w:rsidRPr="002057A8">
        <w:rPr>
          <w:rFonts w:cs="Arial"/>
        </w:rPr>
        <w:t>A</w:t>
      </w:r>
      <w:r w:rsidR="00FB4C1D">
        <w:rPr>
          <w:rFonts w:cs="Arial"/>
        </w:rPr>
        <w:t xml:space="preserve"> </w:t>
      </w:r>
      <w:r w:rsidRPr="002057A8">
        <w:rPr>
          <w:rFonts w:cs="Arial"/>
        </w:rPr>
        <w:t>1</w:t>
      </w:r>
      <w:r w:rsidR="009A0294" w:rsidRPr="002057A8">
        <w:rPr>
          <w:rFonts w:cs="Arial"/>
        </w:rPr>
        <w:t>2</w:t>
      </w:r>
      <w:r w:rsidRPr="002057A8">
        <w:rPr>
          <w:rFonts w:cs="Arial"/>
        </w:rPr>
        <w:t xml:space="preserve"> für die Wahrnehmung de</w:t>
      </w:r>
      <w:r w:rsidR="00A33C22" w:rsidRPr="002057A8">
        <w:rPr>
          <w:rFonts w:cs="Arial"/>
        </w:rPr>
        <w:t>s</w:t>
      </w:r>
      <w:r w:rsidRPr="002057A8">
        <w:rPr>
          <w:rFonts w:cs="Arial"/>
        </w:rPr>
        <w:t xml:space="preserve"> gesetzlichen Auftrages im Arbeitsschutz (Beratung, Überwachung, Ahndung</w:t>
      </w:r>
      <w:r w:rsidR="00802E91" w:rsidRPr="002057A8">
        <w:rPr>
          <w:rFonts w:cs="Arial"/>
        </w:rPr>
        <w:t xml:space="preserve"> von Verstößen, Durchsetzung der Vorschriften</w:t>
      </w:r>
      <w:r w:rsidRPr="002057A8">
        <w:rPr>
          <w:rFonts w:cs="Arial"/>
        </w:rPr>
        <w:t xml:space="preserve"> sowie Entscheidung</w:t>
      </w:r>
      <w:r w:rsidR="00330FDB" w:rsidRPr="002057A8">
        <w:rPr>
          <w:rFonts w:cs="Arial"/>
        </w:rPr>
        <w:t>en</w:t>
      </w:r>
      <w:r w:rsidRPr="002057A8">
        <w:rPr>
          <w:rFonts w:cs="Arial"/>
        </w:rPr>
        <w:t xml:space="preserve"> in Antragsverfahren) </w:t>
      </w:r>
      <w:r w:rsidR="00077DD3" w:rsidRPr="002057A8">
        <w:rPr>
          <w:rFonts w:cs="Arial"/>
        </w:rPr>
        <w:t xml:space="preserve">sowie fachtechnische Prüfungen </w:t>
      </w:r>
      <w:r w:rsidR="00F00055" w:rsidRPr="002057A8">
        <w:rPr>
          <w:rFonts w:cs="Arial"/>
        </w:rPr>
        <w:t xml:space="preserve">des anlagenbezogenen </w:t>
      </w:r>
      <w:r w:rsidR="00CC0CA7" w:rsidRPr="002057A8">
        <w:rPr>
          <w:rFonts w:cs="Arial"/>
        </w:rPr>
        <w:t>Immissionsschutz</w:t>
      </w:r>
      <w:r w:rsidR="00F00055" w:rsidRPr="002057A8">
        <w:rPr>
          <w:rFonts w:cs="Arial"/>
        </w:rPr>
        <w:t>es</w:t>
      </w:r>
      <w:r w:rsidR="00CC0CA7" w:rsidRPr="002057A8">
        <w:rPr>
          <w:rFonts w:cs="Arial"/>
        </w:rPr>
        <w:t xml:space="preserve"> </w:t>
      </w:r>
      <w:r w:rsidR="00F00055" w:rsidRPr="002057A8">
        <w:rPr>
          <w:rFonts w:cs="Arial"/>
        </w:rPr>
        <w:t xml:space="preserve">von </w:t>
      </w:r>
      <w:r w:rsidR="00FF1E17" w:rsidRPr="002057A8">
        <w:rPr>
          <w:rFonts w:cs="Arial"/>
        </w:rPr>
        <w:t>Gaststätten</w:t>
      </w:r>
      <w:r w:rsidR="00FB61AA">
        <w:rPr>
          <w:rFonts w:cs="Arial"/>
        </w:rPr>
        <w:t>. Darüber hinaus wird</w:t>
      </w:r>
      <w:r w:rsidR="00F4227D">
        <w:rPr>
          <w:rFonts w:cs="Arial"/>
        </w:rPr>
        <w:t xml:space="preserve"> die Schaffung einer </w:t>
      </w:r>
      <w:r w:rsidR="00F4227D" w:rsidRPr="00090737">
        <w:t>halben Stelle zur Ergänzung der vorhanden halben Stelle für die Leitung des Sachgebietes 3 Bau, Steine, Erden</w:t>
      </w:r>
      <w:r w:rsidR="00A32E8F">
        <w:t xml:space="preserve"> in A 14</w:t>
      </w:r>
      <w:r w:rsidR="00FB61AA">
        <w:t xml:space="preserve"> beantragt</w:t>
      </w:r>
      <w:r w:rsidR="00F4227D" w:rsidRPr="00090737">
        <w:t>.</w:t>
      </w:r>
    </w:p>
    <w:p w:rsidR="003D7B0B" w:rsidRPr="002057A8" w:rsidRDefault="003D7B0B" w:rsidP="00884D6C">
      <w:pPr>
        <w:pStyle w:val="berschrift1"/>
        <w:rPr>
          <w:rFonts w:cs="Arial"/>
        </w:rPr>
      </w:pPr>
      <w:r w:rsidRPr="002057A8">
        <w:rPr>
          <w:rFonts w:cs="Arial"/>
        </w:rPr>
        <w:t>2</w:t>
      </w:r>
      <w:r w:rsidRPr="002057A8">
        <w:rPr>
          <w:rFonts w:cs="Arial"/>
        </w:rPr>
        <w:tab/>
        <w:t>Schaffun</w:t>
      </w:r>
      <w:r w:rsidRPr="002057A8">
        <w:rPr>
          <w:rFonts w:cs="Arial"/>
          <w:u w:val="none"/>
        </w:rPr>
        <w:t>g</w:t>
      </w:r>
      <w:r w:rsidRPr="002057A8">
        <w:rPr>
          <w:rFonts w:cs="Arial"/>
        </w:rPr>
        <w:t>skriterien</w:t>
      </w:r>
    </w:p>
    <w:p w:rsidR="008B6FB1" w:rsidRPr="002057A8" w:rsidRDefault="008B6FB1" w:rsidP="008B6FB1">
      <w:pPr>
        <w:rPr>
          <w:rFonts w:cs="Arial"/>
        </w:rPr>
      </w:pPr>
    </w:p>
    <w:p w:rsidR="000739DA" w:rsidRDefault="00A32E8F" w:rsidP="00FB4C1D">
      <w:pPr>
        <w:pStyle w:val="Default"/>
      </w:pPr>
      <w:r>
        <w:t xml:space="preserve">Grundsätzlich </w:t>
      </w:r>
      <w:r w:rsidR="000739DA">
        <w:t xml:space="preserve">liegt eine </w:t>
      </w:r>
      <w:r w:rsidR="00FB4C1D" w:rsidRPr="00FB4C1D">
        <w:t xml:space="preserve">Arbeitsvermehrung </w:t>
      </w:r>
      <w:r w:rsidR="00FB4C1D">
        <w:t xml:space="preserve">von 1,0 Stelle in A 12 </w:t>
      </w:r>
      <w:r w:rsidR="000739DA">
        <w:t>vor</w:t>
      </w:r>
      <w:r w:rsidR="00FB4C1D" w:rsidRPr="00FB4C1D">
        <w:t>.</w:t>
      </w:r>
      <w:r w:rsidR="000739DA">
        <w:t xml:space="preserve"> </w:t>
      </w:r>
      <w:r>
        <w:t xml:space="preserve">Zugunsten des Antrags Nr. 16 </w:t>
      </w:r>
      <w:r w:rsidRPr="00FB4C1D">
        <w:t>(Priorität 1 der Schaffungsanträge</w:t>
      </w:r>
      <w:r>
        <w:t xml:space="preserve"> des Amts für Umweltschutz</w:t>
      </w:r>
      <w:r w:rsidRPr="00FB4C1D">
        <w:t>)</w:t>
      </w:r>
      <w:r>
        <w:t>, mit welchem die Schaffung einer 0,5 Stelle in A 14 zur Aufstockung der vorhandenen 0,5 Sachgebietsleitungsstelle beantragt wurde, soll für</w:t>
      </w:r>
      <w:r w:rsidR="000739DA">
        <w:t xml:space="preserve"> die Sachbearbeitung in A 12 </w:t>
      </w:r>
      <w:r>
        <w:t>nur eine</w:t>
      </w:r>
      <w:r w:rsidR="000739DA">
        <w:t xml:space="preserve"> 0,5 Stelle geschaffen werden. Die </w:t>
      </w:r>
      <w:r>
        <w:t>übrige</w:t>
      </w:r>
      <w:r w:rsidR="000739DA">
        <w:t xml:space="preserve"> 0,5 Stelle </w:t>
      </w:r>
      <w:r w:rsidR="006C36BE">
        <w:t>sollen</w:t>
      </w:r>
      <w:r>
        <w:t xml:space="preserve"> zur Aufstockung der Sachgebietsleitung aus dem Stellenplanantrag </w:t>
      </w:r>
      <w:r w:rsidR="000739DA">
        <w:t xml:space="preserve">Nr. 16 des Amts für Umweltschutz </w:t>
      </w:r>
      <w:r>
        <w:t>herangezogen und in A 14 geschaffen</w:t>
      </w:r>
      <w:r w:rsidR="006C36BE">
        <w:t xml:space="preserve"> werden</w:t>
      </w:r>
      <w:r>
        <w:t>.</w:t>
      </w:r>
    </w:p>
    <w:p w:rsidR="007352AE" w:rsidRDefault="007352AE" w:rsidP="00884D6C">
      <w:pPr>
        <w:rPr>
          <w:rFonts w:cs="Arial"/>
        </w:rPr>
      </w:pPr>
    </w:p>
    <w:p w:rsidR="000739DA" w:rsidRDefault="000739DA" w:rsidP="000739DA">
      <w:pPr>
        <w:pStyle w:val="berschrift1"/>
      </w:pPr>
      <w:r>
        <w:lastRenderedPageBreak/>
        <w:t>3</w:t>
      </w:r>
      <w:r>
        <w:tab/>
        <w:t>Bedarf</w:t>
      </w:r>
    </w:p>
    <w:p w:rsidR="000739DA" w:rsidRPr="00884D6C" w:rsidRDefault="000739DA" w:rsidP="000739DA">
      <w:pPr>
        <w:pStyle w:val="berschrift2"/>
      </w:pPr>
      <w:r w:rsidRPr="00884D6C">
        <w:t>3.1</w:t>
      </w:r>
      <w:r w:rsidRPr="00884D6C">
        <w:tab/>
        <w:t>Anlass</w:t>
      </w:r>
    </w:p>
    <w:p w:rsidR="000739DA" w:rsidRDefault="000739DA" w:rsidP="003271E8">
      <w:pPr>
        <w:rPr>
          <w:rFonts w:cs="Arial"/>
        </w:rPr>
      </w:pPr>
    </w:p>
    <w:p w:rsidR="00775CDB" w:rsidRPr="002057A8" w:rsidRDefault="009077DA" w:rsidP="00775CDB">
      <w:pPr>
        <w:rPr>
          <w:rFonts w:cs="Arial"/>
        </w:rPr>
      </w:pPr>
      <w:r w:rsidRPr="002057A8">
        <w:rPr>
          <w:rFonts w:cs="Arial"/>
        </w:rPr>
        <w:t xml:space="preserve">Die Abteilung </w:t>
      </w:r>
      <w:r w:rsidR="00B33598">
        <w:rPr>
          <w:rFonts w:cs="Arial"/>
        </w:rPr>
        <w:t>36-7 (</w:t>
      </w:r>
      <w:r w:rsidRPr="002057A8">
        <w:rPr>
          <w:rFonts w:cs="Arial"/>
        </w:rPr>
        <w:t>Gewerbeaufsicht</w:t>
      </w:r>
      <w:r w:rsidR="00B33598">
        <w:rPr>
          <w:rFonts w:cs="Arial"/>
        </w:rPr>
        <w:t>)</w:t>
      </w:r>
      <w:r w:rsidRPr="002057A8">
        <w:rPr>
          <w:rFonts w:cs="Arial"/>
        </w:rPr>
        <w:t xml:space="preserve"> ist </w:t>
      </w:r>
      <w:r w:rsidR="00B33598">
        <w:rPr>
          <w:rFonts w:cs="Arial"/>
        </w:rPr>
        <w:t xml:space="preserve">die Arbeitsschutzbehörde der Landeshauptstadt Stuttgart. Darüber hinaus ist 36-7 </w:t>
      </w:r>
      <w:r w:rsidR="001D70AC" w:rsidRPr="002057A8">
        <w:rPr>
          <w:rFonts w:cs="Arial"/>
        </w:rPr>
        <w:t>Überwachungs- und Fachbehörde im betrieblichen Umweltschutz</w:t>
      </w:r>
      <w:r w:rsidRPr="002057A8">
        <w:rPr>
          <w:rFonts w:cs="Arial"/>
        </w:rPr>
        <w:t>.</w:t>
      </w:r>
      <w:r w:rsidR="000739DA">
        <w:rPr>
          <w:rFonts w:cs="Arial"/>
        </w:rPr>
        <w:t xml:space="preserve"> </w:t>
      </w:r>
      <w:r w:rsidR="00383C46" w:rsidRPr="002057A8">
        <w:rPr>
          <w:rFonts w:cs="Arial"/>
        </w:rPr>
        <w:t>In Gaststätten und Beherbergungsbetrieben</w:t>
      </w:r>
      <w:r w:rsidRPr="002057A8">
        <w:rPr>
          <w:rFonts w:cs="Arial"/>
        </w:rPr>
        <w:t xml:space="preserve"> bezieht sich die Überwachung im Arbeitsschutz </w:t>
      </w:r>
      <w:r w:rsidR="00802E91" w:rsidRPr="002057A8">
        <w:rPr>
          <w:rFonts w:cs="Arial"/>
        </w:rPr>
        <w:t xml:space="preserve">auf die Überprüfung der betrieblichen Einrichtungen, Anlagen, Maßnahmen, Arbeitsbedingungen und Verfahren auf Übereinstimmung mit den </w:t>
      </w:r>
      <w:r w:rsidR="00B951F5" w:rsidRPr="002057A8">
        <w:rPr>
          <w:rFonts w:cs="Arial"/>
        </w:rPr>
        <w:t>A</w:t>
      </w:r>
      <w:r w:rsidR="00802E91" w:rsidRPr="002057A8">
        <w:rPr>
          <w:rFonts w:cs="Arial"/>
        </w:rPr>
        <w:t>nforderungen an Sicherheit und Gesundheitsschutz am Arbeitsplatz</w:t>
      </w:r>
      <w:r w:rsidR="000739DA">
        <w:rPr>
          <w:rFonts w:cs="Arial"/>
        </w:rPr>
        <w:t xml:space="preserve"> </w:t>
      </w:r>
      <w:r w:rsidR="00775CDB" w:rsidRPr="002057A8">
        <w:rPr>
          <w:rFonts w:cs="Arial"/>
        </w:rPr>
        <w:t xml:space="preserve">zum Schutz der Arbeitnehmer vor Unfällen und arbeitsbedingten Erkrankungen. </w:t>
      </w:r>
    </w:p>
    <w:p w:rsidR="00B951F5" w:rsidRPr="002057A8" w:rsidRDefault="00B951F5" w:rsidP="00B951F5">
      <w:pPr>
        <w:rPr>
          <w:rFonts w:cs="Arial"/>
        </w:rPr>
      </w:pPr>
    </w:p>
    <w:p w:rsidR="002824F6" w:rsidRPr="002057A8" w:rsidRDefault="002824F6" w:rsidP="002824F6">
      <w:pPr>
        <w:rPr>
          <w:rFonts w:cs="Arial"/>
        </w:rPr>
      </w:pPr>
      <w:r w:rsidRPr="002057A8">
        <w:rPr>
          <w:rFonts w:cs="Arial"/>
        </w:rPr>
        <w:t xml:space="preserve">Bei der Aufgabenübertragung 2004 der Gewerbeaufsicht vom Land </w:t>
      </w:r>
      <w:r w:rsidR="006C36BE">
        <w:rPr>
          <w:rFonts w:cs="Arial"/>
        </w:rPr>
        <w:t>auf</w:t>
      </w:r>
      <w:r w:rsidRPr="002057A8">
        <w:rPr>
          <w:rFonts w:cs="Arial"/>
        </w:rPr>
        <w:t xml:space="preserve"> die Stadt wurde das Thema anlagenbezogener Immissionsschutz bei Gaststätten nicht berücksichtigt, da hierfür bereits die Kommunen zuständig waren. Somit wurde für diese Aufgabe auch kein Personal der Stadt zugewiesen.</w:t>
      </w:r>
      <w:r w:rsidR="000739DA">
        <w:rPr>
          <w:rFonts w:cs="Arial"/>
        </w:rPr>
        <w:t xml:space="preserve"> </w:t>
      </w:r>
      <w:r w:rsidRPr="002057A8">
        <w:rPr>
          <w:rFonts w:cs="Arial"/>
        </w:rPr>
        <w:t xml:space="preserve">Im Jahr 2014 wurden der Gewerbeaufsicht durch </w:t>
      </w:r>
      <w:r w:rsidR="006C36BE">
        <w:rPr>
          <w:rFonts w:cs="Arial"/>
        </w:rPr>
        <w:t>Organisationsverfügung</w:t>
      </w:r>
      <w:r w:rsidRPr="002057A8">
        <w:rPr>
          <w:rFonts w:cs="Arial"/>
        </w:rPr>
        <w:t xml:space="preserve"> folgende </w:t>
      </w:r>
      <w:r w:rsidR="006C36BE">
        <w:rPr>
          <w:rFonts w:cs="Arial"/>
        </w:rPr>
        <w:t xml:space="preserve">zusätzlichen </w:t>
      </w:r>
      <w:r w:rsidRPr="002057A8">
        <w:rPr>
          <w:rFonts w:cs="Arial"/>
        </w:rPr>
        <w:t>Aufgaben zugewiesen:</w:t>
      </w:r>
    </w:p>
    <w:p w:rsidR="002824F6" w:rsidRPr="002057A8" w:rsidRDefault="002824F6" w:rsidP="002824F6">
      <w:pPr>
        <w:rPr>
          <w:rFonts w:cs="Arial"/>
        </w:rPr>
      </w:pPr>
    </w:p>
    <w:p w:rsidR="002824F6" w:rsidRPr="002057A8" w:rsidRDefault="002824F6" w:rsidP="002824F6">
      <w:pPr>
        <w:numPr>
          <w:ilvl w:val="0"/>
          <w:numId w:val="7"/>
        </w:numPr>
        <w:rPr>
          <w:rFonts w:cs="Arial"/>
        </w:rPr>
      </w:pPr>
      <w:r w:rsidRPr="002057A8">
        <w:rPr>
          <w:rFonts w:cs="Arial"/>
        </w:rPr>
        <w:t>Fachtechnische Bearbeitung von Baugesuchen von Gaststätten auch in Hinblick auf den Immissionsschutz</w:t>
      </w:r>
    </w:p>
    <w:p w:rsidR="002824F6" w:rsidRPr="00E66761" w:rsidRDefault="002824F6" w:rsidP="00E66761">
      <w:pPr>
        <w:numPr>
          <w:ilvl w:val="0"/>
          <w:numId w:val="7"/>
        </w:numPr>
        <w:rPr>
          <w:rFonts w:cs="Arial"/>
        </w:rPr>
      </w:pPr>
      <w:r w:rsidRPr="002057A8">
        <w:rPr>
          <w:rFonts w:cs="Arial"/>
        </w:rPr>
        <w:t>Fachtechnische Bearbeitung von Beschwerden zur Lärmproblematik</w:t>
      </w:r>
    </w:p>
    <w:p w:rsidR="008B6FB1" w:rsidRPr="002057A8" w:rsidRDefault="008B6FB1" w:rsidP="007A7FDA">
      <w:pPr>
        <w:rPr>
          <w:rFonts w:cs="Arial"/>
        </w:rPr>
      </w:pPr>
    </w:p>
    <w:p w:rsidR="002824F6" w:rsidRPr="002057A8" w:rsidRDefault="008B6FB1" w:rsidP="007A7FDA">
      <w:pPr>
        <w:rPr>
          <w:rFonts w:cs="Arial"/>
        </w:rPr>
      </w:pPr>
      <w:r w:rsidRPr="002057A8">
        <w:rPr>
          <w:rFonts w:cs="Arial"/>
        </w:rPr>
        <w:t>D</w:t>
      </w:r>
      <w:r w:rsidR="006C36BE">
        <w:rPr>
          <w:rFonts w:cs="Arial"/>
        </w:rPr>
        <w:t>ie i</w:t>
      </w:r>
      <w:r w:rsidR="003753FD" w:rsidRPr="002057A8">
        <w:rPr>
          <w:rFonts w:cs="Arial"/>
        </w:rPr>
        <w:t>mmissionsschutz</w:t>
      </w:r>
      <w:r w:rsidR="006C36BE">
        <w:rPr>
          <w:rFonts w:cs="Arial"/>
        </w:rPr>
        <w:t>rechtliche Beurteilung</w:t>
      </w:r>
      <w:r w:rsidR="003753FD" w:rsidRPr="002057A8">
        <w:rPr>
          <w:rFonts w:cs="Arial"/>
        </w:rPr>
        <w:t xml:space="preserve"> bei Gaststätten</w:t>
      </w:r>
      <w:r w:rsidRPr="002057A8">
        <w:rPr>
          <w:rFonts w:cs="Arial"/>
        </w:rPr>
        <w:t xml:space="preserve"> besteht</w:t>
      </w:r>
      <w:r w:rsidR="002824F6" w:rsidRPr="002057A8">
        <w:rPr>
          <w:rFonts w:cs="Arial"/>
        </w:rPr>
        <w:t xml:space="preserve"> </w:t>
      </w:r>
      <w:r w:rsidRPr="002057A8">
        <w:rPr>
          <w:rFonts w:cs="Arial"/>
        </w:rPr>
        <w:t xml:space="preserve">in der Prüfung von Baugesuchen </w:t>
      </w:r>
      <w:r w:rsidR="007B189C">
        <w:rPr>
          <w:rFonts w:cs="Arial"/>
        </w:rPr>
        <w:t xml:space="preserve">auf ihre Einwirkungen </w:t>
      </w:r>
      <w:r w:rsidR="006C36BE">
        <w:rPr>
          <w:rFonts w:cs="Arial"/>
        </w:rPr>
        <w:t>auf die</w:t>
      </w:r>
      <w:r w:rsidR="007B189C">
        <w:rPr>
          <w:rFonts w:cs="Arial"/>
        </w:rPr>
        <w:t xml:space="preserve"> Nachbarschaft </w:t>
      </w:r>
      <w:r w:rsidRPr="002057A8">
        <w:rPr>
          <w:rFonts w:cs="Arial"/>
        </w:rPr>
        <w:t>und der</w:t>
      </w:r>
      <w:r w:rsidR="007B189C">
        <w:rPr>
          <w:rFonts w:cs="Arial"/>
        </w:rPr>
        <w:t xml:space="preserve"> fachtechnischen</w:t>
      </w:r>
      <w:r w:rsidRPr="002057A8">
        <w:rPr>
          <w:rFonts w:cs="Arial"/>
        </w:rPr>
        <w:t xml:space="preserve"> </w:t>
      </w:r>
      <w:r w:rsidR="007B189C">
        <w:rPr>
          <w:rFonts w:cs="Arial"/>
        </w:rPr>
        <w:t>Beurteilung</w:t>
      </w:r>
      <w:r w:rsidRPr="002057A8">
        <w:rPr>
          <w:rFonts w:cs="Arial"/>
        </w:rPr>
        <w:t xml:space="preserve"> von Nachbarschaftsbeschwerden für die Gaststättenbehörde</w:t>
      </w:r>
      <w:r w:rsidR="0047482D" w:rsidRPr="002057A8">
        <w:rPr>
          <w:rFonts w:cs="Arial"/>
        </w:rPr>
        <w:t xml:space="preserve">. </w:t>
      </w:r>
    </w:p>
    <w:p w:rsidR="00E66761" w:rsidRDefault="0047482D" w:rsidP="002824F6">
      <w:pPr>
        <w:rPr>
          <w:rFonts w:cs="Arial"/>
        </w:rPr>
      </w:pPr>
      <w:r w:rsidRPr="002057A8">
        <w:rPr>
          <w:rFonts w:cs="Arial"/>
        </w:rPr>
        <w:t>Die Gaststättenbehörde prüft im Rahmen ihrer Möglichkeiten alle Beschwerden hinsichtlich Plausibilität. Komplexe Beurteilungen und Feststellungen von schädlichen Umwelteinwirkungen sind mangels Fachkenntnissen von der Gaststättenbehörde nicht bearbeitbar. Dies</w:t>
      </w:r>
      <w:r w:rsidR="002824F6" w:rsidRPr="002057A8">
        <w:rPr>
          <w:rFonts w:cs="Arial"/>
        </w:rPr>
        <w:t>e</w:t>
      </w:r>
      <w:r w:rsidRPr="002057A8">
        <w:rPr>
          <w:rFonts w:cs="Arial"/>
        </w:rPr>
        <w:t xml:space="preserve"> Fälle werden dann an die Gewerbeaufsicht </w:t>
      </w:r>
      <w:r w:rsidR="002824F6" w:rsidRPr="002057A8">
        <w:rPr>
          <w:rFonts w:cs="Arial"/>
        </w:rPr>
        <w:t xml:space="preserve">zur fachtechnischen Bearbeitung </w:t>
      </w:r>
      <w:r w:rsidRPr="002057A8">
        <w:rPr>
          <w:rFonts w:cs="Arial"/>
        </w:rPr>
        <w:t>abgegeben.</w:t>
      </w:r>
      <w:r w:rsidR="00E66761">
        <w:rPr>
          <w:rFonts w:cs="Arial"/>
        </w:rPr>
        <w:t xml:space="preserve"> </w:t>
      </w:r>
    </w:p>
    <w:p w:rsidR="00E66761" w:rsidRDefault="00E66761" w:rsidP="002824F6">
      <w:pPr>
        <w:rPr>
          <w:rFonts w:cs="Arial"/>
        </w:rPr>
      </w:pPr>
    </w:p>
    <w:p w:rsidR="00E66761" w:rsidRPr="002057A8" w:rsidRDefault="002824F6" w:rsidP="002824F6">
      <w:pPr>
        <w:rPr>
          <w:rFonts w:cs="Arial"/>
        </w:rPr>
      </w:pPr>
      <w:r w:rsidRPr="002057A8">
        <w:rPr>
          <w:rFonts w:cs="Arial"/>
        </w:rPr>
        <w:t xml:space="preserve">Die </w:t>
      </w:r>
      <w:r w:rsidR="00522661" w:rsidRPr="002057A8">
        <w:rPr>
          <w:rFonts w:cs="Arial"/>
        </w:rPr>
        <w:t>G</w:t>
      </w:r>
      <w:r w:rsidRPr="002057A8">
        <w:rPr>
          <w:rFonts w:cs="Arial"/>
        </w:rPr>
        <w:t xml:space="preserve">aststättenbehörde hat in den vergangenen 3 Jahren eine deutliche Zunahme an Beschwerden zu verzeichnen </w:t>
      </w:r>
      <w:r w:rsidRPr="00BC5D91">
        <w:rPr>
          <w:rFonts w:cs="Arial"/>
        </w:rPr>
        <w:t>m</w:t>
      </w:r>
      <w:r w:rsidRPr="002057A8">
        <w:rPr>
          <w:rFonts w:cs="Arial"/>
        </w:rPr>
        <w:t>it der Folge</w:t>
      </w:r>
      <w:r w:rsidR="002C3673" w:rsidRPr="002057A8">
        <w:rPr>
          <w:rFonts w:cs="Arial"/>
        </w:rPr>
        <w:t xml:space="preserve"> eines </w:t>
      </w:r>
      <w:r w:rsidR="00B53D29" w:rsidRPr="002057A8">
        <w:rPr>
          <w:rFonts w:cs="Arial"/>
        </w:rPr>
        <w:t>Aufgabenzuwachses bei der Gewerbeaufsicht.</w:t>
      </w:r>
      <w:r w:rsidR="00E66761">
        <w:rPr>
          <w:rFonts w:cs="Arial"/>
        </w:rPr>
        <w:t xml:space="preserve"> Die durch neue und bestehende Aufgaben entstandene Arbeitsvermehrung kann mit dem vorhandenen Personal nicht aufgefangen werden.</w:t>
      </w:r>
    </w:p>
    <w:p w:rsidR="003D7B0B" w:rsidRPr="002057A8" w:rsidRDefault="003D7B0B" w:rsidP="00687CB4">
      <w:pPr>
        <w:pStyle w:val="berschrift2"/>
        <w:rPr>
          <w:rFonts w:cs="Arial"/>
        </w:rPr>
      </w:pPr>
      <w:r w:rsidRPr="002057A8">
        <w:rPr>
          <w:rFonts w:cs="Arial"/>
        </w:rPr>
        <w:t>3.2</w:t>
      </w:r>
      <w:r w:rsidRPr="002057A8">
        <w:rPr>
          <w:rFonts w:cs="Arial"/>
        </w:rPr>
        <w:tab/>
        <w:t>Bisherige Aufgabenwahrnehmung</w:t>
      </w:r>
    </w:p>
    <w:p w:rsidR="00CB4F19" w:rsidRDefault="00CB4F19" w:rsidP="00884D6C">
      <w:pPr>
        <w:rPr>
          <w:rFonts w:cs="Arial"/>
        </w:rPr>
      </w:pPr>
    </w:p>
    <w:p w:rsidR="007352AE" w:rsidRDefault="007352AE" w:rsidP="007352AE">
      <w:pPr>
        <w:rPr>
          <w:rFonts w:cs="Arial"/>
        </w:rPr>
      </w:pPr>
      <w:r>
        <w:rPr>
          <w:rFonts w:cs="Arial"/>
        </w:rPr>
        <w:t xml:space="preserve">0,5 </w:t>
      </w:r>
      <w:proofErr w:type="spellStart"/>
      <w:r>
        <w:rPr>
          <w:rFonts w:cs="Arial"/>
        </w:rPr>
        <w:t>Sachbearbeiterstelle</w:t>
      </w:r>
      <w:proofErr w:type="spellEnd"/>
    </w:p>
    <w:p w:rsidR="007352AE" w:rsidRDefault="007352AE" w:rsidP="007352AE">
      <w:pPr>
        <w:rPr>
          <w:rFonts w:cs="Arial"/>
        </w:rPr>
      </w:pPr>
      <w:r w:rsidRPr="002057A8">
        <w:rPr>
          <w:rFonts w:cs="Arial"/>
        </w:rPr>
        <w:t>Derzeit werden die</w:t>
      </w:r>
      <w:r>
        <w:rPr>
          <w:rFonts w:cs="Arial"/>
        </w:rPr>
        <w:t>se zusätzlichen</w:t>
      </w:r>
      <w:r w:rsidRPr="002057A8">
        <w:rPr>
          <w:rFonts w:cs="Arial"/>
        </w:rPr>
        <w:t xml:space="preserve"> Aufgaben des Arbeitsschutzes und anlagenbezogenen Immissionsschutzes </w:t>
      </w:r>
      <w:r>
        <w:rPr>
          <w:rFonts w:cs="Arial"/>
        </w:rPr>
        <w:t xml:space="preserve">bei Gaststätten </w:t>
      </w:r>
      <w:r w:rsidRPr="002057A8">
        <w:rPr>
          <w:rFonts w:cs="Arial"/>
        </w:rPr>
        <w:t>von insgesamt vier Mitarbeitern</w:t>
      </w:r>
      <w:r w:rsidR="006C36BE">
        <w:rPr>
          <w:rFonts w:cs="Arial"/>
        </w:rPr>
        <w:t>/-innen</w:t>
      </w:r>
      <w:r w:rsidRPr="002057A8">
        <w:rPr>
          <w:rFonts w:cs="Arial"/>
        </w:rPr>
        <w:t xml:space="preserve"> des Sachgebiets 3 „Bau, Steine, Erden“ der Abteilung 7 durchgeführt. Die Mitarbeiter</w:t>
      </w:r>
      <w:r w:rsidR="006C36BE">
        <w:rPr>
          <w:rFonts w:cs="Arial"/>
        </w:rPr>
        <w:t>/-innen</w:t>
      </w:r>
      <w:r w:rsidRPr="002057A8">
        <w:rPr>
          <w:rFonts w:cs="Arial"/>
        </w:rPr>
        <w:t xml:space="preserve"> sind alle auch für weitere Branchen </w:t>
      </w:r>
      <w:r w:rsidR="006C36BE">
        <w:rPr>
          <w:rFonts w:cs="Arial"/>
        </w:rPr>
        <w:t>sachbearbeitend</w:t>
      </w:r>
      <w:r w:rsidRPr="002057A8">
        <w:rPr>
          <w:rFonts w:cs="Arial"/>
        </w:rPr>
        <w:t xml:space="preserve"> tätig. Die bisher durchgeführte Erledigung </w:t>
      </w:r>
      <w:r>
        <w:rPr>
          <w:rFonts w:cs="Arial"/>
        </w:rPr>
        <w:t>solcher</w:t>
      </w:r>
      <w:r w:rsidRPr="002057A8">
        <w:rPr>
          <w:rFonts w:cs="Arial"/>
        </w:rPr>
        <w:t xml:space="preserve"> Baugesuche und Beschwerden </w:t>
      </w:r>
      <w:r>
        <w:rPr>
          <w:rFonts w:cs="Arial"/>
        </w:rPr>
        <w:t xml:space="preserve">über Gaststätten </w:t>
      </w:r>
      <w:r w:rsidRPr="002057A8">
        <w:rPr>
          <w:rFonts w:cs="Arial"/>
        </w:rPr>
        <w:t xml:space="preserve">ging </w:t>
      </w:r>
      <w:r>
        <w:rPr>
          <w:rFonts w:cs="Arial"/>
        </w:rPr>
        <w:t>wegen der Belastung im Umfang von ca. 0</w:t>
      </w:r>
      <w:r w:rsidRPr="002057A8">
        <w:rPr>
          <w:rFonts w:cs="Arial"/>
        </w:rPr>
        <w:t>,</w:t>
      </w:r>
      <w:r>
        <w:rPr>
          <w:rFonts w:cs="Arial"/>
        </w:rPr>
        <w:t>9</w:t>
      </w:r>
      <w:r w:rsidRPr="002057A8">
        <w:rPr>
          <w:rFonts w:cs="Arial"/>
        </w:rPr>
        <w:t xml:space="preserve"> Planstellen zu Lasten anderer gesetzlich verbindlicher Aufgaben wie beispielsweise </w:t>
      </w:r>
      <w:r>
        <w:rPr>
          <w:rFonts w:cs="Arial"/>
        </w:rPr>
        <w:t>Erfüllung der Vorgaben der Gemeinsamen deutschen</w:t>
      </w:r>
      <w:r w:rsidRPr="002057A8">
        <w:rPr>
          <w:rFonts w:cs="Arial"/>
        </w:rPr>
        <w:t xml:space="preserve"> Arbeitsschutzstrategie.</w:t>
      </w:r>
    </w:p>
    <w:p w:rsidR="007352AE" w:rsidRDefault="007352AE" w:rsidP="007352AE">
      <w:pPr>
        <w:rPr>
          <w:rFonts w:cs="Arial"/>
        </w:rPr>
      </w:pPr>
    </w:p>
    <w:p w:rsidR="00E66761" w:rsidRDefault="00E66761" w:rsidP="007352AE">
      <w:pPr>
        <w:rPr>
          <w:rFonts w:cs="Arial"/>
        </w:rPr>
      </w:pPr>
    </w:p>
    <w:p w:rsidR="00E66761" w:rsidRDefault="00E66761" w:rsidP="007352AE">
      <w:pPr>
        <w:rPr>
          <w:rFonts w:cs="Arial"/>
        </w:rPr>
      </w:pPr>
    </w:p>
    <w:p w:rsidR="007352AE" w:rsidRDefault="007352AE" w:rsidP="007352AE">
      <w:pPr>
        <w:rPr>
          <w:rFonts w:cs="Arial"/>
        </w:rPr>
      </w:pPr>
      <w:r>
        <w:rPr>
          <w:rFonts w:cs="Arial"/>
        </w:rPr>
        <w:lastRenderedPageBreak/>
        <w:t>0,5 Sachgebietsleiterstelle</w:t>
      </w:r>
    </w:p>
    <w:p w:rsidR="007352AE" w:rsidRPr="002057A8" w:rsidRDefault="007352AE" w:rsidP="007352AE">
      <w:pPr>
        <w:rPr>
          <w:rFonts w:cs="Arial"/>
        </w:rPr>
      </w:pPr>
      <w:r>
        <w:rPr>
          <w:rFonts w:cs="Arial"/>
        </w:rPr>
        <w:t xml:space="preserve">Bisher ist eine 0,5 Stelle für die Sachgebietsleitung vorhanden. </w:t>
      </w:r>
      <w:r w:rsidRPr="00090737">
        <w:t>Im Zuge des stark gewachsenen Aufgabenbereichs durch die Vergrößerung des Sachgebietes um 4 S</w:t>
      </w:r>
      <w:r w:rsidR="002E6C02">
        <w:t>tellen</w:t>
      </w:r>
      <w:r w:rsidRPr="00090737">
        <w:t xml:space="preserve"> (Stellenschaffung für die Baustellenüberwachung im DHH 2018/2019) kann eine Leitung des Sachgebiets </w:t>
      </w:r>
      <w:r w:rsidR="002E6C02">
        <w:t>mit einer 0,5 Stelle</w:t>
      </w:r>
      <w:r w:rsidRPr="00090737">
        <w:t xml:space="preserve"> nicht </w:t>
      </w:r>
      <w:r w:rsidR="002E6C02">
        <w:t>mehr gewährleistet werden.</w:t>
      </w:r>
    </w:p>
    <w:p w:rsidR="007352AE" w:rsidRDefault="007352AE" w:rsidP="007352AE">
      <w:pPr>
        <w:rPr>
          <w:rFonts w:cs="Arial"/>
        </w:rPr>
      </w:pPr>
    </w:p>
    <w:p w:rsidR="003D7B0B" w:rsidRPr="002057A8" w:rsidRDefault="006E0575" w:rsidP="00687CB4">
      <w:pPr>
        <w:pStyle w:val="berschrift2"/>
        <w:rPr>
          <w:rFonts w:cs="Arial"/>
        </w:rPr>
      </w:pPr>
      <w:r w:rsidRPr="002057A8">
        <w:rPr>
          <w:rFonts w:cs="Arial"/>
        </w:rPr>
        <w:t>3.</w:t>
      </w:r>
      <w:r w:rsidR="007352AE">
        <w:rPr>
          <w:rFonts w:cs="Arial"/>
        </w:rPr>
        <w:t>3</w:t>
      </w:r>
      <w:r w:rsidR="003D7B0B" w:rsidRPr="002057A8">
        <w:rPr>
          <w:rFonts w:cs="Arial"/>
        </w:rPr>
        <w:tab/>
        <w:t>Auswirkungen bei Ablehnung der Stellenschaffungen</w:t>
      </w:r>
    </w:p>
    <w:p w:rsidR="007352AE" w:rsidRDefault="007352AE" w:rsidP="00687CB4">
      <w:pPr>
        <w:rPr>
          <w:rFonts w:cs="Arial"/>
        </w:rPr>
      </w:pPr>
    </w:p>
    <w:p w:rsidR="007352AE" w:rsidRDefault="007352AE" w:rsidP="00687CB4">
      <w:pPr>
        <w:rPr>
          <w:rFonts w:cs="Arial"/>
        </w:rPr>
      </w:pPr>
      <w:r>
        <w:rPr>
          <w:rFonts w:cs="Arial"/>
        </w:rPr>
        <w:t xml:space="preserve">0,5 </w:t>
      </w:r>
      <w:proofErr w:type="spellStart"/>
      <w:r>
        <w:rPr>
          <w:rFonts w:cs="Arial"/>
        </w:rPr>
        <w:t>Sachbearbeiterstelle</w:t>
      </w:r>
      <w:proofErr w:type="spellEnd"/>
    </w:p>
    <w:p w:rsidR="00FB753C" w:rsidRPr="002057A8" w:rsidRDefault="0018192A" w:rsidP="00687CB4">
      <w:pPr>
        <w:rPr>
          <w:rFonts w:cs="Arial"/>
        </w:rPr>
      </w:pPr>
      <w:r w:rsidRPr="002057A8">
        <w:rPr>
          <w:rFonts w:cs="Arial"/>
        </w:rPr>
        <w:t xml:space="preserve">Die Zahl der </w:t>
      </w:r>
      <w:r w:rsidR="00CC0CA7" w:rsidRPr="002057A8">
        <w:rPr>
          <w:rFonts w:cs="Arial"/>
        </w:rPr>
        <w:t xml:space="preserve">fachtechnisch zu bearbeitenden Gaststätten </w:t>
      </w:r>
      <w:r w:rsidRPr="002057A8">
        <w:rPr>
          <w:rFonts w:cs="Arial"/>
        </w:rPr>
        <w:t xml:space="preserve">und die </w:t>
      </w:r>
      <w:r w:rsidR="0047083E" w:rsidRPr="002057A8">
        <w:rPr>
          <w:rFonts w:cs="Arial"/>
        </w:rPr>
        <w:t>Anzahl an</w:t>
      </w:r>
      <w:r w:rsidRPr="002057A8">
        <w:rPr>
          <w:rFonts w:cs="Arial"/>
        </w:rPr>
        <w:t xml:space="preserve"> </w:t>
      </w:r>
      <w:r w:rsidR="0047083E" w:rsidRPr="002057A8">
        <w:rPr>
          <w:rFonts w:cs="Arial"/>
        </w:rPr>
        <w:t>Überwachungen</w:t>
      </w:r>
      <w:r w:rsidRPr="002057A8">
        <w:rPr>
          <w:rFonts w:cs="Arial"/>
        </w:rPr>
        <w:t xml:space="preserve"> </w:t>
      </w:r>
      <w:r w:rsidR="0047083E" w:rsidRPr="002057A8">
        <w:rPr>
          <w:rFonts w:cs="Arial"/>
        </w:rPr>
        <w:t>von</w:t>
      </w:r>
      <w:r w:rsidRPr="002057A8">
        <w:rPr>
          <w:rFonts w:cs="Arial"/>
        </w:rPr>
        <w:t xml:space="preserve"> Unternehmen </w:t>
      </w:r>
      <w:r w:rsidR="00F36D5D" w:rsidRPr="002057A8">
        <w:rPr>
          <w:rFonts w:cs="Arial"/>
        </w:rPr>
        <w:t>würden</w:t>
      </w:r>
      <w:r w:rsidRPr="002057A8">
        <w:rPr>
          <w:rFonts w:cs="Arial"/>
        </w:rPr>
        <w:t xml:space="preserve"> </w:t>
      </w:r>
      <w:r w:rsidR="00CC0CA7" w:rsidRPr="002057A8">
        <w:rPr>
          <w:rFonts w:cs="Arial"/>
        </w:rPr>
        <w:t>wie bisher nur in Ausnahmefällen erfolgen</w:t>
      </w:r>
      <w:r w:rsidR="00A252C5" w:rsidRPr="002057A8">
        <w:rPr>
          <w:rFonts w:cs="Arial"/>
        </w:rPr>
        <w:t xml:space="preserve"> können</w:t>
      </w:r>
      <w:r w:rsidR="00CC0CA7" w:rsidRPr="002057A8">
        <w:rPr>
          <w:rFonts w:cs="Arial"/>
        </w:rPr>
        <w:t xml:space="preserve">. Gelbe Karten können nicht </w:t>
      </w:r>
      <w:r w:rsidR="004A762A" w:rsidRPr="002057A8">
        <w:rPr>
          <w:rFonts w:cs="Arial"/>
        </w:rPr>
        <w:t xml:space="preserve">oder nur sporadisch </w:t>
      </w:r>
      <w:r w:rsidR="00CC0CA7" w:rsidRPr="002057A8">
        <w:rPr>
          <w:rFonts w:cs="Arial"/>
        </w:rPr>
        <w:t xml:space="preserve">bearbeitet und </w:t>
      </w:r>
      <w:r w:rsidR="00AD1FBA" w:rsidRPr="002057A8">
        <w:rPr>
          <w:rFonts w:cs="Arial"/>
        </w:rPr>
        <w:t xml:space="preserve">fachtechnische Stellungnahmen für </w:t>
      </w:r>
      <w:r w:rsidR="002E6C02">
        <w:rPr>
          <w:rFonts w:cs="Arial"/>
        </w:rPr>
        <w:t>die Gaststättenbehörde</w:t>
      </w:r>
      <w:r w:rsidR="00CC0CA7" w:rsidRPr="002057A8">
        <w:rPr>
          <w:rFonts w:cs="Arial"/>
        </w:rPr>
        <w:t xml:space="preserve"> </w:t>
      </w:r>
      <w:r w:rsidR="00A252C5" w:rsidRPr="002057A8">
        <w:rPr>
          <w:rFonts w:cs="Arial"/>
        </w:rPr>
        <w:t xml:space="preserve">nur zum Teil </w:t>
      </w:r>
      <w:r w:rsidR="00AD1FBA" w:rsidRPr="002057A8">
        <w:rPr>
          <w:rFonts w:cs="Arial"/>
        </w:rPr>
        <w:t>abgegeben</w:t>
      </w:r>
      <w:r w:rsidR="00CC0CA7" w:rsidRPr="002057A8">
        <w:rPr>
          <w:rFonts w:cs="Arial"/>
        </w:rPr>
        <w:t xml:space="preserve"> werden</w:t>
      </w:r>
      <w:r w:rsidR="00AD1FBA" w:rsidRPr="002057A8">
        <w:rPr>
          <w:rFonts w:cs="Arial"/>
        </w:rPr>
        <w:t>.</w:t>
      </w:r>
      <w:r w:rsidR="007352AE">
        <w:rPr>
          <w:rFonts w:cs="Arial"/>
        </w:rPr>
        <w:t xml:space="preserve"> </w:t>
      </w:r>
      <w:r w:rsidRPr="002057A8">
        <w:rPr>
          <w:rFonts w:cs="Arial"/>
        </w:rPr>
        <w:t>Der g</w:t>
      </w:r>
      <w:r w:rsidR="003E6272" w:rsidRPr="002057A8">
        <w:rPr>
          <w:rFonts w:cs="Arial"/>
        </w:rPr>
        <w:t xml:space="preserve">esetzliche Auftrag </w:t>
      </w:r>
      <w:r w:rsidRPr="002057A8">
        <w:rPr>
          <w:rFonts w:cs="Arial"/>
        </w:rPr>
        <w:t xml:space="preserve">im Arbeitsschutz </w:t>
      </w:r>
      <w:r w:rsidR="00AD1FBA" w:rsidRPr="002057A8">
        <w:rPr>
          <w:rFonts w:cs="Arial"/>
        </w:rPr>
        <w:t>(Arbeitsschutzgesetz §</w:t>
      </w:r>
      <w:r w:rsidR="00D244D2">
        <w:rPr>
          <w:rFonts w:cs="Arial"/>
        </w:rPr>
        <w:t> </w:t>
      </w:r>
      <w:r w:rsidR="00AD1FBA" w:rsidRPr="002057A8">
        <w:rPr>
          <w:rFonts w:cs="Arial"/>
        </w:rPr>
        <w:t>20a, §</w:t>
      </w:r>
      <w:r w:rsidR="00D244D2">
        <w:rPr>
          <w:rFonts w:cs="Arial"/>
        </w:rPr>
        <w:t> </w:t>
      </w:r>
      <w:r w:rsidR="00AD1FBA" w:rsidRPr="002057A8">
        <w:rPr>
          <w:rFonts w:cs="Arial"/>
        </w:rPr>
        <w:t xml:space="preserve">21) </w:t>
      </w:r>
      <w:r w:rsidRPr="002057A8">
        <w:rPr>
          <w:rFonts w:cs="Arial"/>
        </w:rPr>
        <w:t>zur stetigen und nachhaltigen Verringerung</w:t>
      </w:r>
      <w:r w:rsidR="003E6272" w:rsidRPr="002057A8">
        <w:rPr>
          <w:rFonts w:cs="Arial"/>
        </w:rPr>
        <w:t xml:space="preserve"> </w:t>
      </w:r>
      <w:r w:rsidRPr="002057A8">
        <w:rPr>
          <w:rFonts w:cs="Arial"/>
        </w:rPr>
        <w:t xml:space="preserve">der Arbeitsunfälle und arbeitsbedingten Erkrankungen </w:t>
      </w:r>
      <w:r w:rsidR="003E6272" w:rsidRPr="002057A8">
        <w:rPr>
          <w:rFonts w:cs="Arial"/>
        </w:rPr>
        <w:t>w</w:t>
      </w:r>
      <w:r w:rsidR="0060488C" w:rsidRPr="002057A8">
        <w:rPr>
          <w:rFonts w:cs="Arial"/>
        </w:rPr>
        <w:t>i</w:t>
      </w:r>
      <w:r w:rsidR="003E6272" w:rsidRPr="002057A8">
        <w:rPr>
          <w:rFonts w:cs="Arial"/>
        </w:rPr>
        <w:t xml:space="preserve">rd bei </w:t>
      </w:r>
      <w:r w:rsidR="00CC0CA7" w:rsidRPr="002057A8">
        <w:rPr>
          <w:rFonts w:cs="Arial"/>
        </w:rPr>
        <w:t>Gaststätten</w:t>
      </w:r>
      <w:r w:rsidR="003E6272" w:rsidRPr="002057A8">
        <w:rPr>
          <w:rFonts w:cs="Arial"/>
        </w:rPr>
        <w:t xml:space="preserve"> </w:t>
      </w:r>
      <w:r w:rsidR="00AD1FBA" w:rsidRPr="002057A8">
        <w:rPr>
          <w:rFonts w:cs="Arial"/>
        </w:rPr>
        <w:t>lediglich untergeordnet</w:t>
      </w:r>
      <w:r w:rsidR="003E6272" w:rsidRPr="002057A8">
        <w:rPr>
          <w:rFonts w:cs="Arial"/>
        </w:rPr>
        <w:t xml:space="preserve"> </w:t>
      </w:r>
      <w:r w:rsidR="002C79BA">
        <w:rPr>
          <w:rFonts w:cs="Arial"/>
        </w:rPr>
        <w:t xml:space="preserve">bis gar nicht </w:t>
      </w:r>
      <w:r w:rsidR="003E6272" w:rsidRPr="002057A8">
        <w:rPr>
          <w:rFonts w:cs="Arial"/>
        </w:rPr>
        <w:t>wahrgenommen</w:t>
      </w:r>
      <w:r w:rsidR="00FB753C" w:rsidRPr="002057A8">
        <w:rPr>
          <w:rFonts w:cs="Arial"/>
        </w:rPr>
        <w:t>.</w:t>
      </w:r>
      <w:r w:rsidR="007352AE">
        <w:rPr>
          <w:rFonts w:cs="Arial"/>
        </w:rPr>
        <w:t xml:space="preserve"> </w:t>
      </w:r>
      <w:r w:rsidR="00FB753C" w:rsidRPr="002057A8">
        <w:rPr>
          <w:rFonts w:cs="Arial"/>
        </w:rPr>
        <w:t>Andere</w:t>
      </w:r>
      <w:r w:rsidR="00D876B4" w:rsidRPr="002057A8">
        <w:rPr>
          <w:rFonts w:cs="Arial"/>
        </w:rPr>
        <w:t xml:space="preserve"> </w:t>
      </w:r>
      <w:r w:rsidR="00FB753C" w:rsidRPr="002057A8">
        <w:rPr>
          <w:rFonts w:cs="Arial"/>
        </w:rPr>
        <w:t xml:space="preserve">Tätigkeiten </w:t>
      </w:r>
      <w:r w:rsidR="00F36D5D" w:rsidRPr="002057A8">
        <w:rPr>
          <w:rFonts w:cs="Arial"/>
        </w:rPr>
        <w:t>aus de</w:t>
      </w:r>
      <w:r w:rsidR="002047B3" w:rsidRPr="002057A8">
        <w:rPr>
          <w:rFonts w:cs="Arial"/>
        </w:rPr>
        <w:t>m</w:t>
      </w:r>
      <w:r w:rsidR="00F36D5D" w:rsidRPr="002057A8">
        <w:rPr>
          <w:rFonts w:cs="Arial"/>
        </w:rPr>
        <w:t xml:space="preserve"> übrigen Aufgaben</w:t>
      </w:r>
      <w:r w:rsidR="002047B3" w:rsidRPr="002057A8">
        <w:rPr>
          <w:rFonts w:cs="Arial"/>
        </w:rPr>
        <w:t>spektrum</w:t>
      </w:r>
      <w:r w:rsidR="00F36D5D" w:rsidRPr="002057A8">
        <w:rPr>
          <w:rFonts w:cs="Arial"/>
        </w:rPr>
        <w:t xml:space="preserve"> </w:t>
      </w:r>
      <w:r w:rsidR="00FB753C" w:rsidRPr="002057A8">
        <w:rPr>
          <w:rFonts w:cs="Arial"/>
        </w:rPr>
        <w:t xml:space="preserve">müssten vernachlässigt und Fristen </w:t>
      </w:r>
      <w:r w:rsidR="00F36D5D" w:rsidRPr="002057A8">
        <w:rPr>
          <w:rFonts w:cs="Arial"/>
        </w:rPr>
        <w:t xml:space="preserve">würden </w:t>
      </w:r>
      <w:r w:rsidR="00FB753C" w:rsidRPr="002057A8">
        <w:rPr>
          <w:rFonts w:cs="Arial"/>
        </w:rPr>
        <w:t>überschritten wer</w:t>
      </w:r>
      <w:r w:rsidR="00B33BF6" w:rsidRPr="002057A8">
        <w:rPr>
          <w:rFonts w:cs="Arial"/>
        </w:rPr>
        <w:t>den, Gebühren würden nicht erhoben und Verstöße nicht verfolgt und geahndet werden.</w:t>
      </w:r>
    </w:p>
    <w:p w:rsidR="00FB753C" w:rsidRDefault="00FB753C" w:rsidP="00687CB4">
      <w:pPr>
        <w:rPr>
          <w:rFonts w:cs="Arial"/>
        </w:rPr>
      </w:pPr>
    </w:p>
    <w:p w:rsidR="007352AE" w:rsidRDefault="007352AE" w:rsidP="00687CB4">
      <w:pPr>
        <w:rPr>
          <w:rFonts w:cs="Arial"/>
        </w:rPr>
      </w:pPr>
      <w:r>
        <w:rPr>
          <w:rFonts w:cs="Arial"/>
        </w:rPr>
        <w:t>0,5 Sachgebietsleiterstelle</w:t>
      </w:r>
    </w:p>
    <w:p w:rsidR="007352AE" w:rsidRPr="002057A8" w:rsidRDefault="007352AE" w:rsidP="00687CB4">
      <w:pPr>
        <w:rPr>
          <w:rFonts w:cs="Arial"/>
        </w:rPr>
      </w:pPr>
      <w:r>
        <w:rPr>
          <w:rFonts w:cs="Arial"/>
        </w:rPr>
        <w:t>Die Leitung des Sachgebiets wäre nur mit Abstrichen möglich.</w:t>
      </w:r>
    </w:p>
    <w:p w:rsidR="00687CB4" w:rsidRPr="002057A8" w:rsidRDefault="00687CB4" w:rsidP="00687CB4">
      <w:pPr>
        <w:rPr>
          <w:rFonts w:cs="Arial"/>
        </w:rPr>
      </w:pPr>
    </w:p>
    <w:p w:rsidR="003D7B0B" w:rsidRPr="002057A8" w:rsidRDefault="00687CB4" w:rsidP="00687CB4">
      <w:pPr>
        <w:tabs>
          <w:tab w:val="left" w:pos="284"/>
        </w:tabs>
        <w:rPr>
          <w:rFonts w:cs="Arial"/>
          <w:b/>
          <w:u w:val="single"/>
        </w:rPr>
      </w:pPr>
      <w:r w:rsidRPr="002057A8">
        <w:rPr>
          <w:rFonts w:cs="Arial"/>
          <w:b/>
          <w:u w:val="single"/>
        </w:rPr>
        <w:t>4</w:t>
      </w:r>
      <w:r w:rsidRPr="002057A8">
        <w:rPr>
          <w:rFonts w:cs="Arial"/>
          <w:b/>
          <w:u w:val="single"/>
        </w:rPr>
        <w:tab/>
      </w:r>
      <w:r w:rsidR="003D7B0B" w:rsidRPr="002057A8">
        <w:rPr>
          <w:rFonts w:cs="Arial"/>
          <w:b/>
          <w:u w:val="single"/>
        </w:rPr>
        <w:t>Stellenvermerke</w:t>
      </w:r>
    </w:p>
    <w:p w:rsidR="00CB4F19" w:rsidRDefault="00CB4F19" w:rsidP="00884D6C">
      <w:pPr>
        <w:rPr>
          <w:rFonts w:cs="Arial"/>
        </w:rPr>
      </w:pPr>
    </w:p>
    <w:p w:rsidR="006E0575" w:rsidRPr="002057A8" w:rsidRDefault="002047B3" w:rsidP="00884D6C">
      <w:pPr>
        <w:rPr>
          <w:rFonts w:cs="Arial"/>
        </w:rPr>
      </w:pPr>
      <w:r w:rsidRPr="002057A8">
        <w:rPr>
          <w:rFonts w:cs="Arial"/>
        </w:rPr>
        <w:t>keine</w:t>
      </w:r>
    </w:p>
    <w:sectPr w:rsidR="006E0575" w:rsidRPr="002057A8" w:rsidSect="00640E6A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27" w:rsidRDefault="00693A27">
      <w:r>
        <w:separator/>
      </w:r>
    </w:p>
  </w:endnote>
  <w:endnote w:type="continuationSeparator" w:id="0">
    <w:p w:rsidR="00693A27" w:rsidRDefault="006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27" w:rsidRDefault="00693A27">
      <w:r>
        <w:separator/>
      </w:r>
    </w:p>
  </w:footnote>
  <w:footnote w:type="continuationSeparator" w:id="0">
    <w:p w:rsidR="00693A27" w:rsidRDefault="0069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27" w:rsidRDefault="00693A2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25E8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25E80">
      <w:rPr>
        <w:rStyle w:val="Seitenzahl"/>
      </w:rPr>
      <w:fldChar w:fldCharType="separate"/>
    </w:r>
    <w:r w:rsidR="00AE7CF8">
      <w:rPr>
        <w:rStyle w:val="Seitenzahl"/>
        <w:noProof/>
      </w:rPr>
      <w:t>3</w:t>
    </w:r>
    <w:r w:rsidR="00F25E80">
      <w:rPr>
        <w:rStyle w:val="Seitenzahl"/>
      </w:rPr>
      <w:fldChar w:fldCharType="end"/>
    </w:r>
    <w:r>
      <w:rPr>
        <w:rStyle w:val="Seitenzahl"/>
      </w:rPr>
      <w:t xml:space="preserve"> -</w:t>
    </w:r>
  </w:p>
  <w:p w:rsidR="00693A27" w:rsidRDefault="00693A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D2B4D42"/>
    <w:multiLevelType w:val="hybridMultilevel"/>
    <w:tmpl w:val="012E8006"/>
    <w:lvl w:ilvl="0" w:tplc="794AA8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1154887"/>
    <w:multiLevelType w:val="hybridMultilevel"/>
    <w:tmpl w:val="70E6B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F3DDD"/>
    <w:multiLevelType w:val="hybridMultilevel"/>
    <w:tmpl w:val="2660A6E8"/>
    <w:lvl w:ilvl="0" w:tplc="8AC4225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779AF"/>
    <w:multiLevelType w:val="hybridMultilevel"/>
    <w:tmpl w:val="31B423C0"/>
    <w:lvl w:ilvl="0" w:tplc="ABCC5DD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D9B"/>
    <w:rsid w:val="0002145D"/>
    <w:rsid w:val="00025EDE"/>
    <w:rsid w:val="0003605D"/>
    <w:rsid w:val="00040844"/>
    <w:rsid w:val="000517DE"/>
    <w:rsid w:val="00056911"/>
    <w:rsid w:val="00070EF0"/>
    <w:rsid w:val="000739DA"/>
    <w:rsid w:val="00077DD3"/>
    <w:rsid w:val="00091A73"/>
    <w:rsid w:val="0009352C"/>
    <w:rsid w:val="000A0255"/>
    <w:rsid w:val="000A1146"/>
    <w:rsid w:val="000A4168"/>
    <w:rsid w:val="000B409B"/>
    <w:rsid w:val="000C1ED1"/>
    <w:rsid w:val="000C21E1"/>
    <w:rsid w:val="000D314D"/>
    <w:rsid w:val="000D46E3"/>
    <w:rsid w:val="000E3BEB"/>
    <w:rsid w:val="000F109C"/>
    <w:rsid w:val="000F2A89"/>
    <w:rsid w:val="000F6557"/>
    <w:rsid w:val="00101D64"/>
    <w:rsid w:val="00102FDC"/>
    <w:rsid w:val="00106B40"/>
    <w:rsid w:val="001105EE"/>
    <w:rsid w:val="0011112B"/>
    <w:rsid w:val="00115EA1"/>
    <w:rsid w:val="001315CB"/>
    <w:rsid w:val="0014415D"/>
    <w:rsid w:val="00145E9C"/>
    <w:rsid w:val="00161C8F"/>
    <w:rsid w:val="00163034"/>
    <w:rsid w:val="00165C0D"/>
    <w:rsid w:val="00181857"/>
    <w:rsid w:val="0018192A"/>
    <w:rsid w:val="00194770"/>
    <w:rsid w:val="001A3014"/>
    <w:rsid w:val="001A5F9B"/>
    <w:rsid w:val="001C0ABA"/>
    <w:rsid w:val="001D70AC"/>
    <w:rsid w:val="001E2F81"/>
    <w:rsid w:val="001F7237"/>
    <w:rsid w:val="002047B3"/>
    <w:rsid w:val="002057A8"/>
    <w:rsid w:val="002139C1"/>
    <w:rsid w:val="002302F1"/>
    <w:rsid w:val="00230362"/>
    <w:rsid w:val="002308C5"/>
    <w:rsid w:val="00233B14"/>
    <w:rsid w:val="0023435F"/>
    <w:rsid w:val="00236988"/>
    <w:rsid w:val="002452B6"/>
    <w:rsid w:val="0024686B"/>
    <w:rsid w:val="0026236D"/>
    <w:rsid w:val="00272DCE"/>
    <w:rsid w:val="002824F6"/>
    <w:rsid w:val="002924CB"/>
    <w:rsid w:val="002A20D1"/>
    <w:rsid w:val="002A5A57"/>
    <w:rsid w:val="002B1B53"/>
    <w:rsid w:val="002B5955"/>
    <w:rsid w:val="002C3673"/>
    <w:rsid w:val="002C79BA"/>
    <w:rsid w:val="002C7DCC"/>
    <w:rsid w:val="002D031F"/>
    <w:rsid w:val="002D1E4C"/>
    <w:rsid w:val="002D7D22"/>
    <w:rsid w:val="002E6C02"/>
    <w:rsid w:val="00306052"/>
    <w:rsid w:val="003271E8"/>
    <w:rsid w:val="00330CBA"/>
    <w:rsid w:val="00330FDB"/>
    <w:rsid w:val="003371A4"/>
    <w:rsid w:val="003545BE"/>
    <w:rsid w:val="00360EED"/>
    <w:rsid w:val="00361CEB"/>
    <w:rsid w:val="00365007"/>
    <w:rsid w:val="003753FD"/>
    <w:rsid w:val="00380937"/>
    <w:rsid w:val="00383C46"/>
    <w:rsid w:val="00384087"/>
    <w:rsid w:val="00386C25"/>
    <w:rsid w:val="003A1760"/>
    <w:rsid w:val="003A2228"/>
    <w:rsid w:val="003A3393"/>
    <w:rsid w:val="003A4B28"/>
    <w:rsid w:val="003B0C96"/>
    <w:rsid w:val="003B3431"/>
    <w:rsid w:val="003B6A0A"/>
    <w:rsid w:val="003B776B"/>
    <w:rsid w:val="003C511D"/>
    <w:rsid w:val="003D7B0B"/>
    <w:rsid w:val="003E6272"/>
    <w:rsid w:val="00447E71"/>
    <w:rsid w:val="004519F9"/>
    <w:rsid w:val="004666A7"/>
    <w:rsid w:val="00470135"/>
    <w:rsid w:val="0047083E"/>
    <w:rsid w:val="0047482D"/>
    <w:rsid w:val="00482D5D"/>
    <w:rsid w:val="004908B5"/>
    <w:rsid w:val="0049121B"/>
    <w:rsid w:val="00497E6F"/>
    <w:rsid w:val="004A1688"/>
    <w:rsid w:val="004A762A"/>
    <w:rsid w:val="004B206C"/>
    <w:rsid w:val="004B2982"/>
    <w:rsid w:val="004B4314"/>
    <w:rsid w:val="004B6796"/>
    <w:rsid w:val="004C3B00"/>
    <w:rsid w:val="004C7A8C"/>
    <w:rsid w:val="004D17FC"/>
    <w:rsid w:val="004D1A77"/>
    <w:rsid w:val="004D2F21"/>
    <w:rsid w:val="004D7BF7"/>
    <w:rsid w:val="004E0A6A"/>
    <w:rsid w:val="004E6515"/>
    <w:rsid w:val="004F2C3A"/>
    <w:rsid w:val="004F338E"/>
    <w:rsid w:val="004F4E2D"/>
    <w:rsid w:val="00512988"/>
    <w:rsid w:val="00517176"/>
    <w:rsid w:val="00522661"/>
    <w:rsid w:val="00547041"/>
    <w:rsid w:val="00555105"/>
    <w:rsid w:val="0058677C"/>
    <w:rsid w:val="005868DF"/>
    <w:rsid w:val="00591539"/>
    <w:rsid w:val="005A3946"/>
    <w:rsid w:val="005A56AA"/>
    <w:rsid w:val="005B12BB"/>
    <w:rsid w:val="005B17E5"/>
    <w:rsid w:val="005D48ED"/>
    <w:rsid w:val="005E19C6"/>
    <w:rsid w:val="005F0D36"/>
    <w:rsid w:val="005F48CF"/>
    <w:rsid w:val="005F5B3D"/>
    <w:rsid w:val="005F73ED"/>
    <w:rsid w:val="0060488C"/>
    <w:rsid w:val="00604E77"/>
    <w:rsid w:val="00607451"/>
    <w:rsid w:val="00614992"/>
    <w:rsid w:val="006208E7"/>
    <w:rsid w:val="00624103"/>
    <w:rsid w:val="00634B91"/>
    <w:rsid w:val="00640E6A"/>
    <w:rsid w:val="006433BA"/>
    <w:rsid w:val="00644932"/>
    <w:rsid w:val="006467E5"/>
    <w:rsid w:val="006514D2"/>
    <w:rsid w:val="00676298"/>
    <w:rsid w:val="0068231C"/>
    <w:rsid w:val="00687CB4"/>
    <w:rsid w:val="00693A27"/>
    <w:rsid w:val="006A23C7"/>
    <w:rsid w:val="006B3060"/>
    <w:rsid w:val="006B6D50"/>
    <w:rsid w:val="006C0ED5"/>
    <w:rsid w:val="006C36BE"/>
    <w:rsid w:val="006D0B15"/>
    <w:rsid w:val="006E0575"/>
    <w:rsid w:val="006E7D38"/>
    <w:rsid w:val="006F2970"/>
    <w:rsid w:val="007013EA"/>
    <w:rsid w:val="007101B8"/>
    <w:rsid w:val="00717E99"/>
    <w:rsid w:val="00724835"/>
    <w:rsid w:val="007252DB"/>
    <w:rsid w:val="00727176"/>
    <w:rsid w:val="00727369"/>
    <w:rsid w:val="007352AE"/>
    <w:rsid w:val="007366CF"/>
    <w:rsid w:val="0074018D"/>
    <w:rsid w:val="00742E4B"/>
    <w:rsid w:val="0074373F"/>
    <w:rsid w:val="00760BAF"/>
    <w:rsid w:val="00764561"/>
    <w:rsid w:val="00765DB1"/>
    <w:rsid w:val="00770CFC"/>
    <w:rsid w:val="00775CDB"/>
    <w:rsid w:val="00777C8C"/>
    <w:rsid w:val="007944F2"/>
    <w:rsid w:val="007A3070"/>
    <w:rsid w:val="007A4DD2"/>
    <w:rsid w:val="007A7FDA"/>
    <w:rsid w:val="007B189C"/>
    <w:rsid w:val="007B4480"/>
    <w:rsid w:val="007B740A"/>
    <w:rsid w:val="007C36DB"/>
    <w:rsid w:val="007D104E"/>
    <w:rsid w:val="007D3A11"/>
    <w:rsid w:val="007E2C05"/>
    <w:rsid w:val="007E37E1"/>
    <w:rsid w:val="007E3B79"/>
    <w:rsid w:val="007F12C3"/>
    <w:rsid w:val="008011D7"/>
    <w:rsid w:val="00802E39"/>
    <w:rsid w:val="00802E91"/>
    <w:rsid w:val="008066EE"/>
    <w:rsid w:val="00814BE2"/>
    <w:rsid w:val="00817E28"/>
    <w:rsid w:val="00825A25"/>
    <w:rsid w:val="00833A01"/>
    <w:rsid w:val="00834160"/>
    <w:rsid w:val="008501FA"/>
    <w:rsid w:val="00850904"/>
    <w:rsid w:val="00854E2F"/>
    <w:rsid w:val="00877FC3"/>
    <w:rsid w:val="00884D6C"/>
    <w:rsid w:val="008905D6"/>
    <w:rsid w:val="00897835"/>
    <w:rsid w:val="008A275C"/>
    <w:rsid w:val="008A3428"/>
    <w:rsid w:val="008A6A2B"/>
    <w:rsid w:val="008B0577"/>
    <w:rsid w:val="008B5E6A"/>
    <w:rsid w:val="008B6FB1"/>
    <w:rsid w:val="008C37A7"/>
    <w:rsid w:val="008E2382"/>
    <w:rsid w:val="008E2B32"/>
    <w:rsid w:val="008F039A"/>
    <w:rsid w:val="008F4515"/>
    <w:rsid w:val="00900E6E"/>
    <w:rsid w:val="009077DA"/>
    <w:rsid w:val="00911B04"/>
    <w:rsid w:val="00917EF9"/>
    <w:rsid w:val="00920818"/>
    <w:rsid w:val="00955E28"/>
    <w:rsid w:val="009632B1"/>
    <w:rsid w:val="00974DBC"/>
    <w:rsid w:val="0097669D"/>
    <w:rsid w:val="00992132"/>
    <w:rsid w:val="00993736"/>
    <w:rsid w:val="009941C1"/>
    <w:rsid w:val="009951A1"/>
    <w:rsid w:val="009961B8"/>
    <w:rsid w:val="00996B1B"/>
    <w:rsid w:val="009A0294"/>
    <w:rsid w:val="009A22C7"/>
    <w:rsid w:val="009B1BCA"/>
    <w:rsid w:val="009B57AE"/>
    <w:rsid w:val="009B6265"/>
    <w:rsid w:val="009D128D"/>
    <w:rsid w:val="009E215E"/>
    <w:rsid w:val="009E6C2F"/>
    <w:rsid w:val="009F048F"/>
    <w:rsid w:val="009F5618"/>
    <w:rsid w:val="00A0128D"/>
    <w:rsid w:val="00A206DD"/>
    <w:rsid w:val="00A252C5"/>
    <w:rsid w:val="00A25B9D"/>
    <w:rsid w:val="00A27CA7"/>
    <w:rsid w:val="00A30302"/>
    <w:rsid w:val="00A32B9D"/>
    <w:rsid w:val="00A32E8F"/>
    <w:rsid w:val="00A33C22"/>
    <w:rsid w:val="00A57E19"/>
    <w:rsid w:val="00A6025D"/>
    <w:rsid w:val="00A642B6"/>
    <w:rsid w:val="00A64D6B"/>
    <w:rsid w:val="00A71D0A"/>
    <w:rsid w:val="00A77F1E"/>
    <w:rsid w:val="00A90A32"/>
    <w:rsid w:val="00AA384E"/>
    <w:rsid w:val="00AB1115"/>
    <w:rsid w:val="00AB207B"/>
    <w:rsid w:val="00AB583A"/>
    <w:rsid w:val="00AB5F30"/>
    <w:rsid w:val="00AD1FBA"/>
    <w:rsid w:val="00AE7CF8"/>
    <w:rsid w:val="00B04290"/>
    <w:rsid w:val="00B04A58"/>
    <w:rsid w:val="00B07420"/>
    <w:rsid w:val="00B21012"/>
    <w:rsid w:val="00B22801"/>
    <w:rsid w:val="00B23E1D"/>
    <w:rsid w:val="00B31EB8"/>
    <w:rsid w:val="00B33598"/>
    <w:rsid w:val="00B33BF6"/>
    <w:rsid w:val="00B37798"/>
    <w:rsid w:val="00B43B92"/>
    <w:rsid w:val="00B44D26"/>
    <w:rsid w:val="00B53D29"/>
    <w:rsid w:val="00B62BC6"/>
    <w:rsid w:val="00B70451"/>
    <w:rsid w:val="00B80DEF"/>
    <w:rsid w:val="00B854A7"/>
    <w:rsid w:val="00B87A56"/>
    <w:rsid w:val="00B90055"/>
    <w:rsid w:val="00B951F5"/>
    <w:rsid w:val="00BA5069"/>
    <w:rsid w:val="00BA667C"/>
    <w:rsid w:val="00BB10A5"/>
    <w:rsid w:val="00BB1F72"/>
    <w:rsid w:val="00BC1BFF"/>
    <w:rsid w:val="00BC4669"/>
    <w:rsid w:val="00BC5D91"/>
    <w:rsid w:val="00BD7C41"/>
    <w:rsid w:val="00C03972"/>
    <w:rsid w:val="00C04BCD"/>
    <w:rsid w:val="00C125F1"/>
    <w:rsid w:val="00C16EF1"/>
    <w:rsid w:val="00C21804"/>
    <w:rsid w:val="00C3062B"/>
    <w:rsid w:val="00C448D3"/>
    <w:rsid w:val="00C57D80"/>
    <w:rsid w:val="00C63161"/>
    <w:rsid w:val="00C63D82"/>
    <w:rsid w:val="00C7642C"/>
    <w:rsid w:val="00C81937"/>
    <w:rsid w:val="00C834B2"/>
    <w:rsid w:val="00C87F84"/>
    <w:rsid w:val="00C9728F"/>
    <w:rsid w:val="00CA4C07"/>
    <w:rsid w:val="00CA6D28"/>
    <w:rsid w:val="00CB1878"/>
    <w:rsid w:val="00CB4F19"/>
    <w:rsid w:val="00CC0CA7"/>
    <w:rsid w:val="00CC230E"/>
    <w:rsid w:val="00CC4559"/>
    <w:rsid w:val="00CC7636"/>
    <w:rsid w:val="00CD4152"/>
    <w:rsid w:val="00D00DF4"/>
    <w:rsid w:val="00D01C16"/>
    <w:rsid w:val="00D02F53"/>
    <w:rsid w:val="00D23586"/>
    <w:rsid w:val="00D235DC"/>
    <w:rsid w:val="00D244D2"/>
    <w:rsid w:val="00D35D1F"/>
    <w:rsid w:val="00D821F2"/>
    <w:rsid w:val="00D83ED3"/>
    <w:rsid w:val="00D876B4"/>
    <w:rsid w:val="00D928DD"/>
    <w:rsid w:val="00D962FA"/>
    <w:rsid w:val="00DB3D6C"/>
    <w:rsid w:val="00DB42F9"/>
    <w:rsid w:val="00DD3638"/>
    <w:rsid w:val="00DD5B0B"/>
    <w:rsid w:val="00DD7A9C"/>
    <w:rsid w:val="00DE2368"/>
    <w:rsid w:val="00E014B6"/>
    <w:rsid w:val="00E03B07"/>
    <w:rsid w:val="00E1162F"/>
    <w:rsid w:val="00E11D5F"/>
    <w:rsid w:val="00E135E7"/>
    <w:rsid w:val="00E17FF8"/>
    <w:rsid w:val="00E32022"/>
    <w:rsid w:val="00E413DF"/>
    <w:rsid w:val="00E427A2"/>
    <w:rsid w:val="00E43855"/>
    <w:rsid w:val="00E66761"/>
    <w:rsid w:val="00E7118F"/>
    <w:rsid w:val="00E76E9D"/>
    <w:rsid w:val="00E81D80"/>
    <w:rsid w:val="00EA49D7"/>
    <w:rsid w:val="00EA4D49"/>
    <w:rsid w:val="00EA6F51"/>
    <w:rsid w:val="00EB0636"/>
    <w:rsid w:val="00EB361D"/>
    <w:rsid w:val="00EC06AC"/>
    <w:rsid w:val="00ED2BAF"/>
    <w:rsid w:val="00ED77D3"/>
    <w:rsid w:val="00EF6FC6"/>
    <w:rsid w:val="00F00055"/>
    <w:rsid w:val="00F0722A"/>
    <w:rsid w:val="00F25E80"/>
    <w:rsid w:val="00F27657"/>
    <w:rsid w:val="00F30E3E"/>
    <w:rsid w:val="00F33717"/>
    <w:rsid w:val="00F342DC"/>
    <w:rsid w:val="00F36D5D"/>
    <w:rsid w:val="00F4227D"/>
    <w:rsid w:val="00F501FD"/>
    <w:rsid w:val="00F510D7"/>
    <w:rsid w:val="00F63041"/>
    <w:rsid w:val="00F6561E"/>
    <w:rsid w:val="00F65DAE"/>
    <w:rsid w:val="00F67C09"/>
    <w:rsid w:val="00F77E7B"/>
    <w:rsid w:val="00F90C89"/>
    <w:rsid w:val="00FA1A10"/>
    <w:rsid w:val="00FA3A20"/>
    <w:rsid w:val="00FA3BDC"/>
    <w:rsid w:val="00FA5A6E"/>
    <w:rsid w:val="00FB4C1D"/>
    <w:rsid w:val="00FB61AA"/>
    <w:rsid w:val="00FB753C"/>
    <w:rsid w:val="00FD63FF"/>
    <w:rsid w:val="00FE19ED"/>
    <w:rsid w:val="00FE225D"/>
    <w:rsid w:val="00FE52CC"/>
    <w:rsid w:val="00FF1E17"/>
    <w:rsid w:val="00FF3EC3"/>
    <w:rsid w:val="00FF726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F964E"/>
  <w15:docId w15:val="{4B9D2119-F832-421D-B58D-15EA0B2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D3638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3638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DD3638"/>
    <w:rPr>
      <w:sz w:val="16"/>
    </w:rPr>
  </w:style>
  <w:style w:type="paragraph" w:styleId="Kommentartext">
    <w:name w:val="annotation text"/>
    <w:basedOn w:val="Standard"/>
    <w:link w:val="KommentartextZchn"/>
    <w:semiHidden/>
    <w:rsid w:val="00DD3638"/>
    <w:rPr>
      <w:sz w:val="20"/>
    </w:rPr>
  </w:style>
  <w:style w:type="paragraph" w:styleId="Fuzeile">
    <w:name w:val="footer"/>
    <w:basedOn w:val="Standard"/>
    <w:rsid w:val="00DD363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D3638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CC0C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0CA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E81D80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2047B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047B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2047B3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25EDE"/>
    <w:pPr>
      <w:ind w:left="720"/>
      <w:contextualSpacing/>
    </w:pPr>
  </w:style>
  <w:style w:type="paragraph" w:customStyle="1" w:styleId="Default">
    <w:name w:val="Default"/>
    <w:rsid w:val="00FB4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D6CB-02CE-4243-B86F-D9457F73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2527DD09.dotm</Template>
  <TotalTime>0</TotalTime>
  <Pages>3</Pages>
  <Words>682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u360700</dc:creator>
  <cp:lastModifiedBy>Hauser, Petra</cp:lastModifiedBy>
  <cp:revision>9</cp:revision>
  <cp:lastPrinted>2019-09-26T16:53:00Z</cp:lastPrinted>
  <dcterms:created xsi:type="dcterms:W3CDTF">2019-09-10T15:23:00Z</dcterms:created>
  <dcterms:modified xsi:type="dcterms:W3CDTF">2019-09-26T16:54:00Z</dcterms:modified>
</cp:coreProperties>
</file>