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C1" w:rsidRPr="006E0575" w:rsidRDefault="005E5DC1" w:rsidP="005E5DC1">
      <w:pPr>
        <w:ind w:left="4963"/>
        <w:jc w:val="center"/>
      </w:pPr>
      <w:r w:rsidRPr="006E0575">
        <w:t xml:space="preserve">Anlage </w:t>
      </w:r>
      <w:r w:rsidR="00737590">
        <w:t>3</w:t>
      </w:r>
      <w:r w:rsidRPr="006E0575">
        <w:t xml:space="preserve"> zur GRDrs </w:t>
      </w:r>
      <w:r w:rsidR="00737590">
        <w:t>701</w:t>
      </w:r>
      <w:r>
        <w:t>/2021</w:t>
      </w:r>
    </w:p>
    <w:p w:rsidR="005E5DC1" w:rsidRPr="006E0575" w:rsidRDefault="005E5DC1" w:rsidP="005E5DC1"/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16B72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  <w:bookmarkStart w:id="0" w:name="_GoBack"/>
            <w:bookmarkEnd w:id="0"/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173FB7" w:rsidP="000E3277">
            <w:pPr>
              <w:rPr>
                <w:sz w:val="20"/>
              </w:rPr>
            </w:pPr>
            <w:r>
              <w:rPr>
                <w:sz w:val="20"/>
              </w:rPr>
              <w:t>AKR-Si</w:t>
            </w:r>
          </w:p>
          <w:p w:rsidR="00A54D1B" w:rsidRDefault="00A54D1B" w:rsidP="000E3277">
            <w:pPr>
              <w:rPr>
                <w:sz w:val="20"/>
              </w:rPr>
            </w:pPr>
          </w:p>
          <w:p w:rsidR="00A54D1B" w:rsidRPr="006E0575" w:rsidRDefault="00A54D1B" w:rsidP="000E3277">
            <w:pPr>
              <w:rPr>
                <w:sz w:val="20"/>
              </w:rPr>
            </w:pPr>
            <w:r>
              <w:rPr>
                <w:sz w:val="20"/>
              </w:rPr>
              <w:t>8010</w:t>
            </w:r>
            <w:r w:rsidR="00D62238">
              <w:rPr>
                <w:sz w:val="20"/>
              </w:rPr>
              <w:t xml:space="preserve"> </w:t>
            </w:r>
            <w:r>
              <w:rPr>
                <w:sz w:val="20"/>
              </w:rPr>
              <w:t>5100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3683F" w:rsidP="0030686C">
            <w:pPr>
              <w:rPr>
                <w:sz w:val="20"/>
              </w:rPr>
            </w:pPr>
            <w:r>
              <w:rPr>
                <w:sz w:val="20"/>
              </w:rPr>
              <w:t>Bürgermeisteramt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E3277" w:rsidP="0030686C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92945" w:rsidP="0030686C">
            <w:pPr>
              <w:rPr>
                <w:sz w:val="20"/>
              </w:rPr>
            </w:pPr>
            <w:r>
              <w:rPr>
                <w:sz w:val="20"/>
              </w:rPr>
              <w:t>Fachkraft für Arbeitssicherheit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A54D1B" w:rsidP="00DE7E7C">
            <w:pPr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67F99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37590" w:rsidP="002368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16.530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767F99" w:rsidRDefault="000E3277" w:rsidP="00767F99">
      <w:r>
        <w:t xml:space="preserve">Der Arbeitssicherheitstechnische Dienst betreut die Beschäftigten der </w:t>
      </w:r>
      <w:r w:rsidR="00D62238">
        <w:t xml:space="preserve">Landeshauptstadt Stuttgart </w:t>
      </w:r>
      <w:r>
        <w:t>in arbeitssicherhei</w:t>
      </w:r>
      <w:r w:rsidR="00F13565">
        <w:t>tstechnischen Fragestellungen</w:t>
      </w:r>
      <w:r>
        <w:t>. Durch die Fortschreibung der Vorschrift „DGUV Vorschrift 2“ auf Basis der gestiegenen Mitarbeiterzahlen bei der LHS</w:t>
      </w:r>
      <w:r w:rsidR="0023683F">
        <w:t xml:space="preserve"> (Stand 30.06.20</w:t>
      </w:r>
      <w:r w:rsidR="00A54D1B">
        <w:t>21</w:t>
      </w:r>
      <w:r w:rsidR="0023683F">
        <w:t>)</w:t>
      </w:r>
      <w:r>
        <w:t>, hat sich ein höherer Personalbedarf ergeben, der für die Wahrnehmung dieser Aufgabe nötig ist.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0E3277" w:rsidRPr="000E3277" w:rsidRDefault="000E3277" w:rsidP="000E3277"/>
    <w:p w:rsidR="003D7B0B" w:rsidRDefault="000E3277" w:rsidP="00884D6C">
      <w:r>
        <w:t>Stellenschaffung zur Erfüllung einer gesetzlichen Vorschrift, hier: Umsetzung der Unfallverhütungsvorschrift DGUV Vorschrift 2 zur Erfüllung der</w:t>
      </w:r>
      <w:r w:rsidRPr="00DD72B7">
        <w:t xml:space="preserve"> </w:t>
      </w:r>
      <w:r>
        <w:t>Aufgaben nach dem Arbeitssicherheitsgesetz (ASiG).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6E0575" w:rsidRPr="006E0575" w:rsidRDefault="00F13565" w:rsidP="00884D6C">
      <w:r>
        <w:t xml:space="preserve">Der Stellenbedarf der Fachdienste AKR-Si und AKR-AGS wird </w:t>
      </w:r>
      <w:r w:rsidR="0016757D">
        <w:t xml:space="preserve">seit 2012 </w:t>
      </w:r>
      <w:r>
        <w:t xml:space="preserve">alle 2 Jahre anhand der Entwicklung der Mitarbeiterzahlen der LHS und der Zuordnung dieser Beschäftigten zu den 3 Betreuungsgruppen „DGUV Vorschrift 2“ fortgeschrieben.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0E3277" w:rsidP="00884D6C">
      <w:r>
        <w:t xml:space="preserve">Dem Arbeitssicherheitstechnischen Dienst stehen derzeit </w:t>
      </w:r>
      <w:r w:rsidR="00EF4665">
        <w:t>6</w:t>
      </w:r>
      <w:r w:rsidR="00BC1460">
        <w:t>,</w:t>
      </w:r>
      <w:r w:rsidR="00EF4665">
        <w:t>55</w:t>
      </w:r>
      <w:r>
        <w:t xml:space="preserve"> Stellen</w:t>
      </w:r>
      <w:r w:rsidR="00BC1460">
        <w:t xml:space="preserve"> (</w:t>
      </w:r>
      <w:r w:rsidR="00EF4665">
        <w:t>ohne Leitungsanteil</w:t>
      </w:r>
      <w:r w:rsidR="00BC1460">
        <w:t>)</w:t>
      </w:r>
      <w:r>
        <w:t xml:space="preserve"> für die Aufgabenerledigung zur Verfügung.</w:t>
      </w:r>
      <w:r w:rsidR="00BC1460">
        <w:t xml:space="preserve"> Eine Stelle ist bis zum Abschlus</w:t>
      </w:r>
      <w:r w:rsidR="00D62238">
        <w:t>s der Fortschreibung des DGUV 2-</w:t>
      </w:r>
      <w:r w:rsidR="00BC1460">
        <w:t>Projektes im Jahr 2022 zusätzlich besetzt.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0E3277" w:rsidRDefault="000E3277" w:rsidP="000E3277">
      <w:r>
        <w:t xml:space="preserve">Bei Ablehnung der Stellenschaffung können die Aufgaben nach dem Arbeitssicherheitsgesetz, die durch die </w:t>
      </w:r>
      <w:r w:rsidR="00F13565">
        <w:t>U</w:t>
      </w:r>
      <w:r>
        <w:t xml:space="preserve">nfallverhütungsvorschrift DGUV 2 konkretisiert werden, nicht im </w:t>
      </w:r>
      <w:r w:rsidR="00803644" w:rsidRPr="009665DB">
        <w:lastRenderedPageBreak/>
        <w:t xml:space="preserve">gesetzlich geforderten </w:t>
      </w:r>
      <w:r w:rsidRPr="009665DB">
        <w:t>Umfang</w:t>
      </w:r>
      <w:r>
        <w:t xml:space="preserve"> wahrgenommen werden, d.</w:t>
      </w:r>
      <w:r w:rsidR="00D62238">
        <w:t xml:space="preserve"> </w:t>
      </w:r>
      <w:r>
        <w:t xml:space="preserve">h. Maßnahmen zur Arbeitssicherheit in den Ämtern und Eigenbetrieben können nicht im notwendigen Umfang </w:t>
      </w:r>
      <w:r w:rsidR="00803644">
        <w:t xml:space="preserve">unterstützt </w:t>
      </w:r>
      <w:r w:rsidR="00EF4665">
        <w:t>und überprüft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276AE2" w:rsidP="00884D6C">
      <w:r>
        <w:t>K</w:t>
      </w:r>
      <w:r w:rsidR="0023683F">
        <w:t>eine</w:t>
      </w:r>
    </w:p>
    <w:p w:rsidR="00276AE2" w:rsidRDefault="00276AE2" w:rsidP="00884D6C"/>
    <w:sectPr w:rsidR="00276AE2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737590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55758"/>
    <w:rsid w:val="000A1146"/>
    <w:rsid w:val="000E3277"/>
    <w:rsid w:val="001034AF"/>
    <w:rsid w:val="0011112B"/>
    <w:rsid w:val="0014415D"/>
    <w:rsid w:val="00151488"/>
    <w:rsid w:val="00163034"/>
    <w:rsid w:val="00164678"/>
    <w:rsid w:val="00165C0D"/>
    <w:rsid w:val="0016757D"/>
    <w:rsid w:val="00173FB7"/>
    <w:rsid w:val="00175A8A"/>
    <w:rsid w:val="00181857"/>
    <w:rsid w:val="00184EDC"/>
    <w:rsid w:val="00194770"/>
    <w:rsid w:val="001A5F9B"/>
    <w:rsid w:val="001F7237"/>
    <w:rsid w:val="0023683F"/>
    <w:rsid w:val="00276AE2"/>
    <w:rsid w:val="002924CB"/>
    <w:rsid w:val="002A20D1"/>
    <w:rsid w:val="002A4DE3"/>
    <w:rsid w:val="002B5955"/>
    <w:rsid w:val="0030686C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E5DC1"/>
    <w:rsid w:val="005F5B3D"/>
    <w:rsid w:val="00606F80"/>
    <w:rsid w:val="00622CC7"/>
    <w:rsid w:val="006A406B"/>
    <w:rsid w:val="006B6D50"/>
    <w:rsid w:val="006E0575"/>
    <w:rsid w:val="0072799A"/>
    <w:rsid w:val="00737590"/>
    <w:rsid w:val="00754659"/>
    <w:rsid w:val="00767F99"/>
    <w:rsid w:val="00776097"/>
    <w:rsid w:val="007E3B79"/>
    <w:rsid w:val="00803644"/>
    <w:rsid w:val="008066EE"/>
    <w:rsid w:val="00817BB6"/>
    <w:rsid w:val="00884D6C"/>
    <w:rsid w:val="00920F00"/>
    <w:rsid w:val="009373F6"/>
    <w:rsid w:val="009665DB"/>
    <w:rsid w:val="00976588"/>
    <w:rsid w:val="009B1FCA"/>
    <w:rsid w:val="00A27CA7"/>
    <w:rsid w:val="00A54D1B"/>
    <w:rsid w:val="00A71D0A"/>
    <w:rsid w:val="00A77F1E"/>
    <w:rsid w:val="00A847C4"/>
    <w:rsid w:val="00AB389D"/>
    <w:rsid w:val="00AF0DEA"/>
    <w:rsid w:val="00AF25E0"/>
    <w:rsid w:val="00B04290"/>
    <w:rsid w:val="00B16B72"/>
    <w:rsid w:val="00B80DEF"/>
    <w:rsid w:val="00B86BB5"/>
    <w:rsid w:val="00B91903"/>
    <w:rsid w:val="00BC1460"/>
    <w:rsid w:val="00BC4669"/>
    <w:rsid w:val="00C16EF1"/>
    <w:rsid w:val="00C448D3"/>
    <w:rsid w:val="00C92945"/>
    <w:rsid w:val="00CF62E5"/>
    <w:rsid w:val="00D62238"/>
    <w:rsid w:val="00D66D3A"/>
    <w:rsid w:val="00D743D4"/>
    <w:rsid w:val="00DB3D6C"/>
    <w:rsid w:val="00DE362D"/>
    <w:rsid w:val="00DE7E7C"/>
    <w:rsid w:val="00E014B6"/>
    <w:rsid w:val="00E1162F"/>
    <w:rsid w:val="00E11D5F"/>
    <w:rsid w:val="00E20E1F"/>
    <w:rsid w:val="00E42F96"/>
    <w:rsid w:val="00E45247"/>
    <w:rsid w:val="00E7118F"/>
    <w:rsid w:val="00EF4665"/>
    <w:rsid w:val="00F13565"/>
    <w:rsid w:val="00F248FC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5C663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234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Baumann, Gerhard</cp:lastModifiedBy>
  <cp:revision>7</cp:revision>
  <cp:lastPrinted>2021-08-31T07:06:00Z</cp:lastPrinted>
  <dcterms:created xsi:type="dcterms:W3CDTF">2021-08-31T07:06:00Z</dcterms:created>
  <dcterms:modified xsi:type="dcterms:W3CDTF">2021-09-29T09:20:00Z</dcterms:modified>
</cp:coreProperties>
</file>