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A72522">
        <w:t>7</w:t>
      </w:r>
      <w:r w:rsidRPr="006E0575">
        <w:t xml:space="preserve"> zur GRDrs</w:t>
      </w:r>
      <w:r w:rsidR="00D815C0">
        <w:t>.</w:t>
      </w:r>
      <w:r w:rsidRPr="006E0575">
        <w:t xml:space="preserve"> </w:t>
      </w:r>
      <w:r w:rsidR="00D815C0">
        <w:t>822</w:t>
      </w:r>
      <w:r w:rsidR="005F5B3D">
        <w:t>/20</w:t>
      </w:r>
      <w:r w:rsidR="00AE7B02">
        <w:t>2</w:t>
      </w:r>
      <w:r w:rsidR="00026253">
        <w:t>3</w:t>
      </w:r>
    </w:p>
    <w:p w:rsidR="003D7B0B" w:rsidRPr="006E0575" w:rsidRDefault="003D7B0B" w:rsidP="006E0575"/>
    <w:p w:rsidR="003D7B0B" w:rsidRPr="006E0575" w:rsidRDefault="003D7B0B" w:rsidP="006E0575"/>
    <w:p w:rsidR="003E0F4B"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1D201E">
        <w:rPr>
          <w:b/>
          <w:sz w:val="36"/>
          <w:szCs w:val="36"/>
          <w:u w:val="single"/>
        </w:rPr>
        <w:t>4</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rsidTr="0096038F">
        <w:trPr>
          <w:tblHeader/>
        </w:trPr>
        <w:tc>
          <w:tcPr>
            <w:tcW w:w="1701" w:type="dxa"/>
            <w:shd w:val="pct12" w:color="auto" w:fill="FFFFFF"/>
          </w:tcPr>
          <w:p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rsidR="00DE362D" w:rsidRDefault="00606F80" w:rsidP="003E0F4B">
            <w:pPr>
              <w:spacing w:before="120" w:after="120" w:line="200" w:lineRule="exact"/>
              <w:rPr>
                <w:sz w:val="16"/>
                <w:szCs w:val="16"/>
              </w:rPr>
            </w:pPr>
            <w:r>
              <w:rPr>
                <w:sz w:val="16"/>
                <w:szCs w:val="16"/>
              </w:rPr>
              <w:t>BesGr.</w:t>
            </w:r>
          </w:p>
          <w:p w:rsidR="00DE362D" w:rsidRDefault="00606F80" w:rsidP="003E0F4B">
            <w:pPr>
              <w:spacing w:before="120" w:after="120" w:line="200" w:lineRule="exact"/>
              <w:rPr>
                <w:sz w:val="16"/>
                <w:szCs w:val="16"/>
              </w:rPr>
            </w:pPr>
            <w:r>
              <w:rPr>
                <w:sz w:val="16"/>
                <w:szCs w:val="16"/>
              </w:rPr>
              <w:t>oder</w:t>
            </w:r>
          </w:p>
          <w:p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rsidTr="0096038F">
        <w:tc>
          <w:tcPr>
            <w:tcW w:w="1701" w:type="dxa"/>
          </w:tcPr>
          <w:p w:rsidR="00F51E07" w:rsidRDefault="00F51E07" w:rsidP="00F51E07">
            <w:pPr>
              <w:rPr>
                <w:sz w:val="20"/>
              </w:rPr>
            </w:pPr>
          </w:p>
          <w:p w:rsidR="00F51E07" w:rsidRDefault="0095601F" w:rsidP="00F51E07">
            <w:pPr>
              <w:rPr>
                <w:sz w:val="20"/>
              </w:rPr>
            </w:pPr>
            <w:r>
              <w:rPr>
                <w:sz w:val="20"/>
              </w:rPr>
              <w:t>40</w:t>
            </w:r>
            <w:r w:rsidR="00C778AE">
              <w:rPr>
                <w:sz w:val="20"/>
              </w:rPr>
              <w:t>-1.1</w:t>
            </w:r>
          </w:p>
          <w:p w:rsidR="00F51E07" w:rsidRDefault="00F51E07" w:rsidP="00F51E07">
            <w:pPr>
              <w:rPr>
                <w:sz w:val="20"/>
              </w:rPr>
            </w:pPr>
          </w:p>
          <w:p w:rsidR="00F51E07" w:rsidRDefault="00F51E07" w:rsidP="00F51E07">
            <w:pPr>
              <w:rPr>
                <w:sz w:val="20"/>
              </w:rPr>
            </w:pPr>
            <w:r>
              <w:rPr>
                <w:sz w:val="20"/>
              </w:rPr>
              <w:t>4011</w:t>
            </w:r>
            <w:r w:rsidR="00D815C0">
              <w:rPr>
                <w:sz w:val="20"/>
              </w:rPr>
              <w:t xml:space="preserve"> </w:t>
            </w:r>
            <w:r>
              <w:rPr>
                <w:sz w:val="20"/>
              </w:rPr>
              <w:t>1010</w:t>
            </w:r>
          </w:p>
          <w:p w:rsidR="005F5B3D" w:rsidRPr="006E0575" w:rsidRDefault="005F5B3D" w:rsidP="00CF052C">
            <w:pPr>
              <w:rPr>
                <w:sz w:val="20"/>
              </w:rPr>
            </w:pPr>
          </w:p>
        </w:tc>
        <w:tc>
          <w:tcPr>
            <w:tcW w:w="1701" w:type="dxa"/>
          </w:tcPr>
          <w:p w:rsidR="005F5B3D" w:rsidRDefault="005F5B3D" w:rsidP="0030686C">
            <w:pPr>
              <w:rPr>
                <w:sz w:val="20"/>
              </w:rPr>
            </w:pPr>
          </w:p>
          <w:p w:rsidR="005F5B3D" w:rsidRPr="006E0575" w:rsidRDefault="00BE18CA" w:rsidP="0030686C">
            <w:pPr>
              <w:rPr>
                <w:sz w:val="20"/>
              </w:rPr>
            </w:pPr>
            <w:r>
              <w:rPr>
                <w:sz w:val="20"/>
              </w:rPr>
              <w:t>Schulverwaltungsamt</w:t>
            </w:r>
          </w:p>
        </w:tc>
        <w:tc>
          <w:tcPr>
            <w:tcW w:w="851" w:type="dxa"/>
          </w:tcPr>
          <w:p w:rsidR="005F5B3D" w:rsidRDefault="005F5B3D" w:rsidP="0030686C">
            <w:pPr>
              <w:rPr>
                <w:sz w:val="20"/>
              </w:rPr>
            </w:pPr>
          </w:p>
          <w:p w:rsidR="005F5B3D" w:rsidRPr="006E0575" w:rsidRDefault="009A0407" w:rsidP="0030686C">
            <w:pPr>
              <w:rPr>
                <w:sz w:val="20"/>
              </w:rPr>
            </w:pPr>
            <w:r>
              <w:rPr>
                <w:sz w:val="20"/>
              </w:rPr>
              <w:t>S 4</w:t>
            </w:r>
          </w:p>
        </w:tc>
        <w:tc>
          <w:tcPr>
            <w:tcW w:w="1701" w:type="dxa"/>
          </w:tcPr>
          <w:p w:rsidR="005F5B3D" w:rsidRDefault="005F5B3D" w:rsidP="0030686C">
            <w:pPr>
              <w:rPr>
                <w:sz w:val="20"/>
              </w:rPr>
            </w:pPr>
          </w:p>
          <w:p w:rsidR="005F5B3D" w:rsidRPr="006E0575" w:rsidRDefault="00B91C19" w:rsidP="0030686C">
            <w:pPr>
              <w:rPr>
                <w:sz w:val="20"/>
              </w:rPr>
            </w:pPr>
            <w:r>
              <w:rPr>
                <w:sz w:val="20"/>
              </w:rPr>
              <w:t>Pflegerische Kräfte</w:t>
            </w:r>
          </w:p>
        </w:tc>
        <w:tc>
          <w:tcPr>
            <w:tcW w:w="851" w:type="dxa"/>
            <w:shd w:val="pct12" w:color="auto" w:fill="FFFFFF"/>
          </w:tcPr>
          <w:p w:rsidR="005F5B3D" w:rsidRDefault="005F5B3D" w:rsidP="0030686C">
            <w:pPr>
              <w:rPr>
                <w:sz w:val="20"/>
              </w:rPr>
            </w:pPr>
          </w:p>
          <w:p w:rsidR="005F5B3D" w:rsidRPr="006E0575" w:rsidRDefault="009A0407" w:rsidP="00C21F74">
            <w:pPr>
              <w:rPr>
                <w:sz w:val="20"/>
              </w:rPr>
            </w:pPr>
            <w:r>
              <w:rPr>
                <w:sz w:val="20"/>
              </w:rPr>
              <w:t>1,34</w:t>
            </w:r>
          </w:p>
        </w:tc>
        <w:tc>
          <w:tcPr>
            <w:tcW w:w="1134" w:type="dxa"/>
          </w:tcPr>
          <w:p w:rsidR="005F5B3D" w:rsidRDefault="005F5B3D" w:rsidP="0030686C">
            <w:pPr>
              <w:rPr>
                <w:sz w:val="20"/>
              </w:rPr>
            </w:pPr>
          </w:p>
          <w:p w:rsidR="005F5B3D" w:rsidRPr="006E0575" w:rsidRDefault="004D048E" w:rsidP="0030686C">
            <w:pPr>
              <w:rPr>
                <w:sz w:val="20"/>
              </w:rPr>
            </w:pPr>
            <w:r>
              <w:rPr>
                <w:sz w:val="20"/>
              </w:rPr>
              <w:t>-</w:t>
            </w:r>
          </w:p>
        </w:tc>
        <w:tc>
          <w:tcPr>
            <w:tcW w:w="1588" w:type="dxa"/>
          </w:tcPr>
          <w:p w:rsidR="005F5B3D" w:rsidRDefault="005F5B3D" w:rsidP="0030686C">
            <w:pPr>
              <w:rPr>
                <w:sz w:val="20"/>
              </w:rPr>
            </w:pPr>
          </w:p>
          <w:p w:rsidR="005F5B3D" w:rsidRPr="006E0575" w:rsidRDefault="00D815C0" w:rsidP="00D815C0">
            <w:pPr>
              <w:rPr>
                <w:sz w:val="20"/>
              </w:rPr>
            </w:pPr>
            <w:r>
              <w:rPr>
                <w:sz w:val="20"/>
              </w:rPr>
              <w:t>71</w:t>
            </w:r>
            <w:r w:rsidR="0095601F">
              <w:rPr>
                <w:sz w:val="20"/>
              </w:rPr>
              <w:t>.</w:t>
            </w:r>
            <w:r>
              <w:rPr>
                <w:sz w:val="20"/>
              </w:rPr>
              <w:t>28</w:t>
            </w:r>
            <w:r w:rsidR="0095601F">
              <w:rPr>
                <w:sz w:val="20"/>
              </w:rPr>
              <w:t>8</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C778AE" w:rsidRDefault="00C778AE" w:rsidP="00C778AE">
      <w:r>
        <w:t xml:space="preserve">Der Schaffung von 1,34 Stellen in S 4 </w:t>
      </w:r>
      <w:r w:rsidR="00D815C0">
        <w:t>(Kinderpfleger/-</w:t>
      </w:r>
      <w:r>
        <w:t>in) für den neuen Standort eines Sonderpädagogischen Bildungs- und Beratungszentrums in der Römerstraße 91 wird zugestimmt.</w:t>
      </w:r>
    </w:p>
    <w:p w:rsidR="003D7B0B" w:rsidRDefault="003D7B0B" w:rsidP="00884D6C">
      <w:pPr>
        <w:pStyle w:val="berschrift1"/>
      </w:pPr>
      <w:r>
        <w:t>2</w:t>
      </w:r>
      <w:r>
        <w:tab/>
        <w:t>Schaffun</w:t>
      </w:r>
      <w:r w:rsidRPr="00884D6C">
        <w:rPr>
          <w:u w:val="none"/>
        </w:rPr>
        <w:t>g</w:t>
      </w:r>
      <w:r>
        <w:t>skriterien</w:t>
      </w:r>
    </w:p>
    <w:p w:rsidR="003D7B0B" w:rsidRDefault="003D7B0B" w:rsidP="00884D6C"/>
    <w:p w:rsidR="00C778AE" w:rsidRDefault="00C778AE" w:rsidP="00C778AE">
      <w:pPr>
        <w:rPr>
          <w:rFonts w:cs="Arial"/>
        </w:rPr>
      </w:pPr>
      <w:r>
        <w:rPr>
          <w:rFonts w:cs="Arial"/>
        </w:rPr>
        <w:t>Das Kriterium „</w:t>
      </w:r>
      <w:r w:rsidRPr="00DD2BCC">
        <w:rPr>
          <w:rFonts w:cs="Arial"/>
        </w:rPr>
        <w:t>vom Gemeinderat beschlossene neue bzw. erweiterte Aufgaben oder Einrichtungen</w:t>
      </w:r>
      <w:r>
        <w:rPr>
          <w:rFonts w:cs="Arial"/>
        </w:rPr>
        <w:t>“ ist im Umfang von 1,34 Stellen erfüllt.</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B0465C" w:rsidRDefault="00B0465C" w:rsidP="00B0465C">
      <w:pPr>
        <w:rPr>
          <w:color w:val="000000"/>
        </w:rPr>
      </w:pPr>
      <w:r>
        <w:rPr>
          <w:rFonts w:cs="Arial"/>
        </w:rPr>
        <w:t>Mit der GRDrs</w:t>
      </w:r>
      <w:r w:rsidR="00D815C0">
        <w:rPr>
          <w:rFonts w:cs="Arial"/>
        </w:rPr>
        <w:t>.</w:t>
      </w:r>
      <w:r>
        <w:rPr>
          <w:rFonts w:cs="Arial"/>
        </w:rPr>
        <w:t xml:space="preserve"> 307/2023 wurde die Auslagerung von 7</w:t>
      </w:r>
      <w:r w:rsidRPr="00BC1B40">
        <w:rPr>
          <w:color w:val="000000"/>
        </w:rPr>
        <w:t xml:space="preserve"> Klassen der Sonderpädagogischen Bildungs- und Beratungszentren mit dem Förderschwerpunkt Geistige Entwicklung (SBBZ GENT) zum Schuljahr 2023/24 an den Standort Römerstraße 91, 70180 Stuttgart (Lehenschulgebäude) </w:t>
      </w:r>
      <w:r w:rsidR="00D815C0">
        <w:rPr>
          <w:color w:val="000000"/>
        </w:rPr>
        <w:t xml:space="preserve">beschlossen. </w:t>
      </w:r>
      <w:r>
        <w:rPr>
          <w:color w:val="000000"/>
        </w:rPr>
        <w:t>An dem neuen Standort soll für 3 Klassen auch eine Nachmittagsbetreuung angeboten werden.</w:t>
      </w:r>
    </w:p>
    <w:p w:rsidR="00B0465C" w:rsidRDefault="00B0465C" w:rsidP="00B0465C"/>
    <w:p w:rsidR="00B0465C" w:rsidRDefault="00B0465C" w:rsidP="00B0465C">
      <w:pPr>
        <w:rPr>
          <w:color w:val="000000"/>
        </w:rPr>
      </w:pPr>
      <w:r w:rsidRPr="00BC1B40">
        <w:rPr>
          <w:color w:val="000000"/>
        </w:rPr>
        <w:t>Aufgrund der Entwicklungen der Schüler- und Klassenzahlen an allen drei öffentlichen Stuttgarter Sonderpädagogischen Bildung- und Beratungszentren mit Fördersc</w:t>
      </w:r>
      <w:r w:rsidR="00D815C0">
        <w:rPr>
          <w:color w:val="000000"/>
        </w:rPr>
        <w:t xml:space="preserve">hwerpunkt Geistige Entwicklung </w:t>
      </w:r>
      <w:r w:rsidRPr="00BC1B40">
        <w:rPr>
          <w:color w:val="000000"/>
        </w:rPr>
        <w:t>wird dringend weiterer Schulraum notwendig, um die adäquate schulräumliche Versorgung der Kinder sicherzustellen. Die Räume der Bestandsgebäude sind nicht mehr ausreichend für die derzeitige Schüler- und Klassenzahl. Die Stuttgarter Schulen folgen damit einem landesweiten Trend, der zu immer mehr Kindern mit sonderpädagogischen Bildungsanspruch im Bereich Geistige Entwicklung führt.</w:t>
      </w:r>
    </w:p>
    <w:p w:rsidR="00B0465C" w:rsidRDefault="00B0465C" w:rsidP="00B0465C"/>
    <w:p w:rsidR="00B0465C" w:rsidRPr="00165C0D" w:rsidRDefault="00B0465C" w:rsidP="00B0465C">
      <w:pPr>
        <w:pStyle w:val="berschrift2"/>
      </w:pPr>
      <w:r w:rsidRPr="00165C0D">
        <w:lastRenderedPageBreak/>
        <w:t>3.2</w:t>
      </w:r>
      <w:r w:rsidRPr="00165C0D">
        <w:tab/>
        <w:t>Bisherige Aufgabenwahrnehmung</w:t>
      </w:r>
    </w:p>
    <w:p w:rsidR="00B0465C" w:rsidRDefault="00B0465C" w:rsidP="00B0465C"/>
    <w:p w:rsidR="00B0465C" w:rsidRDefault="00B0465C" w:rsidP="00B0465C">
      <w:r>
        <w:t xml:space="preserve">Die Betreuung wird bisher an </w:t>
      </w:r>
      <w:r w:rsidRPr="00BC1B40">
        <w:rPr>
          <w:color w:val="000000"/>
        </w:rPr>
        <w:t xml:space="preserve">drei öffentlichen Stuttgarter Sonderpädagogischen Bildung- und Beratungszentren (konkret der </w:t>
      </w:r>
      <w:proofErr w:type="spellStart"/>
      <w:r w:rsidRPr="00BC1B40">
        <w:rPr>
          <w:color w:val="000000"/>
        </w:rPr>
        <w:t>Bodelschwinghschule</w:t>
      </w:r>
      <w:proofErr w:type="spellEnd"/>
      <w:r w:rsidRPr="00BC1B40">
        <w:rPr>
          <w:color w:val="000000"/>
        </w:rPr>
        <w:t>, der Gustav-Werner-Schule und der Helene-</w:t>
      </w:r>
      <w:proofErr w:type="spellStart"/>
      <w:r w:rsidRPr="00BC1B40">
        <w:rPr>
          <w:color w:val="000000"/>
        </w:rPr>
        <w:t>Schoettle</w:t>
      </w:r>
      <w:proofErr w:type="spellEnd"/>
      <w:r w:rsidRPr="00BC1B40">
        <w:rPr>
          <w:color w:val="000000"/>
        </w:rPr>
        <w:t>-Schule)</w:t>
      </w:r>
      <w:r>
        <w:rPr>
          <w:color w:val="000000"/>
        </w:rPr>
        <w:t xml:space="preserve"> realisiert</w:t>
      </w:r>
      <w:r>
        <w:t>.</w:t>
      </w:r>
    </w:p>
    <w:p w:rsidR="00B0465C" w:rsidRDefault="00B0465C" w:rsidP="00B0465C">
      <w:pPr>
        <w:pStyle w:val="berschrift2"/>
      </w:pPr>
      <w:r>
        <w:t>3.3</w:t>
      </w:r>
      <w:r>
        <w:tab/>
        <w:t>Auswirkungen bei Ablehnung der Stellenschaffungen</w:t>
      </w:r>
    </w:p>
    <w:p w:rsidR="00B0465C" w:rsidRDefault="00B0465C" w:rsidP="00B0465C"/>
    <w:p w:rsidR="00B0465C" w:rsidRDefault="00B0465C" w:rsidP="00B0465C">
      <w:r w:rsidRPr="00BC1B40">
        <w:rPr>
          <w:color w:val="000000"/>
        </w:rPr>
        <w:t xml:space="preserve">Die Bedarfslage an den SBBZ für </w:t>
      </w:r>
      <w:r>
        <w:rPr>
          <w:color w:val="000000"/>
        </w:rPr>
        <w:t>Schülerinnen und Schüler</w:t>
      </w:r>
      <w:r w:rsidRPr="00BC1B40">
        <w:rPr>
          <w:color w:val="000000"/>
        </w:rPr>
        <w:t xml:space="preserve"> mit geistiger Behinderung hat sich in den letzten Jahren zunehmend verschärft</w:t>
      </w:r>
      <w:r>
        <w:rPr>
          <w:color w:val="000000"/>
        </w:rPr>
        <w:t xml:space="preserve">. Die Stadt als Schulträgerin muss auf diese Situation reagieren und sicherstellen, dass die medizinische Betreuung in den SBBZ und auch im neuen Standort jederzeit sichergestellt ist. Ohne die Stellenschaffungen können die Schülerinnen und Schüler nicht adäquat betreut werden. </w:t>
      </w:r>
    </w:p>
    <w:p w:rsidR="00B0465C" w:rsidRDefault="00B0465C" w:rsidP="00B0465C">
      <w:pPr>
        <w:pStyle w:val="berschrift1"/>
      </w:pPr>
      <w:r>
        <w:t>4</w:t>
      </w:r>
      <w:r>
        <w:tab/>
        <w:t>Stellenvermerke</w:t>
      </w:r>
    </w:p>
    <w:p w:rsidR="00B0465C" w:rsidRDefault="00B0465C" w:rsidP="00B0465C"/>
    <w:p w:rsidR="00A96471" w:rsidRDefault="00B0465C" w:rsidP="00B0465C">
      <w:r>
        <w:t>-</w:t>
      </w:r>
    </w:p>
    <w:sectPr w:rsidR="00A96471"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D4" w:rsidRDefault="000247D4">
      <w:r>
        <w:separator/>
      </w:r>
    </w:p>
  </w:endnote>
  <w:endnote w:type="continuationSeparator" w:id="0">
    <w:p w:rsidR="000247D4" w:rsidRDefault="0002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D4" w:rsidRDefault="000247D4">
      <w:r>
        <w:separator/>
      </w:r>
    </w:p>
  </w:footnote>
  <w:footnote w:type="continuationSeparator" w:id="0">
    <w:p w:rsidR="000247D4" w:rsidRDefault="0002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A72522">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E1D18"/>
    <w:multiLevelType w:val="hybridMultilevel"/>
    <w:tmpl w:val="D11A5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9BF0479"/>
    <w:multiLevelType w:val="hybridMultilevel"/>
    <w:tmpl w:val="7ACC5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D4"/>
    <w:rsid w:val="000247D4"/>
    <w:rsid w:val="00026253"/>
    <w:rsid w:val="00055758"/>
    <w:rsid w:val="00061F0B"/>
    <w:rsid w:val="000A1146"/>
    <w:rsid w:val="001034AF"/>
    <w:rsid w:val="0011112B"/>
    <w:rsid w:val="0014415D"/>
    <w:rsid w:val="00151488"/>
    <w:rsid w:val="00163034"/>
    <w:rsid w:val="001633EC"/>
    <w:rsid w:val="00164678"/>
    <w:rsid w:val="00165C0D"/>
    <w:rsid w:val="00181857"/>
    <w:rsid w:val="00184EDC"/>
    <w:rsid w:val="001915AA"/>
    <w:rsid w:val="00194770"/>
    <w:rsid w:val="001A5F9B"/>
    <w:rsid w:val="001D201E"/>
    <w:rsid w:val="001F7237"/>
    <w:rsid w:val="00255855"/>
    <w:rsid w:val="002924CB"/>
    <w:rsid w:val="002A20D1"/>
    <w:rsid w:val="002A4DE3"/>
    <w:rsid w:val="002B5955"/>
    <w:rsid w:val="0030686C"/>
    <w:rsid w:val="003757E3"/>
    <w:rsid w:val="00380937"/>
    <w:rsid w:val="00397717"/>
    <w:rsid w:val="003D7B0B"/>
    <w:rsid w:val="003E0F4B"/>
    <w:rsid w:val="003F0FAA"/>
    <w:rsid w:val="0043017D"/>
    <w:rsid w:val="00444154"/>
    <w:rsid w:val="00470135"/>
    <w:rsid w:val="0047606A"/>
    <w:rsid w:val="004908B5"/>
    <w:rsid w:val="0049121B"/>
    <w:rsid w:val="004A1688"/>
    <w:rsid w:val="004B6796"/>
    <w:rsid w:val="004D048E"/>
    <w:rsid w:val="00551A62"/>
    <w:rsid w:val="00565D04"/>
    <w:rsid w:val="005A0A9D"/>
    <w:rsid w:val="005A56AA"/>
    <w:rsid w:val="005E19C6"/>
    <w:rsid w:val="005F5B3D"/>
    <w:rsid w:val="00606F80"/>
    <w:rsid w:val="00622CC7"/>
    <w:rsid w:val="006A406B"/>
    <w:rsid w:val="006B6D50"/>
    <w:rsid w:val="006E0575"/>
    <w:rsid w:val="0072799A"/>
    <w:rsid w:val="00754659"/>
    <w:rsid w:val="007E3B79"/>
    <w:rsid w:val="008066EE"/>
    <w:rsid w:val="00817BB6"/>
    <w:rsid w:val="00884D6C"/>
    <w:rsid w:val="008E127B"/>
    <w:rsid w:val="00920F00"/>
    <w:rsid w:val="009351F1"/>
    <w:rsid w:val="009373F6"/>
    <w:rsid w:val="00946276"/>
    <w:rsid w:val="0095601F"/>
    <w:rsid w:val="0096038F"/>
    <w:rsid w:val="00976588"/>
    <w:rsid w:val="009A0407"/>
    <w:rsid w:val="009E2727"/>
    <w:rsid w:val="00A27CA7"/>
    <w:rsid w:val="00A45B30"/>
    <w:rsid w:val="00A71D0A"/>
    <w:rsid w:val="00A72522"/>
    <w:rsid w:val="00A77F1E"/>
    <w:rsid w:val="00A847C4"/>
    <w:rsid w:val="00A96471"/>
    <w:rsid w:val="00AA0BE7"/>
    <w:rsid w:val="00AB389D"/>
    <w:rsid w:val="00AC7A12"/>
    <w:rsid w:val="00AE7B02"/>
    <w:rsid w:val="00AF0DEA"/>
    <w:rsid w:val="00AF25E0"/>
    <w:rsid w:val="00B04290"/>
    <w:rsid w:val="00B0465C"/>
    <w:rsid w:val="00B229A8"/>
    <w:rsid w:val="00B80DEF"/>
    <w:rsid w:val="00B86BB5"/>
    <w:rsid w:val="00B91903"/>
    <w:rsid w:val="00B91C19"/>
    <w:rsid w:val="00BC4669"/>
    <w:rsid w:val="00BE18CA"/>
    <w:rsid w:val="00BF7902"/>
    <w:rsid w:val="00C005AB"/>
    <w:rsid w:val="00C16EF1"/>
    <w:rsid w:val="00C21F74"/>
    <w:rsid w:val="00C37401"/>
    <w:rsid w:val="00C448D3"/>
    <w:rsid w:val="00C778AE"/>
    <w:rsid w:val="00CF052C"/>
    <w:rsid w:val="00CF62E5"/>
    <w:rsid w:val="00D41C00"/>
    <w:rsid w:val="00D66D3A"/>
    <w:rsid w:val="00D743D4"/>
    <w:rsid w:val="00D815C0"/>
    <w:rsid w:val="00DB3D6C"/>
    <w:rsid w:val="00DC5A89"/>
    <w:rsid w:val="00DE362D"/>
    <w:rsid w:val="00E014B6"/>
    <w:rsid w:val="00E06378"/>
    <w:rsid w:val="00E1162F"/>
    <w:rsid w:val="00E11D5F"/>
    <w:rsid w:val="00E148A7"/>
    <w:rsid w:val="00E20E1F"/>
    <w:rsid w:val="00E42F96"/>
    <w:rsid w:val="00E7118F"/>
    <w:rsid w:val="00E72121"/>
    <w:rsid w:val="00F27657"/>
    <w:rsid w:val="00F342DC"/>
    <w:rsid w:val="00F51E07"/>
    <w:rsid w:val="00F56F93"/>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93997"/>
  <w15:docId w15:val="{A72C3272-1D36-4DE0-B4C7-52BF5A4A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37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91885">
      <w:bodyDiv w:val="1"/>
      <w:marLeft w:val="0"/>
      <w:marRight w:val="0"/>
      <w:marTop w:val="0"/>
      <w:marBottom w:val="0"/>
      <w:divBdr>
        <w:top w:val="none" w:sz="0" w:space="0" w:color="auto"/>
        <w:left w:val="none" w:sz="0" w:space="0" w:color="auto"/>
        <w:bottom w:val="none" w:sz="0" w:space="0" w:color="auto"/>
        <w:right w:val="none" w:sz="0" w:space="0" w:color="auto"/>
      </w:divBdr>
    </w:div>
    <w:div w:id="20893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00350\AppData\Local\Temp\notes65C8FE\l112_muster-schaffung-zum-stellenpla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l112_muster-schaffung-zum-stellenplan.dotx</Template>
  <TotalTime>0</TotalTime>
  <Pages>2</Pages>
  <Words>296</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Roch, Ricarda</dc:creator>
  <cp:lastModifiedBy>Baumann, Gerhard</cp:lastModifiedBy>
  <cp:revision>10</cp:revision>
  <cp:lastPrinted>2012-11-15T10:58:00Z</cp:lastPrinted>
  <dcterms:created xsi:type="dcterms:W3CDTF">2023-04-18T07:47:00Z</dcterms:created>
  <dcterms:modified xsi:type="dcterms:W3CDTF">2023-09-28T10:47:00Z</dcterms:modified>
</cp:coreProperties>
</file>