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F12F9A">
        <w:t>57</w:t>
      </w:r>
      <w:r w:rsidRPr="006E0575">
        <w:t xml:space="preserve"> zur GRDrs</w:t>
      </w:r>
      <w:r w:rsidR="001A369C">
        <w:t>.</w:t>
      </w:r>
      <w:r w:rsidRPr="006E0575">
        <w:t xml:space="preserve"> </w:t>
      </w:r>
      <w:r w:rsidR="001A369C">
        <w:t>822</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297A69">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891246" w:rsidRDefault="009F2AD1" w:rsidP="00AD3A46">
            <w:pPr>
              <w:rPr>
                <w:sz w:val="20"/>
              </w:rPr>
            </w:pPr>
            <w:r>
              <w:rPr>
                <w:sz w:val="20"/>
              </w:rPr>
              <w:t>510</w:t>
            </w:r>
            <w:r w:rsidR="00F12F9A">
              <w:rPr>
                <w:sz w:val="20"/>
              </w:rPr>
              <w:t>.</w:t>
            </w:r>
            <w:r>
              <w:rPr>
                <w:sz w:val="20"/>
              </w:rPr>
              <w:t>10</w:t>
            </w:r>
            <w:r w:rsidR="00B15F1D">
              <w:rPr>
                <w:sz w:val="20"/>
              </w:rPr>
              <w:t>12</w:t>
            </w:r>
            <w:r w:rsidR="00F12F9A">
              <w:rPr>
                <w:sz w:val="20"/>
              </w:rPr>
              <w:t>.</w:t>
            </w:r>
            <w:r w:rsidR="0045369A">
              <w:rPr>
                <w:sz w:val="20"/>
              </w:rPr>
              <w:t>140</w:t>
            </w:r>
          </w:p>
          <w:p w:rsidR="00746A71" w:rsidRDefault="00746A71" w:rsidP="00AD3A46">
            <w:pPr>
              <w:rPr>
                <w:sz w:val="20"/>
              </w:rPr>
            </w:pPr>
          </w:p>
          <w:p w:rsidR="00746A71" w:rsidRDefault="00B15F1D" w:rsidP="00AD3A46">
            <w:pPr>
              <w:rPr>
                <w:sz w:val="20"/>
              </w:rPr>
            </w:pPr>
            <w:r>
              <w:rPr>
                <w:sz w:val="20"/>
              </w:rPr>
              <w:t>5100</w:t>
            </w:r>
            <w:r w:rsidR="001A369C">
              <w:rPr>
                <w:sz w:val="20"/>
              </w:rPr>
              <w:t xml:space="preserve"> </w:t>
            </w:r>
            <w:r>
              <w:rPr>
                <w:sz w:val="20"/>
              </w:rPr>
              <w:t>1112</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9F2AD1" w:rsidP="00AD3A46">
            <w:pPr>
              <w:rPr>
                <w:sz w:val="20"/>
              </w:rPr>
            </w:pPr>
            <w:r>
              <w:rPr>
                <w:sz w:val="20"/>
              </w:rPr>
              <w:t>Jugendamt</w:t>
            </w:r>
          </w:p>
        </w:tc>
        <w:tc>
          <w:tcPr>
            <w:tcW w:w="851" w:type="dxa"/>
          </w:tcPr>
          <w:p w:rsidR="00891246" w:rsidRDefault="00891246" w:rsidP="00AD3A46">
            <w:pPr>
              <w:rPr>
                <w:sz w:val="20"/>
              </w:rPr>
            </w:pPr>
          </w:p>
          <w:p w:rsidR="00891246" w:rsidRDefault="009F2AD1" w:rsidP="00AD3A46">
            <w:pPr>
              <w:rPr>
                <w:sz w:val="20"/>
              </w:rPr>
            </w:pPr>
            <w:r>
              <w:rPr>
                <w:sz w:val="20"/>
              </w:rPr>
              <w:t>A 11</w:t>
            </w:r>
          </w:p>
          <w:p w:rsidR="009F2AD1" w:rsidRPr="006E0575" w:rsidRDefault="009F2AD1" w:rsidP="00AD3A46">
            <w:pPr>
              <w:rPr>
                <w:sz w:val="20"/>
              </w:rPr>
            </w:pPr>
          </w:p>
        </w:tc>
        <w:tc>
          <w:tcPr>
            <w:tcW w:w="1701" w:type="dxa"/>
          </w:tcPr>
          <w:p w:rsidR="00891246" w:rsidRDefault="00891246" w:rsidP="00AD3A46">
            <w:pPr>
              <w:rPr>
                <w:sz w:val="20"/>
              </w:rPr>
            </w:pPr>
          </w:p>
          <w:p w:rsidR="00891246" w:rsidRPr="006E0575" w:rsidRDefault="00B15F1D" w:rsidP="001A369C">
            <w:pPr>
              <w:rPr>
                <w:sz w:val="20"/>
              </w:rPr>
            </w:pPr>
            <w:r>
              <w:rPr>
                <w:sz w:val="20"/>
              </w:rPr>
              <w:t>Sachbearbeiter</w:t>
            </w:r>
            <w:r w:rsidR="001A369C">
              <w:rPr>
                <w:sz w:val="20"/>
              </w:rPr>
              <w:t>/ -</w:t>
            </w:r>
            <w:r>
              <w:rPr>
                <w:sz w:val="20"/>
              </w:rPr>
              <w:t>in</w:t>
            </w:r>
          </w:p>
        </w:tc>
        <w:tc>
          <w:tcPr>
            <w:tcW w:w="851" w:type="dxa"/>
            <w:shd w:val="pct12" w:color="auto" w:fill="FFFFFF"/>
          </w:tcPr>
          <w:p w:rsidR="00891246" w:rsidRDefault="00891246" w:rsidP="00AD3A46">
            <w:pPr>
              <w:rPr>
                <w:sz w:val="20"/>
              </w:rPr>
            </w:pPr>
          </w:p>
          <w:p w:rsidR="00B15F1D" w:rsidRPr="006E0575" w:rsidRDefault="00B15F1D" w:rsidP="00AD3A46">
            <w:pPr>
              <w:rPr>
                <w:sz w:val="20"/>
              </w:rPr>
            </w:pPr>
            <w:r>
              <w:rPr>
                <w:sz w:val="20"/>
              </w:rPr>
              <w:t>0,5</w:t>
            </w:r>
          </w:p>
        </w:tc>
        <w:tc>
          <w:tcPr>
            <w:tcW w:w="1134" w:type="dxa"/>
          </w:tcPr>
          <w:p w:rsidR="00891246" w:rsidRDefault="00891246" w:rsidP="00AD3A46">
            <w:pPr>
              <w:rPr>
                <w:sz w:val="20"/>
              </w:rPr>
            </w:pPr>
          </w:p>
          <w:p w:rsidR="00F12F9A" w:rsidRDefault="00F12F9A" w:rsidP="00AD3A46">
            <w:pPr>
              <w:rPr>
                <w:sz w:val="20"/>
              </w:rPr>
            </w:pPr>
            <w:r>
              <w:rPr>
                <w:sz w:val="20"/>
              </w:rPr>
              <w:t xml:space="preserve">KW </w:t>
            </w:r>
          </w:p>
          <w:p w:rsidR="00891246" w:rsidRPr="006E0575" w:rsidRDefault="00297A69" w:rsidP="00AD3A46">
            <w:pPr>
              <w:rPr>
                <w:sz w:val="20"/>
              </w:rPr>
            </w:pPr>
            <w:bookmarkStart w:id="0" w:name="_GoBack"/>
            <w:bookmarkEnd w:id="0"/>
            <w:r>
              <w:rPr>
                <w:sz w:val="20"/>
              </w:rPr>
              <w:t>01/</w:t>
            </w:r>
            <w:r w:rsidR="001A369C">
              <w:rPr>
                <w:sz w:val="20"/>
              </w:rPr>
              <w:t>20</w:t>
            </w:r>
            <w:r>
              <w:rPr>
                <w:sz w:val="20"/>
              </w:rPr>
              <w:t>24</w:t>
            </w:r>
          </w:p>
        </w:tc>
        <w:tc>
          <w:tcPr>
            <w:tcW w:w="1588" w:type="dxa"/>
          </w:tcPr>
          <w:p w:rsidR="00891246" w:rsidRDefault="00891246" w:rsidP="00AD3A46">
            <w:pPr>
              <w:rPr>
                <w:sz w:val="20"/>
              </w:rPr>
            </w:pPr>
          </w:p>
          <w:p w:rsidR="00891246" w:rsidRPr="006E0575" w:rsidRDefault="00AF120D" w:rsidP="00AD3A46">
            <w:pPr>
              <w:rPr>
                <w:sz w:val="20"/>
              </w:rPr>
            </w:pPr>
            <w:r>
              <w:rPr>
                <w:sz w:val="20"/>
              </w:rPr>
              <w:fldChar w:fldCharType="begin">
                <w:ffData>
                  <w:name w:val=""/>
                  <w:enabled/>
                  <w:calcOnExit w:val="0"/>
                  <w:textInput/>
                </w:ffData>
              </w:fldChar>
            </w:r>
            <w:r w:rsidR="00891246">
              <w:rPr>
                <w:sz w:val="20"/>
              </w:rPr>
              <w:instrText xml:space="preserve"> FORMTEXT </w:instrText>
            </w:r>
            <w:r>
              <w:rPr>
                <w:sz w:val="20"/>
              </w:rPr>
            </w:r>
            <w:r>
              <w:rPr>
                <w:sz w:val="20"/>
              </w:rPr>
              <w:fldChar w:fldCharType="separate"/>
            </w:r>
            <w:r w:rsidR="009B0FBE">
              <w:rPr>
                <w:noProof/>
                <w:sz w:val="20"/>
              </w:rPr>
              <w:t> </w:t>
            </w:r>
            <w:r w:rsidR="009B0FBE">
              <w:rPr>
                <w:noProof/>
                <w:sz w:val="20"/>
              </w:rPr>
              <w:t> </w:t>
            </w:r>
            <w:r w:rsidR="009B0FBE">
              <w:rPr>
                <w:noProof/>
                <w:sz w:val="20"/>
              </w:rPr>
              <w:t> </w:t>
            </w:r>
            <w:r w:rsidR="009B0FBE">
              <w:rPr>
                <w:noProof/>
                <w:sz w:val="20"/>
              </w:rPr>
              <w:t> </w:t>
            </w:r>
            <w:r w:rsidR="009B0FBE">
              <w:rPr>
                <w:noProof/>
                <w:sz w:val="20"/>
              </w:rPr>
              <w:t> </w:t>
            </w:r>
            <w:r>
              <w:rPr>
                <w:sz w:val="20"/>
              </w:rPr>
              <w:fldChar w:fldCharType="end"/>
            </w: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45369A" w:rsidRDefault="0045369A" w:rsidP="0045369A">
      <w:pPr>
        <w:ind w:left="1" w:hanging="1"/>
        <w:jc w:val="both"/>
      </w:pPr>
      <w:r>
        <w:t>Der Wegfall des KW-Vermerks an der</w:t>
      </w:r>
      <w:r w:rsidRPr="003B0C63">
        <w:t xml:space="preserve"> </w:t>
      </w:r>
      <w:r w:rsidR="001A369C">
        <w:t>0,5-</w:t>
      </w:r>
      <w:r w:rsidRPr="003B0C63">
        <w:t>Stelle</w:t>
      </w:r>
      <w:r>
        <w:t xml:space="preserve"> im Arbeitsbereich Beschaffung in der Dienststelle „Gebäudebedarfsplanung, Beschaffung und Mietmanagement“</w:t>
      </w:r>
      <w:r w:rsidRPr="003B0C63">
        <w:t xml:space="preserve"> ist notwendi</w:t>
      </w:r>
      <w:r>
        <w:t>g, um rechtlich einwandfreie Beschaffungen im Jugendamt gemäß der Beschaffungs- und Vergabeordnung der Landeshauptstadt Stuttgart sowie der UVgO sicherstellen zu können. Begründet liegt dies in den vielfältigen und zahlreichen Aufgaben:</w:t>
      </w:r>
    </w:p>
    <w:p w:rsidR="0045369A" w:rsidRDefault="0045369A" w:rsidP="0045369A">
      <w:pPr>
        <w:ind w:left="1" w:hanging="1"/>
        <w:jc w:val="both"/>
      </w:pPr>
    </w:p>
    <w:p w:rsidR="0045369A" w:rsidRDefault="0045369A" w:rsidP="0045369A">
      <w:pPr>
        <w:pStyle w:val="Listenabsatz"/>
        <w:numPr>
          <w:ilvl w:val="0"/>
          <w:numId w:val="7"/>
        </w:numPr>
        <w:ind w:left="851"/>
        <w:jc w:val="both"/>
      </w:pPr>
      <w:r>
        <w:t>Vergaberecht</w:t>
      </w:r>
    </w:p>
    <w:p w:rsidR="0045369A" w:rsidRDefault="0045369A" w:rsidP="0045369A">
      <w:pPr>
        <w:pStyle w:val="Listenabsatz"/>
        <w:numPr>
          <w:ilvl w:val="0"/>
          <w:numId w:val="7"/>
        </w:numPr>
        <w:ind w:left="851"/>
        <w:jc w:val="both"/>
      </w:pPr>
      <w:r>
        <w:t>Amtsinterne Beratungstätigkeit</w:t>
      </w:r>
    </w:p>
    <w:p w:rsidR="0045369A" w:rsidRDefault="0045369A" w:rsidP="0045369A">
      <w:pPr>
        <w:pStyle w:val="Listenabsatz"/>
        <w:numPr>
          <w:ilvl w:val="0"/>
          <w:numId w:val="7"/>
        </w:numPr>
        <w:ind w:left="851"/>
        <w:jc w:val="both"/>
      </w:pPr>
      <w:r>
        <w:t>Überprüfung und Weiterentwicklung der Beschaffungsstrukturen im Jugendamt</w:t>
      </w:r>
    </w:p>
    <w:p w:rsidR="0045369A" w:rsidRDefault="0045369A" w:rsidP="0045369A">
      <w:pPr>
        <w:pStyle w:val="Listenabsatz"/>
        <w:numPr>
          <w:ilvl w:val="0"/>
          <w:numId w:val="7"/>
        </w:numPr>
        <w:ind w:left="851"/>
        <w:jc w:val="both"/>
      </w:pPr>
      <w:r>
        <w:t>Verwaltung und Koordination des Rahmenvertrags Büromaterial</w:t>
      </w:r>
    </w:p>
    <w:p w:rsidR="0045369A" w:rsidRDefault="0045369A" w:rsidP="0045369A">
      <w:pPr>
        <w:pStyle w:val="Listenabsatz"/>
        <w:ind w:left="1065"/>
        <w:jc w:val="both"/>
      </w:pPr>
    </w:p>
    <w:p w:rsidR="0045369A" w:rsidRDefault="0045369A" w:rsidP="0045369A">
      <w:pPr>
        <w:ind w:left="1"/>
        <w:jc w:val="both"/>
      </w:pPr>
      <w:r>
        <w:t xml:space="preserve">Um eigenständig Ausschreibungen für die Dienststelle 51-00-12 sowie alle anderen Einrichtungen und Dienststellen des Jugendamtes durchzuführen, andere Einrichtungen und Dienststellen bei Beschaffungsvorgängen zu beraten und zu unterstützen, sowie die aktuellen Beschaffungsprozesse auf Verbesserungspotential zu prüfen, ist mindestens eine halbe Stelle in der Dienststelle 51-00-12 </w:t>
      </w:r>
      <w:r w:rsidRPr="0045369A">
        <w:t>dauerhaft</w:t>
      </w:r>
      <w:r>
        <w:t xml:space="preserve"> erforderlich. </w:t>
      </w:r>
    </w:p>
    <w:p w:rsidR="0045369A" w:rsidRDefault="0045369A" w:rsidP="0045369A">
      <w:pPr>
        <w:ind w:left="1"/>
        <w:jc w:val="both"/>
      </w:pPr>
    </w:p>
    <w:p w:rsidR="0045369A" w:rsidRDefault="0045369A" w:rsidP="0045369A">
      <w:pPr>
        <w:ind w:left="1"/>
        <w:jc w:val="both"/>
      </w:pPr>
      <w:r w:rsidRPr="00854352">
        <w:t>Die Beschaffungsprozesse im Jugendamt werden kontinuierlich optimiert</w:t>
      </w:r>
      <w:r>
        <w:t>.</w:t>
      </w:r>
      <w:r w:rsidRPr="00854352">
        <w:t xml:space="preserve"> Durch die</w:t>
      </w:r>
      <w:r>
        <w:t xml:space="preserve"> teilweise</w:t>
      </w:r>
      <w:r w:rsidRPr="00854352">
        <w:t xml:space="preserve"> hohe Personalfluktuation besteht ein dauerhaft großer Beratungsbedarf. Weiterhin müssen die B</w:t>
      </w:r>
      <w:r>
        <w:t>eschaffungsstrukturen (zentral/</w:t>
      </w:r>
      <w:r w:rsidRPr="00854352">
        <w:t xml:space="preserve">dezentral) </w:t>
      </w:r>
      <w:r>
        <w:t>fortlaufend</w:t>
      </w:r>
      <w:r w:rsidRPr="00854352">
        <w:t xml:space="preserve"> überprüft werden, damit eine sinnvolle Weiterentwicklung möglich gemacht werden kann.</w:t>
      </w:r>
    </w:p>
    <w:p w:rsidR="0045369A" w:rsidRDefault="0045369A" w:rsidP="0045369A">
      <w:pPr>
        <w:ind w:left="1" w:hanging="1"/>
        <w:jc w:val="both"/>
      </w:pPr>
      <w:r>
        <w:t>Zudem sind die Beschaffungsstrukturen im Jugendamt insgesamt zwingend zu überarbeiten. Um die Vorgaben in einem dezentral organisierten Amt mit ca. 4.700 Mitarbeiter</w:t>
      </w:r>
      <w:r w:rsidR="001A369C">
        <w:t>/ -</w:t>
      </w:r>
      <w:r>
        <w:t xml:space="preserve">innen an rund 321 Standorten gemäß der </w:t>
      </w:r>
      <w:r w:rsidRPr="00854352">
        <w:t xml:space="preserve">Beschaffungs- und Vergabeordnung für Dienst-, Liefer- und freiberufliche Leistungen der Landeshauptstadt Stuttgart (BVO) </w:t>
      </w:r>
      <w:r>
        <w:t>umzusetzen, sowie die Prozesse, Abläufe und Vorgaben anzupassen, ist ein dauerhaftes Vorhalten der Stelle zwingend erforderlich.</w:t>
      </w:r>
    </w:p>
    <w:p w:rsidR="00B15F1D" w:rsidRDefault="00B15F1D" w:rsidP="0045369A">
      <w:pPr>
        <w:jc w:val="both"/>
      </w:pPr>
    </w:p>
    <w:sectPr w:rsidR="00B15F1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96" w:rsidRDefault="00E44D96">
      <w:r>
        <w:separator/>
      </w:r>
    </w:p>
  </w:endnote>
  <w:endnote w:type="continuationSeparator" w:id="0">
    <w:p w:rsidR="00E44D96" w:rsidRDefault="00E4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96" w:rsidRDefault="00E44D96">
      <w:r>
        <w:separator/>
      </w:r>
    </w:p>
  </w:footnote>
  <w:footnote w:type="continuationSeparator" w:id="0">
    <w:p w:rsidR="00E44D96" w:rsidRDefault="00E4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45369A">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3761402"/>
    <w:multiLevelType w:val="hybridMultilevel"/>
    <w:tmpl w:val="A662873E"/>
    <w:lvl w:ilvl="0" w:tplc="52A03F7A">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D865178"/>
    <w:multiLevelType w:val="hybridMultilevel"/>
    <w:tmpl w:val="6ECE4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96"/>
    <w:rsid w:val="000A1146"/>
    <w:rsid w:val="001058DD"/>
    <w:rsid w:val="00165C0D"/>
    <w:rsid w:val="00181857"/>
    <w:rsid w:val="001A369C"/>
    <w:rsid w:val="001F5D9F"/>
    <w:rsid w:val="002058C2"/>
    <w:rsid w:val="00213C7A"/>
    <w:rsid w:val="002812E4"/>
    <w:rsid w:val="002924CB"/>
    <w:rsid w:val="00297A69"/>
    <w:rsid w:val="002A664A"/>
    <w:rsid w:val="002B6783"/>
    <w:rsid w:val="002C2BCF"/>
    <w:rsid w:val="003237BB"/>
    <w:rsid w:val="00361333"/>
    <w:rsid w:val="003A7A41"/>
    <w:rsid w:val="003D5196"/>
    <w:rsid w:val="003D7B0B"/>
    <w:rsid w:val="003F20FE"/>
    <w:rsid w:val="00406723"/>
    <w:rsid w:val="0045369A"/>
    <w:rsid w:val="004920E9"/>
    <w:rsid w:val="004B6796"/>
    <w:rsid w:val="004D7F89"/>
    <w:rsid w:val="00537E08"/>
    <w:rsid w:val="005778E9"/>
    <w:rsid w:val="005E7511"/>
    <w:rsid w:val="005E7A74"/>
    <w:rsid w:val="0060281A"/>
    <w:rsid w:val="00694161"/>
    <w:rsid w:val="006B7B06"/>
    <w:rsid w:val="006C1AC2"/>
    <w:rsid w:val="006E0575"/>
    <w:rsid w:val="00701699"/>
    <w:rsid w:val="00725E0C"/>
    <w:rsid w:val="00746A71"/>
    <w:rsid w:val="00767369"/>
    <w:rsid w:val="00796600"/>
    <w:rsid w:val="007B5FE2"/>
    <w:rsid w:val="0083052F"/>
    <w:rsid w:val="00840569"/>
    <w:rsid w:val="00884D6C"/>
    <w:rsid w:val="00891246"/>
    <w:rsid w:val="00893E55"/>
    <w:rsid w:val="008A1899"/>
    <w:rsid w:val="00984AC4"/>
    <w:rsid w:val="00995EBD"/>
    <w:rsid w:val="009B0FBE"/>
    <w:rsid w:val="009F2AD1"/>
    <w:rsid w:val="00A206E5"/>
    <w:rsid w:val="00A34898"/>
    <w:rsid w:val="00A77F1E"/>
    <w:rsid w:val="00A8778F"/>
    <w:rsid w:val="00AB0D1F"/>
    <w:rsid w:val="00AD3A46"/>
    <w:rsid w:val="00AF120D"/>
    <w:rsid w:val="00B04290"/>
    <w:rsid w:val="00B15F1D"/>
    <w:rsid w:val="00B238D8"/>
    <w:rsid w:val="00B80DEF"/>
    <w:rsid w:val="00C42332"/>
    <w:rsid w:val="00C448D3"/>
    <w:rsid w:val="00CD0B27"/>
    <w:rsid w:val="00CE7D5B"/>
    <w:rsid w:val="00D15184"/>
    <w:rsid w:val="00D24277"/>
    <w:rsid w:val="00D544BF"/>
    <w:rsid w:val="00D60BEF"/>
    <w:rsid w:val="00DA24CD"/>
    <w:rsid w:val="00DA701E"/>
    <w:rsid w:val="00DB315E"/>
    <w:rsid w:val="00DE32BA"/>
    <w:rsid w:val="00DF268B"/>
    <w:rsid w:val="00DF3470"/>
    <w:rsid w:val="00E1162F"/>
    <w:rsid w:val="00E11D5F"/>
    <w:rsid w:val="00E24307"/>
    <w:rsid w:val="00E248AF"/>
    <w:rsid w:val="00E37194"/>
    <w:rsid w:val="00E44D96"/>
    <w:rsid w:val="00E917F3"/>
    <w:rsid w:val="00EB1FB5"/>
    <w:rsid w:val="00ED5FA7"/>
    <w:rsid w:val="00F00C79"/>
    <w:rsid w:val="00F12F9A"/>
    <w:rsid w:val="00F132FA"/>
    <w:rsid w:val="00F27657"/>
    <w:rsid w:val="00F27BB8"/>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7FAB0"/>
  <w15:docId w15:val="{9FBB58F0-8133-45B0-A7B1-7E3F86C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F2AD1"/>
    <w:pPr>
      <w:ind w:left="720"/>
      <w:contextualSpacing/>
    </w:pPr>
  </w:style>
  <w:style w:type="paragraph" w:styleId="Funotentext">
    <w:name w:val="footnote text"/>
    <w:basedOn w:val="Standard"/>
    <w:link w:val="FunotentextZchn"/>
    <w:semiHidden/>
    <w:unhideWhenUsed/>
    <w:rsid w:val="009F2AD1"/>
    <w:rPr>
      <w:sz w:val="20"/>
      <w:szCs w:val="20"/>
    </w:rPr>
  </w:style>
  <w:style w:type="character" w:customStyle="1" w:styleId="FunotentextZchn">
    <w:name w:val="Fußnotentext Zchn"/>
    <w:basedOn w:val="Absatz-Standardschriftart"/>
    <w:link w:val="Funotentext"/>
    <w:semiHidden/>
    <w:rsid w:val="009F2AD1"/>
    <w:rPr>
      <w:sz w:val="20"/>
      <w:szCs w:val="20"/>
    </w:rPr>
  </w:style>
  <w:style w:type="character" w:styleId="Funotenzeichen">
    <w:name w:val="footnote reference"/>
    <w:basedOn w:val="Absatz-Standardschriftart"/>
    <w:semiHidden/>
    <w:unhideWhenUsed/>
    <w:rsid w:val="009F2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69\AppData\Local\Temp\notes1DACC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20BE-AB08-4EBF-8C9A-CEB15AB4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1</Pages>
  <Words>249</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Schür, Nicole</dc:creator>
  <dc:description/>
  <cp:lastModifiedBy>Baumann, Gerhard</cp:lastModifiedBy>
  <cp:revision>5</cp:revision>
  <cp:lastPrinted>2012-11-15T11:11:00Z</cp:lastPrinted>
  <dcterms:created xsi:type="dcterms:W3CDTF">2023-07-18T07:23:00Z</dcterms:created>
  <dcterms:modified xsi:type="dcterms:W3CDTF">2023-09-28T15:53:00Z</dcterms:modified>
</cp:coreProperties>
</file>