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B82F03">
        <w:t>48</w:t>
      </w:r>
      <w:r w:rsidRPr="006E0575">
        <w:t xml:space="preserve"> zur GRDrs</w:t>
      </w:r>
      <w:r w:rsidR="00D62EE5">
        <w:t>.</w:t>
      </w:r>
      <w:r w:rsidRPr="006E0575">
        <w:t xml:space="preserve"> </w:t>
      </w:r>
      <w:r w:rsidR="00D62EE5">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D535E3">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5F5B3D" w:rsidRDefault="005F5B3D" w:rsidP="0030686C">
            <w:pPr>
              <w:rPr>
                <w:sz w:val="20"/>
              </w:rPr>
            </w:pPr>
          </w:p>
          <w:p w:rsidR="005F5B3D" w:rsidRDefault="002B6F66" w:rsidP="0030686C">
            <w:pPr>
              <w:rPr>
                <w:sz w:val="20"/>
              </w:rPr>
            </w:pPr>
            <w:r>
              <w:rPr>
                <w:sz w:val="20"/>
              </w:rPr>
              <w:t>51-</w:t>
            </w:r>
            <w:r w:rsidR="00082440">
              <w:rPr>
                <w:sz w:val="20"/>
              </w:rPr>
              <w:t>Kita/SK</w:t>
            </w:r>
          </w:p>
          <w:p w:rsidR="0011112B" w:rsidRDefault="0011112B" w:rsidP="0030686C">
            <w:pPr>
              <w:rPr>
                <w:sz w:val="20"/>
              </w:rPr>
            </w:pPr>
          </w:p>
          <w:p w:rsidR="005F5B3D" w:rsidRDefault="0087408C" w:rsidP="0087408C">
            <w:pPr>
              <w:rPr>
                <w:sz w:val="20"/>
              </w:rPr>
            </w:pPr>
            <w:r>
              <w:rPr>
                <w:sz w:val="20"/>
              </w:rPr>
              <w:t>51</w:t>
            </w:r>
            <w:r w:rsidR="00082440">
              <w:rPr>
                <w:sz w:val="20"/>
              </w:rPr>
              <w:t>04</w:t>
            </w:r>
            <w:r w:rsidR="00D62EE5">
              <w:rPr>
                <w:sz w:val="20"/>
              </w:rPr>
              <w:t xml:space="preserve"> </w:t>
            </w:r>
            <w:r w:rsidR="00082440">
              <w:rPr>
                <w:sz w:val="20"/>
              </w:rPr>
              <w:t>1100</w:t>
            </w:r>
          </w:p>
          <w:p w:rsidR="0087408C" w:rsidRPr="006E0575" w:rsidRDefault="0087408C" w:rsidP="0087408C">
            <w:pPr>
              <w:rPr>
                <w:sz w:val="20"/>
              </w:rPr>
            </w:pPr>
          </w:p>
        </w:tc>
        <w:tc>
          <w:tcPr>
            <w:tcW w:w="1701" w:type="dxa"/>
          </w:tcPr>
          <w:p w:rsidR="005F5B3D" w:rsidRDefault="005F5B3D" w:rsidP="0030686C">
            <w:pPr>
              <w:rPr>
                <w:sz w:val="20"/>
              </w:rPr>
            </w:pPr>
          </w:p>
          <w:p w:rsidR="005F5B3D" w:rsidRPr="006E0575" w:rsidRDefault="002B6F66" w:rsidP="00C411DD">
            <w:pPr>
              <w:rPr>
                <w:sz w:val="20"/>
              </w:rPr>
            </w:pPr>
            <w:r>
              <w:rPr>
                <w:sz w:val="20"/>
              </w:rPr>
              <w:t>Jugendamt</w:t>
            </w:r>
          </w:p>
        </w:tc>
        <w:tc>
          <w:tcPr>
            <w:tcW w:w="851" w:type="dxa"/>
          </w:tcPr>
          <w:p w:rsidR="009F2A82" w:rsidRDefault="009F2A82" w:rsidP="00291A20">
            <w:pPr>
              <w:rPr>
                <w:sz w:val="20"/>
              </w:rPr>
            </w:pPr>
          </w:p>
          <w:p w:rsidR="002B6F66" w:rsidRPr="006E0575" w:rsidRDefault="001F340A" w:rsidP="003F40EC">
            <w:pPr>
              <w:rPr>
                <w:sz w:val="20"/>
              </w:rPr>
            </w:pPr>
            <w:r>
              <w:rPr>
                <w:sz w:val="20"/>
              </w:rPr>
              <w:t>EG 10</w:t>
            </w:r>
          </w:p>
        </w:tc>
        <w:tc>
          <w:tcPr>
            <w:tcW w:w="1701" w:type="dxa"/>
          </w:tcPr>
          <w:p w:rsidR="00D535E3" w:rsidRDefault="00D535E3" w:rsidP="0030686C">
            <w:pPr>
              <w:rPr>
                <w:sz w:val="20"/>
              </w:rPr>
            </w:pPr>
          </w:p>
          <w:p w:rsidR="002B6F66" w:rsidRPr="006E0575" w:rsidRDefault="001F340A" w:rsidP="00D62EE5">
            <w:pPr>
              <w:rPr>
                <w:sz w:val="20"/>
              </w:rPr>
            </w:pPr>
            <w:r>
              <w:rPr>
                <w:sz w:val="20"/>
              </w:rPr>
              <w:t>Sachbearbeiter</w:t>
            </w:r>
            <w:r w:rsidR="00D62EE5">
              <w:rPr>
                <w:sz w:val="20"/>
              </w:rPr>
              <w:t>/ -</w:t>
            </w:r>
            <w:r>
              <w:rPr>
                <w:sz w:val="20"/>
              </w:rPr>
              <w:t>in Sprachförderung</w:t>
            </w:r>
          </w:p>
        </w:tc>
        <w:tc>
          <w:tcPr>
            <w:tcW w:w="851" w:type="dxa"/>
            <w:shd w:val="pct12" w:color="auto" w:fill="FFFFFF"/>
          </w:tcPr>
          <w:p w:rsidR="003F40EC" w:rsidRDefault="003F40EC" w:rsidP="00472112">
            <w:pPr>
              <w:rPr>
                <w:sz w:val="20"/>
              </w:rPr>
            </w:pPr>
          </w:p>
          <w:p w:rsidR="001F340A" w:rsidRPr="006E0575" w:rsidRDefault="001F340A" w:rsidP="00472112">
            <w:pPr>
              <w:rPr>
                <w:sz w:val="20"/>
              </w:rPr>
            </w:pPr>
            <w:r>
              <w:rPr>
                <w:sz w:val="20"/>
              </w:rPr>
              <w:t>2,0</w:t>
            </w:r>
          </w:p>
        </w:tc>
        <w:tc>
          <w:tcPr>
            <w:tcW w:w="1134" w:type="dxa"/>
          </w:tcPr>
          <w:p w:rsidR="005F5B3D" w:rsidRDefault="005F5B3D" w:rsidP="0030686C">
            <w:pPr>
              <w:rPr>
                <w:sz w:val="20"/>
              </w:rPr>
            </w:pPr>
          </w:p>
          <w:p w:rsidR="005F5B3D" w:rsidRPr="006E0575" w:rsidRDefault="00291A20" w:rsidP="0030686C">
            <w:pPr>
              <w:rPr>
                <w:sz w:val="20"/>
              </w:rPr>
            </w:pPr>
            <w:r>
              <w:rPr>
                <w:sz w:val="20"/>
              </w:rPr>
              <w:t>-</w:t>
            </w:r>
          </w:p>
        </w:tc>
        <w:tc>
          <w:tcPr>
            <w:tcW w:w="1588" w:type="dxa"/>
          </w:tcPr>
          <w:p w:rsidR="005F5B3D" w:rsidRDefault="005F5B3D" w:rsidP="0030686C">
            <w:pPr>
              <w:rPr>
                <w:sz w:val="20"/>
              </w:rPr>
            </w:pPr>
          </w:p>
          <w:p w:rsidR="005F5B3D" w:rsidRDefault="00D62EE5" w:rsidP="0030686C">
            <w:pPr>
              <w:rPr>
                <w:sz w:val="20"/>
              </w:rPr>
            </w:pPr>
            <w:r>
              <w:rPr>
                <w:sz w:val="20"/>
              </w:rPr>
              <w:t>148.000</w:t>
            </w:r>
          </w:p>
          <w:p w:rsidR="00AA18B0" w:rsidRDefault="00AA18B0" w:rsidP="0030686C">
            <w:pPr>
              <w:rPr>
                <w:sz w:val="20"/>
              </w:rPr>
            </w:pPr>
            <w:r>
              <w:rPr>
                <w:sz w:val="20"/>
              </w:rPr>
              <w:t>(hh-neutral)</w:t>
            </w:r>
          </w:p>
          <w:p w:rsidR="00AA18B0" w:rsidRPr="006E0575" w:rsidRDefault="00AA18B0" w:rsidP="0030686C">
            <w:pPr>
              <w:rPr>
                <w:sz w:val="20"/>
              </w:rPr>
            </w:pP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2B6F66" w:rsidRDefault="003F40EC" w:rsidP="00884D6C">
      <w:r>
        <w:t xml:space="preserve">Der Schaffung von </w:t>
      </w:r>
      <w:r w:rsidR="001F340A">
        <w:t>2,0</w:t>
      </w:r>
      <w:r>
        <w:t xml:space="preserve"> Stellen </w:t>
      </w:r>
      <w:r w:rsidR="001F340A">
        <w:t>zur Unterstützung der Sprachförderung in städtischen</w:t>
      </w:r>
      <w:r>
        <w:t xml:space="preserve"> Kindertageseinrichtungen wird zugestimmt.</w:t>
      </w:r>
    </w:p>
    <w:p w:rsidR="003D7B0B" w:rsidRDefault="003D7B0B" w:rsidP="00884D6C">
      <w:pPr>
        <w:pStyle w:val="berschrift1"/>
      </w:pPr>
      <w:r>
        <w:t>2</w:t>
      </w:r>
      <w:r>
        <w:tab/>
        <w:t>Schaffun</w:t>
      </w:r>
      <w:r w:rsidRPr="00884D6C">
        <w:rPr>
          <w:u w:val="none"/>
        </w:rPr>
        <w:t>g</w:t>
      </w:r>
      <w:r>
        <w:t>skriterien</w:t>
      </w:r>
    </w:p>
    <w:p w:rsidR="00517627" w:rsidRDefault="00517627" w:rsidP="00884D6C"/>
    <w:p w:rsidR="00291A20" w:rsidRDefault="00291A20" w:rsidP="00291A20">
      <w:r>
        <w:t xml:space="preserve">Das Kriterium </w:t>
      </w:r>
      <w:r w:rsidR="00620E94">
        <w:t>Haushaltsneutralität</w:t>
      </w:r>
      <w:r w:rsidR="00793540">
        <w:t xml:space="preserve"> </w:t>
      </w:r>
      <w:r>
        <w:t xml:space="preserve">wird im Umfang </w:t>
      </w:r>
      <w:r w:rsidR="00082440">
        <w:t xml:space="preserve">von </w:t>
      </w:r>
      <w:r w:rsidR="001F340A">
        <w:t>2,0</w:t>
      </w:r>
      <w:r w:rsidR="00767D5D">
        <w:t xml:space="preserve"> </w:t>
      </w:r>
      <w:r>
        <w:t>Stelle</w:t>
      </w:r>
      <w:r w:rsidR="00082440">
        <w:t>n</w:t>
      </w:r>
      <w:r>
        <w:t xml:space="preserve"> erfüllt. </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1F340A" w:rsidRDefault="001F340A" w:rsidP="001F340A">
      <w:pPr>
        <w:rPr>
          <w:rFonts w:cs="Arial"/>
        </w:rPr>
      </w:pPr>
      <w:r>
        <w:rPr>
          <w:color w:val="000000"/>
        </w:rPr>
        <w:t>Die gemeinderätlichen Gremien haben zuletzt mit GRDrs</w:t>
      </w:r>
      <w:r w:rsidR="00D62EE5">
        <w:rPr>
          <w:color w:val="000000"/>
        </w:rPr>
        <w:t>.</w:t>
      </w:r>
      <w:r>
        <w:rPr>
          <w:color w:val="000000"/>
        </w:rPr>
        <w:t xml:space="preserve"> </w:t>
      </w:r>
      <w:r w:rsidRPr="00586F39">
        <w:rPr>
          <w:color w:val="000000"/>
        </w:rPr>
        <w:t>808/2020</w:t>
      </w:r>
      <w:r>
        <w:rPr>
          <w:color w:val="000000"/>
        </w:rPr>
        <w:t xml:space="preserve"> die kommunale Umsetzung des Bundesprogramms </w:t>
      </w:r>
      <w:r w:rsidRPr="003700BB">
        <w:rPr>
          <w:rFonts w:cs="Arial"/>
        </w:rPr>
        <w:t>„Sprach-Kitas: Weil Sprache der Schlüssel zur Welt ist“</w:t>
      </w:r>
      <w:r>
        <w:rPr>
          <w:rFonts w:cs="Arial"/>
        </w:rPr>
        <w:t xml:space="preserve"> beschlossen. </w:t>
      </w:r>
    </w:p>
    <w:p w:rsidR="001F340A" w:rsidRDefault="001F340A" w:rsidP="001F340A"/>
    <w:p w:rsidR="001F340A" w:rsidRDefault="001F340A" w:rsidP="001F340A">
      <w:r>
        <w:t>Wichtige Erkenntnisse aus den Schwerpunkten des Bundesprogramms müssen langfristig gesichert werden. Mit dem Ende des Bundesprogramms im Jahr 2023 würde die Funktion eines Medienexperten und einer Literacyexpertin zur engen fachlichen Begleitung von Kitas zur Sicherung der sprachlichen Bildung in Kindertageseinrichtungen entfallen. Diese Aufgabe hat sich in der Programmzeit als wichtiger Baustein gezeigt und soll über die Laufzeit des Bundesprogramms hinaus weitergeführt werden.</w:t>
      </w:r>
    </w:p>
    <w:p w:rsidR="001F340A" w:rsidRDefault="001F340A" w:rsidP="001F340A"/>
    <w:p w:rsidR="001F340A" w:rsidRPr="000F6861" w:rsidRDefault="001F340A" w:rsidP="001F340A">
      <w:pPr>
        <w:ind w:right="85"/>
        <w:rPr>
          <w:noProof/>
          <w:szCs w:val="22"/>
        </w:rPr>
      </w:pPr>
      <w:r w:rsidRPr="000F6861">
        <w:rPr>
          <w:noProof/>
          <w:szCs w:val="22"/>
        </w:rPr>
        <w:t xml:space="preserve">Für </w:t>
      </w:r>
      <w:r>
        <w:rPr>
          <w:noProof/>
          <w:szCs w:val="22"/>
        </w:rPr>
        <w:t>die Bereiche</w:t>
      </w:r>
      <w:r w:rsidRPr="000F6861">
        <w:rPr>
          <w:noProof/>
          <w:szCs w:val="22"/>
        </w:rPr>
        <w:t xml:space="preserve"> „Sicherung von Sprachanregungen durch digitale Medien“ </w:t>
      </w:r>
      <w:r>
        <w:rPr>
          <w:noProof/>
          <w:szCs w:val="22"/>
        </w:rPr>
        <w:t xml:space="preserve">und "Sicherung von Spracherwerb durch Literacyerfahrungen" </w:t>
      </w:r>
      <w:r w:rsidRPr="000F6861">
        <w:rPr>
          <w:noProof/>
          <w:szCs w:val="22"/>
        </w:rPr>
        <w:t xml:space="preserve">benötigt es </w:t>
      </w:r>
      <w:r>
        <w:rPr>
          <w:noProof/>
          <w:szCs w:val="22"/>
        </w:rPr>
        <w:t xml:space="preserve">dauerhaft </w:t>
      </w:r>
      <w:r w:rsidRPr="000F6861">
        <w:rPr>
          <w:noProof/>
          <w:szCs w:val="22"/>
        </w:rPr>
        <w:t>spezielle fachliche</w:t>
      </w:r>
      <w:r w:rsidR="00D62EE5">
        <w:rPr>
          <w:noProof/>
          <w:szCs w:val="22"/>
        </w:rPr>
        <w:t xml:space="preserve"> Kompetenzen im Bereich Medien/</w:t>
      </w:r>
      <w:r w:rsidRPr="000F6861">
        <w:rPr>
          <w:noProof/>
          <w:szCs w:val="22"/>
        </w:rPr>
        <w:t xml:space="preserve">Digitalisierung </w:t>
      </w:r>
      <w:r>
        <w:rPr>
          <w:noProof/>
          <w:szCs w:val="22"/>
        </w:rPr>
        <w:t>und Literacy</w:t>
      </w:r>
      <w:r w:rsidRPr="000F6861">
        <w:rPr>
          <w:noProof/>
          <w:szCs w:val="22"/>
        </w:rPr>
        <w:t xml:space="preserve">. </w:t>
      </w:r>
      <w:r>
        <w:rPr>
          <w:noProof/>
          <w:szCs w:val="22"/>
        </w:rPr>
        <w:t xml:space="preserve">Die jüngsten Ergebnisse von Bildungsstudien zeigen die Defizite vieler Kinder in diesem Bereich auf. Deshalb müssen diese Inhalte </w:t>
      </w:r>
      <w:r w:rsidRPr="000F6861">
        <w:rPr>
          <w:noProof/>
          <w:szCs w:val="22"/>
        </w:rPr>
        <w:t xml:space="preserve">durch eine mit der Praxis eng verzahnten </w:t>
      </w:r>
      <w:r>
        <w:rPr>
          <w:noProof/>
          <w:szCs w:val="22"/>
        </w:rPr>
        <w:lastRenderedPageBreak/>
        <w:t>Fachkompetenz</w:t>
      </w:r>
      <w:r w:rsidRPr="000F6861">
        <w:rPr>
          <w:noProof/>
          <w:szCs w:val="22"/>
        </w:rPr>
        <w:t xml:space="preserve"> als Triebfeder </w:t>
      </w:r>
      <w:r>
        <w:rPr>
          <w:noProof/>
          <w:szCs w:val="22"/>
        </w:rPr>
        <w:t>für die</w:t>
      </w:r>
      <w:r w:rsidRPr="000F6861">
        <w:rPr>
          <w:noProof/>
          <w:szCs w:val="22"/>
        </w:rPr>
        <w:t xml:space="preserve"> Bereiche </w:t>
      </w:r>
      <w:r>
        <w:rPr>
          <w:noProof/>
          <w:szCs w:val="22"/>
        </w:rPr>
        <w:t>Lese-, Erzähl- und Schriftkultur</w:t>
      </w:r>
      <w:r w:rsidRPr="000F6861">
        <w:rPr>
          <w:noProof/>
          <w:szCs w:val="22"/>
        </w:rPr>
        <w:t xml:space="preserve"> </w:t>
      </w:r>
      <w:r>
        <w:rPr>
          <w:noProof/>
          <w:szCs w:val="22"/>
        </w:rPr>
        <w:t>gesichert</w:t>
      </w:r>
      <w:r w:rsidRPr="000F6861">
        <w:rPr>
          <w:noProof/>
          <w:szCs w:val="22"/>
        </w:rPr>
        <w:t xml:space="preserve"> werden.</w:t>
      </w:r>
    </w:p>
    <w:p w:rsidR="003D7B0B" w:rsidRPr="00165C0D" w:rsidRDefault="003D7B0B" w:rsidP="00165C0D">
      <w:pPr>
        <w:pStyle w:val="berschrift2"/>
      </w:pPr>
      <w:r w:rsidRPr="00165C0D">
        <w:t>3.2</w:t>
      </w:r>
      <w:r w:rsidRPr="00165C0D">
        <w:tab/>
        <w:t>Bisherige Aufgabenwahrnehmung</w:t>
      </w:r>
    </w:p>
    <w:p w:rsidR="003D7B0B" w:rsidRDefault="003D7B0B" w:rsidP="00884D6C"/>
    <w:p w:rsidR="001F340A" w:rsidRDefault="001F340A" w:rsidP="001F340A">
      <w:r>
        <w:t xml:space="preserve">Im Rahmen des Bundesprogramms </w:t>
      </w:r>
      <w:r w:rsidRPr="003700BB">
        <w:rPr>
          <w:rFonts w:cs="Arial"/>
        </w:rPr>
        <w:t>„Sprach-Kitas: Weil Sprache der Schlüssel zur Welt ist“</w:t>
      </w:r>
      <w:r>
        <w:rPr>
          <w:rFonts w:cs="Arial"/>
        </w:rPr>
        <w:t xml:space="preserve"> (</w:t>
      </w:r>
      <w:r w:rsidR="001C4FAD">
        <w:rPr>
          <w:rFonts w:cs="Arial"/>
        </w:rPr>
        <w:t xml:space="preserve">bis 31.12.2022 </w:t>
      </w:r>
      <w:r>
        <w:rPr>
          <w:rFonts w:cs="Arial"/>
        </w:rPr>
        <w:t>befristete Ermächtigung: 060.5100.520)</w:t>
      </w:r>
      <w:r>
        <w:t>.</w:t>
      </w:r>
    </w:p>
    <w:p w:rsidR="003D7B0B" w:rsidRDefault="006E0575" w:rsidP="00884D6C">
      <w:pPr>
        <w:pStyle w:val="berschrift2"/>
      </w:pPr>
      <w:r>
        <w:t>3.3</w:t>
      </w:r>
      <w:r w:rsidR="003D7B0B">
        <w:tab/>
        <w:t>Auswirkungen bei Ablehnung der Stellenschaffungen</w:t>
      </w:r>
    </w:p>
    <w:p w:rsidR="003D7B0B" w:rsidRDefault="003D7B0B" w:rsidP="00884D6C"/>
    <w:p w:rsidR="001F340A" w:rsidRDefault="001F340A" w:rsidP="001F340A">
      <w:r>
        <w:t xml:space="preserve">Keine Begleitung der Kitas im weiteren Einsatz der digitalen Medien in Kitas, die im Rahmen des Bundesprogramms über die Digitalisierungsmittel angeschafft wurden sowie keine ausreichende Sicherung des Schwerpunkts </w:t>
      </w:r>
      <w:proofErr w:type="spellStart"/>
      <w:r>
        <w:t>Literacyerfahrung</w:t>
      </w:r>
      <w:proofErr w:type="spellEnd"/>
      <w:r>
        <w:t xml:space="preserve"> in Kitas.</w:t>
      </w:r>
    </w:p>
    <w:p w:rsidR="003D7B0B" w:rsidRDefault="00884D6C" w:rsidP="003F40EC">
      <w:pPr>
        <w:pStyle w:val="berschrift1"/>
      </w:pPr>
      <w:r>
        <w:t>4</w:t>
      </w:r>
      <w:r>
        <w:tab/>
      </w:r>
      <w:r w:rsidR="003D7B0B">
        <w:t>Stellenvermerke</w:t>
      </w:r>
    </w:p>
    <w:p w:rsidR="003D7B0B" w:rsidRDefault="003D7B0B" w:rsidP="00884D6C"/>
    <w:p w:rsidR="00C411DD" w:rsidRDefault="00291A20" w:rsidP="00C411DD">
      <w:r>
        <w:t>--</w:t>
      </w:r>
    </w:p>
    <w:sectPr w:rsidR="00C411D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9E" w:rsidRDefault="00BD4C9E">
      <w:r>
        <w:separator/>
      </w:r>
    </w:p>
  </w:endnote>
  <w:endnote w:type="continuationSeparator" w:id="0">
    <w:p w:rsidR="00BD4C9E" w:rsidRDefault="00B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9E" w:rsidRDefault="00BD4C9E">
      <w:r>
        <w:separator/>
      </w:r>
    </w:p>
  </w:footnote>
  <w:footnote w:type="continuationSeparator" w:id="0">
    <w:p w:rsidR="00BD4C9E" w:rsidRDefault="00B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AA18B0">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50965B1"/>
    <w:multiLevelType w:val="hybridMultilevel"/>
    <w:tmpl w:val="16F4D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4B065F52"/>
    <w:multiLevelType w:val="hybridMultilevel"/>
    <w:tmpl w:val="40FA4C3C"/>
    <w:lvl w:ilvl="0" w:tplc="267E355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44435"/>
    <w:multiLevelType w:val="hybridMultilevel"/>
    <w:tmpl w:val="E4E0EAEC"/>
    <w:lvl w:ilvl="0" w:tplc="52A037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738D3598"/>
    <w:multiLevelType w:val="hybridMultilevel"/>
    <w:tmpl w:val="11AC558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7"/>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E"/>
    <w:rsid w:val="00023FDF"/>
    <w:rsid w:val="00026253"/>
    <w:rsid w:val="00055758"/>
    <w:rsid w:val="00061F0B"/>
    <w:rsid w:val="00082440"/>
    <w:rsid w:val="000A1146"/>
    <w:rsid w:val="001034AF"/>
    <w:rsid w:val="0011112B"/>
    <w:rsid w:val="0012714F"/>
    <w:rsid w:val="0014415D"/>
    <w:rsid w:val="00151488"/>
    <w:rsid w:val="00163034"/>
    <w:rsid w:val="00164678"/>
    <w:rsid w:val="00165C0D"/>
    <w:rsid w:val="00181857"/>
    <w:rsid w:val="00184EDC"/>
    <w:rsid w:val="00194770"/>
    <w:rsid w:val="001A5F9B"/>
    <w:rsid w:val="001C4FAD"/>
    <w:rsid w:val="001F340A"/>
    <w:rsid w:val="001F7237"/>
    <w:rsid w:val="00207D48"/>
    <w:rsid w:val="00223E9A"/>
    <w:rsid w:val="002322E5"/>
    <w:rsid w:val="00291A20"/>
    <w:rsid w:val="002924CB"/>
    <w:rsid w:val="002A20D1"/>
    <w:rsid w:val="002A4DE3"/>
    <w:rsid w:val="002B5955"/>
    <w:rsid w:val="002B6F66"/>
    <w:rsid w:val="0030686C"/>
    <w:rsid w:val="00380937"/>
    <w:rsid w:val="00381ECE"/>
    <w:rsid w:val="00397717"/>
    <w:rsid w:val="003C1B07"/>
    <w:rsid w:val="003D7B0B"/>
    <w:rsid w:val="003E0F4B"/>
    <w:rsid w:val="003F0FAA"/>
    <w:rsid w:val="003F40EC"/>
    <w:rsid w:val="00425391"/>
    <w:rsid w:val="00470135"/>
    <w:rsid w:val="00472112"/>
    <w:rsid w:val="0047606A"/>
    <w:rsid w:val="004908B5"/>
    <w:rsid w:val="0049121B"/>
    <w:rsid w:val="004A1688"/>
    <w:rsid w:val="004B6796"/>
    <w:rsid w:val="00517627"/>
    <w:rsid w:val="005A0A9D"/>
    <w:rsid w:val="005A56AA"/>
    <w:rsid w:val="005E19C6"/>
    <w:rsid w:val="005F5B3D"/>
    <w:rsid w:val="00606F80"/>
    <w:rsid w:val="00620E94"/>
    <w:rsid w:val="00622CC7"/>
    <w:rsid w:val="006A14CA"/>
    <w:rsid w:val="006A406B"/>
    <w:rsid w:val="006B6D50"/>
    <w:rsid w:val="006E0575"/>
    <w:rsid w:val="0070160A"/>
    <w:rsid w:val="0072799A"/>
    <w:rsid w:val="00754659"/>
    <w:rsid w:val="00766777"/>
    <w:rsid w:val="00767D5D"/>
    <w:rsid w:val="0077479E"/>
    <w:rsid w:val="00793540"/>
    <w:rsid w:val="007E3B79"/>
    <w:rsid w:val="007F4E64"/>
    <w:rsid w:val="008066EE"/>
    <w:rsid w:val="00812663"/>
    <w:rsid w:val="00817BB6"/>
    <w:rsid w:val="008458B3"/>
    <w:rsid w:val="0087408C"/>
    <w:rsid w:val="00884D6C"/>
    <w:rsid w:val="008E2E90"/>
    <w:rsid w:val="00920F00"/>
    <w:rsid w:val="009230EA"/>
    <w:rsid w:val="009373F6"/>
    <w:rsid w:val="00946276"/>
    <w:rsid w:val="0096038F"/>
    <w:rsid w:val="0097002E"/>
    <w:rsid w:val="00976588"/>
    <w:rsid w:val="009C0868"/>
    <w:rsid w:val="009F2A82"/>
    <w:rsid w:val="00A27CA7"/>
    <w:rsid w:val="00A31D62"/>
    <w:rsid w:val="00A45B30"/>
    <w:rsid w:val="00A71D0A"/>
    <w:rsid w:val="00A77F1E"/>
    <w:rsid w:val="00A847C4"/>
    <w:rsid w:val="00AA18B0"/>
    <w:rsid w:val="00AB389D"/>
    <w:rsid w:val="00AE7B02"/>
    <w:rsid w:val="00AF0DEA"/>
    <w:rsid w:val="00AF25E0"/>
    <w:rsid w:val="00AF39EB"/>
    <w:rsid w:val="00B04290"/>
    <w:rsid w:val="00B80DEF"/>
    <w:rsid w:val="00B82F03"/>
    <w:rsid w:val="00B86BB5"/>
    <w:rsid w:val="00B91903"/>
    <w:rsid w:val="00BC4669"/>
    <w:rsid w:val="00BD4C9E"/>
    <w:rsid w:val="00C16EF1"/>
    <w:rsid w:val="00C411DD"/>
    <w:rsid w:val="00C448D3"/>
    <w:rsid w:val="00CF62E5"/>
    <w:rsid w:val="00D15D6C"/>
    <w:rsid w:val="00D535E3"/>
    <w:rsid w:val="00D62EE5"/>
    <w:rsid w:val="00D66D3A"/>
    <w:rsid w:val="00D743D4"/>
    <w:rsid w:val="00DB3D6C"/>
    <w:rsid w:val="00DE362D"/>
    <w:rsid w:val="00E014B6"/>
    <w:rsid w:val="00E1162F"/>
    <w:rsid w:val="00E11D5F"/>
    <w:rsid w:val="00E20E1F"/>
    <w:rsid w:val="00E42F96"/>
    <w:rsid w:val="00E7118F"/>
    <w:rsid w:val="00F27657"/>
    <w:rsid w:val="00F342DC"/>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90723"/>
  <w15:docId w15:val="{03E6D91D-C66B-4704-98E1-F697915D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25391"/>
    <w:pPr>
      <w:ind w:left="720"/>
      <w:contextualSpacing/>
    </w:pPr>
  </w:style>
  <w:style w:type="character" w:styleId="Hyperlink">
    <w:name w:val="Hyperlink"/>
    <w:basedOn w:val="Absatz-Standardschriftart"/>
    <w:uiPriority w:val="99"/>
    <w:unhideWhenUsed/>
    <w:rsid w:val="00C411DD"/>
    <w:rPr>
      <w:color w:val="0000FF" w:themeColor="hyperlink"/>
      <w:u w:val="single"/>
    </w:rPr>
  </w:style>
  <w:style w:type="paragraph" w:styleId="Textkrper">
    <w:name w:val="Body Text"/>
    <w:basedOn w:val="Standard"/>
    <w:link w:val="TextkrperZchn"/>
    <w:semiHidden/>
    <w:rsid w:val="00291A20"/>
    <w:pPr>
      <w:widowControl w:val="0"/>
      <w:suppressAutoHyphens/>
      <w:overflowPunct w:val="0"/>
      <w:autoSpaceDE w:val="0"/>
      <w:autoSpaceDN w:val="0"/>
      <w:adjustRightInd w:val="0"/>
      <w:spacing w:after="120"/>
      <w:textAlignment w:val="baseline"/>
    </w:pPr>
    <w:rPr>
      <w:rFonts w:ascii="Calibri Light" w:hAnsi="Calibri Light"/>
      <w:kern w:val="1"/>
      <w:szCs w:val="20"/>
    </w:rPr>
  </w:style>
  <w:style w:type="character" w:customStyle="1" w:styleId="TextkrperZchn">
    <w:name w:val="Textkörper Zchn"/>
    <w:basedOn w:val="Absatz-Standardschriftart"/>
    <w:link w:val="Textkrper"/>
    <w:semiHidden/>
    <w:rsid w:val="00291A20"/>
    <w:rPr>
      <w:rFonts w:ascii="Calibri Light" w:hAnsi="Calibri Light"/>
      <w:kern w:val="1"/>
      <w:szCs w:val="20"/>
    </w:rPr>
  </w:style>
  <w:style w:type="table" w:styleId="Tabellenraster">
    <w:name w:val="Table Grid"/>
    <w:basedOn w:val="NormaleTabelle"/>
    <w:uiPriority w:val="59"/>
    <w:rsid w:val="008740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Baumann, Gerhard</dc:creator>
  <cp:lastModifiedBy>Baumann, Gerhard</cp:lastModifiedBy>
  <cp:revision>5</cp:revision>
  <cp:lastPrinted>2012-11-15T10:58:00Z</cp:lastPrinted>
  <dcterms:created xsi:type="dcterms:W3CDTF">2023-08-04T09:42:00Z</dcterms:created>
  <dcterms:modified xsi:type="dcterms:W3CDTF">2023-09-29T07:44:00Z</dcterms:modified>
</cp:coreProperties>
</file>