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397717">
      <w:pPr>
        <w:jc w:val="right"/>
      </w:pPr>
      <w:r w:rsidRPr="006E0575">
        <w:t xml:space="preserve">Anlage </w:t>
      </w:r>
      <w:r w:rsidR="005D565A">
        <w:t>40</w:t>
      </w:r>
      <w:bookmarkStart w:id="0" w:name="_GoBack"/>
      <w:bookmarkEnd w:id="0"/>
      <w:r w:rsidRPr="006E0575">
        <w:t xml:space="preserve"> zur GRDrs</w:t>
      </w:r>
      <w:r w:rsidR="004629C7">
        <w:t>.</w:t>
      </w:r>
      <w:r w:rsidRPr="006E0575">
        <w:t xml:space="preserve"> </w:t>
      </w:r>
      <w:r w:rsidR="004629C7">
        <w:t>822</w:t>
      </w:r>
      <w:r w:rsidR="005F5B3D">
        <w:t>/20</w:t>
      </w:r>
      <w:r w:rsidR="00AE7B02">
        <w:t>2</w:t>
      </w:r>
      <w:r w:rsidR="00026253">
        <w:t>3</w:t>
      </w:r>
    </w:p>
    <w:p w:rsidR="003D7B0B" w:rsidRPr="006E0575" w:rsidRDefault="003D7B0B" w:rsidP="006E0575"/>
    <w:p w:rsidR="003D7B0B" w:rsidRPr="006E0575" w:rsidRDefault="003D7B0B" w:rsidP="006E0575"/>
    <w:p w:rsidR="003E0F4B" w:rsidRDefault="003D7B0B" w:rsidP="00397717">
      <w:pPr>
        <w:jc w:val="center"/>
        <w:rPr>
          <w:b/>
          <w:sz w:val="36"/>
        </w:rPr>
      </w:pPr>
      <w:r>
        <w:rPr>
          <w:b/>
          <w:sz w:val="36"/>
          <w:u w:val="single"/>
        </w:rPr>
        <w:t>Stellenschaffun</w:t>
      </w:r>
      <w:r w:rsidRPr="00AB389D">
        <w:rPr>
          <w:b/>
          <w:sz w:val="36"/>
        </w:rPr>
        <w:t>g</w:t>
      </w:r>
    </w:p>
    <w:p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D535E3">
        <w:rPr>
          <w:b/>
          <w:sz w:val="36"/>
          <w:szCs w:val="36"/>
          <w:u w:val="single"/>
        </w:rPr>
        <w:t>4</w:t>
      </w:r>
    </w:p>
    <w:p w:rsidR="003D7B0B" w:rsidRDefault="003D7B0B" w:rsidP="006E0575">
      <w:pPr>
        <w:rPr>
          <w:u w:val="single"/>
        </w:rPr>
      </w:pPr>
    </w:p>
    <w:p w:rsidR="00DE362D" w:rsidRPr="00E42F96" w:rsidRDefault="00DE362D" w:rsidP="006E0575">
      <w:pPr>
        <w:rPr>
          <w:u w:val="single"/>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701"/>
        <w:gridCol w:w="1701"/>
        <w:gridCol w:w="851"/>
        <w:gridCol w:w="1701"/>
        <w:gridCol w:w="851"/>
        <w:gridCol w:w="1134"/>
        <w:gridCol w:w="1588"/>
      </w:tblGrid>
      <w:tr w:rsidR="005F5B3D" w:rsidRPr="006E0575" w:rsidTr="0096038F">
        <w:trPr>
          <w:tblHeader/>
        </w:trPr>
        <w:tc>
          <w:tcPr>
            <w:tcW w:w="1701" w:type="dxa"/>
            <w:shd w:val="pct12" w:color="auto" w:fill="FFFFFF"/>
          </w:tcPr>
          <w:p w:rsidR="00DE362D" w:rsidRDefault="005F5B3D" w:rsidP="003E0F4B">
            <w:pPr>
              <w:spacing w:before="120" w:after="120" w:line="200" w:lineRule="exact"/>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rsidR="005F5B3D" w:rsidRPr="006E0575" w:rsidRDefault="005F5B3D" w:rsidP="003E0F4B">
            <w:pPr>
              <w:spacing w:before="120" w:after="120" w:line="200" w:lineRule="exact"/>
              <w:rPr>
                <w:sz w:val="16"/>
                <w:szCs w:val="16"/>
              </w:rPr>
            </w:pPr>
            <w:r>
              <w:rPr>
                <w:sz w:val="16"/>
                <w:szCs w:val="16"/>
              </w:rPr>
              <w:t>Kostenstelle</w:t>
            </w:r>
          </w:p>
        </w:tc>
        <w:tc>
          <w:tcPr>
            <w:tcW w:w="1701"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Amt</w:t>
            </w:r>
          </w:p>
        </w:tc>
        <w:tc>
          <w:tcPr>
            <w:tcW w:w="851" w:type="dxa"/>
            <w:shd w:val="pct12" w:color="auto" w:fill="FFFFFF"/>
          </w:tcPr>
          <w:p w:rsidR="00DE362D" w:rsidRDefault="00606F80" w:rsidP="003E0F4B">
            <w:pPr>
              <w:spacing w:before="120" w:after="120" w:line="200" w:lineRule="exact"/>
              <w:rPr>
                <w:sz w:val="16"/>
                <w:szCs w:val="16"/>
              </w:rPr>
            </w:pPr>
            <w:r>
              <w:rPr>
                <w:sz w:val="16"/>
                <w:szCs w:val="16"/>
              </w:rPr>
              <w:t>BesGr.</w:t>
            </w:r>
          </w:p>
          <w:p w:rsidR="00DE362D" w:rsidRDefault="00606F80" w:rsidP="003E0F4B">
            <w:pPr>
              <w:spacing w:before="120" w:after="120" w:line="200" w:lineRule="exact"/>
              <w:rPr>
                <w:sz w:val="16"/>
                <w:szCs w:val="16"/>
              </w:rPr>
            </w:pPr>
            <w:r>
              <w:rPr>
                <w:sz w:val="16"/>
                <w:szCs w:val="16"/>
              </w:rPr>
              <w:t>oder</w:t>
            </w:r>
          </w:p>
          <w:p w:rsidR="00606F80" w:rsidRPr="006E0575" w:rsidRDefault="00606F80" w:rsidP="003E0F4B">
            <w:pPr>
              <w:spacing w:before="120" w:after="120" w:line="200" w:lineRule="exact"/>
              <w:rPr>
                <w:sz w:val="16"/>
                <w:szCs w:val="16"/>
              </w:rPr>
            </w:pPr>
            <w:r>
              <w:rPr>
                <w:sz w:val="16"/>
                <w:szCs w:val="16"/>
              </w:rPr>
              <w:t>EG</w:t>
            </w:r>
          </w:p>
        </w:tc>
        <w:tc>
          <w:tcPr>
            <w:tcW w:w="1701"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Funktions</w:t>
            </w:r>
            <w:r w:rsidR="003E0F4B">
              <w:rPr>
                <w:sz w:val="16"/>
                <w:szCs w:val="16"/>
              </w:rPr>
              <w:t>-</w:t>
            </w:r>
            <w:r w:rsidR="003E0F4B">
              <w:rPr>
                <w:sz w:val="16"/>
                <w:szCs w:val="16"/>
              </w:rPr>
              <w:br/>
            </w:r>
            <w:r w:rsidRPr="006E0575">
              <w:rPr>
                <w:sz w:val="16"/>
                <w:szCs w:val="16"/>
              </w:rPr>
              <w:t>bezeichnung</w:t>
            </w:r>
          </w:p>
        </w:tc>
        <w:tc>
          <w:tcPr>
            <w:tcW w:w="851" w:type="dxa"/>
            <w:shd w:val="pct12" w:color="auto" w:fill="FFFFFF"/>
          </w:tcPr>
          <w:p w:rsidR="005F5B3D" w:rsidRPr="006E0575" w:rsidRDefault="005F5B3D" w:rsidP="00061F0B">
            <w:pPr>
              <w:spacing w:before="120" w:after="120" w:line="200" w:lineRule="exact"/>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Stellen-</w:t>
            </w:r>
            <w:r w:rsidRPr="006E0575">
              <w:rPr>
                <w:sz w:val="16"/>
                <w:szCs w:val="16"/>
              </w:rPr>
              <w:br/>
              <w:t>vermerk</w:t>
            </w:r>
          </w:p>
        </w:tc>
        <w:tc>
          <w:tcPr>
            <w:tcW w:w="1588" w:type="dxa"/>
            <w:shd w:val="pct12" w:color="auto" w:fill="FFFFFF"/>
          </w:tcPr>
          <w:p w:rsidR="005F5B3D" w:rsidRPr="006E0575" w:rsidRDefault="005F5B3D" w:rsidP="00061F0B">
            <w:pPr>
              <w:spacing w:before="120" w:after="120" w:line="200" w:lineRule="exact"/>
              <w:rPr>
                <w:sz w:val="16"/>
                <w:szCs w:val="16"/>
              </w:rPr>
            </w:pPr>
            <w:r>
              <w:rPr>
                <w:sz w:val="16"/>
                <w:szCs w:val="16"/>
              </w:rPr>
              <w:t>d</w:t>
            </w:r>
            <w:r w:rsidRPr="006E0575">
              <w:rPr>
                <w:sz w:val="16"/>
                <w:szCs w:val="16"/>
              </w:rPr>
              <w:t>urchschnittl</w:t>
            </w:r>
            <w:r w:rsidR="003E0F4B">
              <w:rPr>
                <w:sz w:val="16"/>
                <w:szCs w:val="16"/>
              </w:rPr>
              <w:t>icher</w:t>
            </w:r>
            <w:r>
              <w:rPr>
                <w:sz w:val="16"/>
                <w:szCs w:val="16"/>
              </w:rPr>
              <w:br/>
            </w:r>
            <w:r w:rsidR="003E0F4B">
              <w:rPr>
                <w:sz w:val="16"/>
                <w:szCs w:val="16"/>
              </w:rPr>
              <w:t>jährlicher</w:t>
            </w:r>
            <w:r w:rsidR="003E0F4B">
              <w:rPr>
                <w:sz w:val="16"/>
                <w:szCs w:val="16"/>
              </w:rPr>
              <w:br/>
              <w:t>kosten</w:t>
            </w:r>
            <w:r>
              <w:rPr>
                <w:sz w:val="16"/>
                <w:szCs w:val="16"/>
              </w:rPr>
              <w:t>wirksamer</w:t>
            </w:r>
            <w:r>
              <w:rPr>
                <w:sz w:val="16"/>
                <w:szCs w:val="16"/>
              </w:rPr>
              <w:br/>
            </w:r>
            <w:r w:rsidRPr="006E0575">
              <w:rPr>
                <w:sz w:val="16"/>
                <w:szCs w:val="16"/>
              </w:rPr>
              <w:t>Auf</w:t>
            </w:r>
            <w:r>
              <w:rPr>
                <w:sz w:val="16"/>
                <w:szCs w:val="16"/>
              </w:rPr>
              <w:t>wand</w:t>
            </w:r>
            <w:r>
              <w:rPr>
                <w:sz w:val="16"/>
                <w:szCs w:val="16"/>
              </w:rPr>
              <w:br/>
            </w:r>
            <w:r w:rsidR="003F0FAA">
              <w:rPr>
                <w:sz w:val="16"/>
                <w:szCs w:val="16"/>
              </w:rPr>
              <w:t xml:space="preserve">in </w:t>
            </w:r>
            <w:r>
              <w:rPr>
                <w:sz w:val="16"/>
                <w:szCs w:val="16"/>
              </w:rPr>
              <w:t>Euro</w:t>
            </w:r>
          </w:p>
        </w:tc>
      </w:tr>
      <w:tr w:rsidR="005F5B3D" w:rsidRPr="006E0575" w:rsidTr="0096038F">
        <w:tc>
          <w:tcPr>
            <w:tcW w:w="1701" w:type="dxa"/>
          </w:tcPr>
          <w:p w:rsidR="005F5B3D" w:rsidRDefault="005F5B3D" w:rsidP="0030686C">
            <w:pPr>
              <w:rPr>
                <w:sz w:val="20"/>
              </w:rPr>
            </w:pPr>
          </w:p>
          <w:p w:rsidR="0011112B" w:rsidRDefault="002B6F66" w:rsidP="0030686C">
            <w:pPr>
              <w:rPr>
                <w:sz w:val="20"/>
              </w:rPr>
            </w:pPr>
            <w:r>
              <w:rPr>
                <w:sz w:val="20"/>
              </w:rPr>
              <w:t>51-</w:t>
            </w:r>
            <w:r w:rsidR="00D861E4">
              <w:rPr>
                <w:sz w:val="20"/>
              </w:rPr>
              <w:t>FJ</w:t>
            </w:r>
          </w:p>
          <w:p w:rsidR="00ED1D32" w:rsidRDefault="00ED1D32" w:rsidP="0030686C">
            <w:pPr>
              <w:rPr>
                <w:sz w:val="20"/>
              </w:rPr>
            </w:pPr>
          </w:p>
          <w:p w:rsidR="0011112B" w:rsidRDefault="00D861E4" w:rsidP="0030686C">
            <w:pPr>
              <w:rPr>
                <w:sz w:val="20"/>
              </w:rPr>
            </w:pPr>
            <w:r>
              <w:rPr>
                <w:sz w:val="20"/>
              </w:rPr>
              <w:t>5102</w:t>
            </w:r>
            <w:r w:rsidR="004629C7">
              <w:rPr>
                <w:sz w:val="20"/>
              </w:rPr>
              <w:t xml:space="preserve"> </w:t>
            </w:r>
            <w:r>
              <w:rPr>
                <w:sz w:val="20"/>
              </w:rPr>
              <w:t>1100</w:t>
            </w:r>
          </w:p>
          <w:p w:rsidR="005F5B3D" w:rsidRPr="006E0575" w:rsidRDefault="005F5B3D" w:rsidP="0030686C">
            <w:pPr>
              <w:rPr>
                <w:sz w:val="20"/>
              </w:rPr>
            </w:pPr>
          </w:p>
        </w:tc>
        <w:tc>
          <w:tcPr>
            <w:tcW w:w="1701" w:type="dxa"/>
          </w:tcPr>
          <w:p w:rsidR="005F5B3D" w:rsidRDefault="005F5B3D" w:rsidP="0030686C">
            <w:pPr>
              <w:rPr>
                <w:sz w:val="20"/>
              </w:rPr>
            </w:pPr>
          </w:p>
          <w:p w:rsidR="005F5B3D" w:rsidRPr="006E0575" w:rsidRDefault="002B6F66" w:rsidP="00C411DD">
            <w:pPr>
              <w:rPr>
                <w:sz w:val="20"/>
              </w:rPr>
            </w:pPr>
            <w:r>
              <w:rPr>
                <w:sz w:val="20"/>
              </w:rPr>
              <w:t>Jugendamt</w:t>
            </w:r>
          </w:p>
        </w:tc>
        <w:tc>
          <w:tcPr>
            <w:tcW w:w="851" w:type="dxa"/>
          </w:tcPr>
          <w:p w:rsidR="009F2A82" w:rsidRDefault="009F2A82" w:rsidP="00291A20">
            <w:pPr>
              <w:rPr>
                <w:sz w:val="20"/>
              </w:rPr>
            </w:pPr>
          </w:p>
          <w:p w:rsidR="002B6F66" w:rsidRPr="006E0575" w:rsidRDefault="009F5A4B" w:rsidP="00D861E4">
            <w:pPr>
              <w:rPr>
                <w:sz w:val="20"/>
              </w:rPr>
            </w:pPr>
            <w:r>
              <w:rPr>
                <w:sz w:val="20"/>
              </w:rPr>
              <w:t xml:space="preserve">A </w:t>
            </w:r>
            <w:r w:rsidR="00D861E4">
              <w:rPr>
                <w:sz w:val="20"/>
              </w:rPr>
              <w:t>12</w:t>
            </w:r>
          </w:p>
        </w:tc>
        <w:tc>
          <w:tcPr>
            <w:tcW w:w="1701" w:type="dxa"/>
          </w:tcPr>
          <w:p w:rsidR="00D535E3" w:rsidRDefault="00D535E3" w:rsidP="0030686C">
            <w:pPr>
              <w:rPr>
                <w:sz w:val="20"/>
              </w:rPr>
            </w:pPr>
          </w:p>
          <w:p w:rsidR="004629C7" w:rsidRDefault="00D861E4" w:rsidP="004629C7">
            <w:pPr>
              <w:rPr>
                <w:sz w:val="20"/>
              </w:rPr>
            </w:pPr>
            <w:r>
              <w:rPr>
                <w:sz w:val="20"/>
              </w:rPr>
              <w:t>Sachbearbeit</w:t>
            </w:r>
            <w:r w:rsidR="004629C7">
              <w:rPr>
                <w:sz w:val="20"/>
              </w:rPr>
              <w:t>er/ -in</w:t>
            </w:r>
            <w:r>
              <w:rPr>
                <w:sz w:val="20"/>
              </w:rPr>
              <w:t xml:space="preserve"> Qualitätsentwicklung und </w:t>
            </w:r>
          </w:p>
          <w:p w:rsidR="002B6F66" w:rsidRPr="006E0575" w:rsidRDefault="004629C7" w:rsidP="004629C7">
            <w:pPr>
              <w:rPr>
                <w:sz w:val="20"/>
              </w:rPr>
            </w:pPr>
            <w:r>
              <w:rPr>
                <w:sz w:val="20"/>
              </w:rPr>
              <w:t>-</w:t>
            </w:r>
            <w:r w:rsidR="00D861E4">
              <w:rPr>
                <w:sz w:val="20"/>
              </w:rPr>
              <w:t>sicherung</w:t>
            </w:r>
          </w:p>
        </w:tc>
        <w:tc>
          <w:tcPr>
            <w:tcW w:w="851" w:type="dxa"/>
            <w:shd w:val="pct12" w:color="auto" w:fill="FFFFFF"/>
          </w:tcPr>
          <w:p w:rsidR="009F2A82" w:rsidRDefault="009F2A82" w:rsidP="0030686C">
            <w:pPr>
              <w:rPr>
                <w:sz w:val="20"/>
              </w:rPr>
            </w:pPr>
          </w:p>
          <w:p w:rsidR="002B6F66" w:rsidRPr="006E0575" w:rsidRDefault="00D861E4" w:rsidP="0030686C">
            <w:pPr>
              <w:rPr>
                <w:sz w:val="20"/>
              </w:rPr>
            </w:pPr>
            <w:r>
              <w:rPr>
                <w:sz w:val="20"/>
              </w:rPr>
              <w:t>0,5</w:t>
            </w:r>
          </w:p>
        </w:tc>
        <w:tc>
          <w:tcPr>
            <w:tcW w:w="1134" w:type="dxa"/>
          </w:tcPr>
          <w:p w:rsidR="005F5B3D" w:rsidRDefault="005F5B3D" w:rsidP="0030686C">
            <w:pPr>
              <w:rPr>
                <w:sz w:val="20"/>
              </w:rPr>
            </w:pPr>
          </w:p>
          <w:p w:rsidR="005F5B3D" w:rsidRPr="006E0575" w:rsidRDefault="005F5B3D" w:rsidP="0030686C">
            <w:pPr>
              <w:rPr>
                <w:sz w:val="20"/>
              </w:rPr>
            </w:pPr>
          </w:p>
        </w:tc>
        <w:tc>
          <w:tcPr>
            <w:tcW w:w="1588" w:type="dxa"/>
          </w:tcPr>
          <w:p w:rsidR="005F5B3D" w:rsidRDefault="005F5B3D" w:rsidP="0030686C">
            <w:pPr>
              <w:rPr>
                <w:sz w:val="20"/>
              </w:rPr>
            </w:pPr>
          </w:p>
          <w:p w:rsidR="005F5B3D" w:rsidRPr="006E0575" w:rsidRDefault="004629C7" w:rsidP="0030686C">
            <w:pPr>
              <w:rPr>
                <w:sz w:val="20"/>
              </w:rPr>
            </w:pPr>
            <w:r>
              <w:rPr>
                <w:sz w:val="20"/>
              </w:rPr>
              <w:t>58.550</w:t>
            </w:r>
          </w:p>
        </w:tc>
      </w:tr>
    </w:tbl>
    <w:p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3D7B0B" w:rsidRDefault="003D7B0B" w:rsidP="00884D6C"/>
    <w:p w:rsidR="002B6F66" w:rsidRDefault="00D861E4" w:rsidP="00884D6C">
      <w:r>
        <w:t xml:space="preserve">Zur operativen Unterstützung der Abteilungsleitung wird </w:t>
      </w:r>
      <w:r w:rsidR="002B6F66">
        <w:t>der</w:t>
      </w:r>
      <w:r w:rsidR="00ED1D32">
        <w:t xml:space="preserve"> </w:t>
      </w:r>
      <w:r w:rsidR="00291A20">
        <w:t xml:space="preserve">Schaffung </w:t>
      </w:r>
      <w:r w:rsidR="004629C7">
        <w:t>einer</w:t>
      </w:r>
      <w:r w:rsidR="009F5A4B">
        <w:t xml:space="preserve"> </w:t>
      </w:r>
      <w:r>
        <w:t>0</w:t>
      </w:r>
      <w:r w:rsidR="009F5A4B">
        <w:t>,5</w:t>
      </w:r>
      <w:r w:rsidR="004629C7">
        <w:t>-</w:t>
      </w:r>
      <w:r w:rsidR="00291A20">
        <w:t>Stelle</w:t>
      </w:r>
      <w:r>
        <w:t xml:space="preserve"> für Qualitätsentwicklung und -sicherung in der Abteilung Familie und Jugend im </w:t>
      </w:r>
      <w:r w:rsidR="002B6F66">
        <w:t>Jugendamt zustimmt.</w:t>
      </w:r>
    </w:p>
    <w:p w:rsidR="003D7B0B" w:rsidRDefault="003D7B0B" w:rsidP="00884D6C">
      <w:pPr>
        <w:pStyle w:val="berschrift1"/>
      </w:pPr>
      <w:r>
        <w:t>2</w:t>
      </w:r>
      <w:r>
        <w:tab/>
        <w:t>Schaffun</w:t>
      </w:r>
      <w:r w:rsidRPr="00884D6C">
        <w:rPr>
          <w:u w:val="none"/>
        </w:rPr>
        <w:t>g</w:t>
      </w:r>
      <w:r>
        <w:t>skriterien</w:t>
      </w:r>
    </w:p>
    <w:p w:rsidR="00517627" w:rsidRDefault="00517627" w:rsidP="00884D6C"/>
    <w:p w:rsidR="00291A20" w:rsidRDefault="00291A20" w:rsidP="00291A20">
      <w:r>
        <w:t xml:space="preserve">Das Kriterium </w:t>
      </w:r>
      <w:r w:rsidR="002B6F66">
        <w:t>Er</w:t>
      </w:r>
      <w:r w:rsidR="00793540">
        <w:t>füllung „neue zwingende</w:t>
      </w:r>
      <w:r w:rsidR="002B6F66">
        <w:t xml:space="preserve"> gesetzliche</w:t>
      </w:r>
      <w:r w:rsidR="00793540">
        <w:t xml:space="preserve"> Vorschrift“ </w:t>
      </w:r>
      <w:r>
        <w:t xml:space="preserve">wird im Umfang </w:t>
      </w:r>
      <w:r w:rsidR="004629C7">
        <w:t>einer</w:t>
      </w:r>
      <w:r w:rsidR="00D861E4">
        <w:t xml:space="preserve"> 0</w:t>
      </w:r>
      <w:r w:rsidR="009F5A4B">
        <w:t>,5</w:t>
      </w:r>
      <w:r w:rsidR="004629C7">
        <w:t>-</w:t>
      </w:r>
      <w:r>
        <w:t xml:space="preserve">Stelle erfüllt. </w:t>
      </w:r>
    </w:p>
    <w:p w:rsidR="003D7B0B" w:rsidRDefault="003D7B0B" w:rsidP="00884D6C">
      <w:pPr>
        <w:pStyle w:val="berschrift1"/>
      </w:pPr>
      <w:r>
        <w:t>3</w:t>
      </w:r>
      <w:r>
        <w:tab/>
        <w:t>Bedarf</w:t>
      </w:r>
    </w:p>
    <w:p w:rsidR="00D861E4" w:rsidRPr="00884D6C" w:rsidRDefault="00D861E4" w:rsidP="00D861E4">
      <w:pPr>
        <w:pStyle w:val="berschrift2"/>
      </w:pPr>
      <w:r w:rsidRPr="00884D6C">
        <w:t>3.1</w:t>
      </w:r>
      <w:r w:rsidRPr="00884D6C">
        <w:tab/>
        <w:t>Anlass</w:t>
      </w:r>
    </w:p>
    <w:p w:rsidR="003D7B0B" w:rsidRDefault="003D7B0B" w:rsidP="00884D6C"/>
    <w:p w:rsidR="00D861E4" w:rsidRDefault="00D861E4" w:rsidP="00D861E4">
      <w:r>
        <w:t xml:space="preserve">Im Rahmen der Strukturentwicklung im Jugendamt, die seit März 2019 umgesetzt wird, ist deutlich geworden, dass zur Qualitätsentwicklung und Qualitätssicherung bei der Weiterentwicklung und Umsetzung der fachlichen Standards in der Abteilung Familie und Jugend eine zusätzliche Steuerungsunterstützung notwendig ist. </w:t>
      </w:r>
    </w:p>
    <w:p w:rsidR="00D861E4" w:rsidRDefault="00D861E4" w:rsidP="00D861E4"/>
    <w:p w:rsidR="00D861E4" w:rsidRDefault="00D861E4" w:rsidP="00D861E4">
      <w:r>
        <w:t xml:space="preserve">In Abgrenzung zur Dienststelle Qualität und Qualifizierung sollen ausschließlich abteilungsinterne Themen ermittelt, Praxisbedarfe erkannt und Entwicklungen vorangebracht werden. Diese Prozesse müssen fachlich intensiver begleitet werden als bisher. In enger Abstimmung mit der Abteilungsleitung sollen verbindlichere Zuständigkeiten und Verantwortlichkeiten festgelegt werden, Transparenz über eingesetzte Ressourcen hergestellt, Abläufe festgelegt und Ergebnisse gut dokumentiert werden. </w:t>
      </w:r>
    </w:p>
    <w:p w:rsidR="00D861E4" w:rsidRDefault="00D861E4" w:rsidP="00D861E4"/>
    <w:p w:rsidR="00D861E4" w:rsidRDefault="00D861E4" w:rsidP="00D861E4">
      <w:r>
        <w:t xml:space="preserve">Durch neue gesetzliche Bestimmungen (dritte Reformstufe Bundesteilhabegesetz in 2020, Kinder- und Jugendstärkungsgesetz in 2021, Große Lösung voraussichtlich ab </w:t>
      </w:r>
      <w:r>
        <w:lastRenderedPageBreak/>
        <w:t xml:space="preserve">2028) sind die Qualitätsanforderungen an die Abteilungen Familie und Jugend enorm gestiegen und werden auch weiter zunehmen. </w:t>
      </w:r>
    </w:p>
    <w:p w:rsidR="00D861E4" w:rsidRDefault="00D861E4" w:rsidP="00D861E4">
      <w:r>
        <w:t xml:space="preserve">Jedoch ist die Abteilung durch den demographischen Wandel personell unter Druck und steht durch gesellschaftliche Ereignisse wie die Corona-Pandemie oder den Zuzug von geflüchteten Familien unter hoher Arbeitsbelastung. </w:t>
      </w:r>
    </w:p>
    <w:p w:rsidR="00D861E4" w:rsidRDefault="00D861E4" w:rsidP="00D861E4">
      <w:r>
        <w:t xml:space="preserve">Vor diesem Hintergrund ist es umso wichtiger, abteilungsintern kontinuierliche strukturelle und konzeptionellen Maßnahmen zur Qualitätssicherung zu planen und durchzuführen, damit dauerhaft fachliche Standards gehalten und weiterentwickelt werden können. </w:t>
      </w:r>
    </w:p>
    <w:p w:rsidR="00D861E4" w:rsidRDefault="00D861E4" w:rsidP="00D861E4"/>
    <w:p w:rsidR="00D861E4" w:rsidRDefault="00D861E4" w:rsidP="00D861E4">
      <w:r>
        <w:t>Diese Stelle leistet einen entscheidenden Beitrag zur Erfüllung der gesetzlichen Pflichtaufgaben der Beratungszentren, indem sie in enger Abstimmung mit der Abteilungsleitung Qualitätsbausteine (z. B. Erhebungen, Konzepte, Projekte oder Fachgremien) entwirft und umsetzt.</w:t>
      </w:r>
    </w:p>
    <w:p w:rsidR="00D861E4" w:rsidRPr="006E0575" w:rsidRDefault="00D861E4" w:rsidP="00D861E4"/>
    <w:p w:rsidR="00D861E4" w:rsidRPr="00165C0D" w:rsidRDefault="00D861E4" w:rsidP="00D861E4">
      <w:pPr>
        <w:pStyle w:val="berschrift2"/>
      </w:pPr>
      <w:r w:rsidRPr="00165C0D">
        <w:t>3.2</w:t>
      </w:r>
      <w:r w:rsidRPr="00165C0D">
        <w:tab/>
        <w:t>Bisherige Aufgabenwahrnehmung</w:t>
      </w:r>
    </w:p>
    <w:p w:rsidR="00D861E4" w:rsidRDefault="00D861E4" w:rsidP="00D861E4"/>
    <w:p w:rsidR="00D861E4" w:rsidRDefault="00D861E4" w:rsidP="00D861E4">
      <w:r>
        <w:t>Bis Februar 2019 lag die Gesamtsteuerungsverantwortung bei der Amtsleitung, die Mitverantwortung bei zwei Abteilungsleitungen Familie und Jugend. Seit März 2019 wird diese Mitverantwortung von einer Abteilungsleitung getragen. Die fachliche Weiterentwicklung der Abteilung und die Umsetzung der fachlichen Standards erfolgen nun mit Unterstützung einer Stellvertretung mit besonderen Aufgaben.</w:t>
      </w:r>
    </w:p>
    <w:p w:rsidR="00D861E4" w:rsidRDefault="00D861E4" w:rsidP="00D861E4"/>
    <w:p w:rsidR="00D861E4" w:rsidRDefault="00D861E4" w:rsidP="00D861E4">
      <w:r>
        <w:t xml:space="preserve">Es hat sich inzwischen herausgestellt, dass es zur Umsetzung der konkret benannten teilweise neuen fachabteilungsspezifischen Aufgabenstellungen notwendig ist, eine Stelle für die Abteilung Familie und Jugend direkt zu schaffen, um die gesetzlichen Qualitätsanforderungen erfüllen zu können. </w:t>
      </w:r>
    </w:p>
    <w:p w:rsidR="00D861E4" w:rsidRDefault="00D861E4" w:rsidP="00D861E4"/>
    <w:p w:rsidR="00D861E4" w:rsidRDefault="00D861E4" w:rsidP="00D861E4">
      <w:pPr>
        <w:pStyle w:val="berschrift2"/>
      </w:pPr>
      <w:r>
        <w:t>3.3</w:t>
      </w:r>
      <w:r>
        <w:tab/>
        <w:t>Auswirkungen bei Ablehnung der Stellenschaffungen</w:t>
      </w:r>
    </w:p>
    <w:p w:rsidR="00D861E4" w:rsidRPr="0061307E" w:rsidRDefault="00D861E4" w:rsidP="00D861E4"/>
    <w:p w:rsidR="00D861E4" w:rsidRDefault="00D861E4" w:rsidP="00D861E4">
      <w:r>
        <w:t xml:space="preserve">Die Erfahrung hat gezeigt, um gesetzliche Vorgaben und die Erarbeitung und Umsetzung von Standards in allen 11 Bereichen gewährleisten zu können, ist eine zusätzliche Leitungsunterstützung im Qualitätsbereich dringend notwendig. Wird diese Stelle nicht geschaffen, gibt es viele „Lücken“, die bisher von der Abteilungsleitung selbst bzw. von erfahrenen Leitungen der Beratungszentren überwiegend geschlossen werden konnte. Dies ist kapazitätsmäßig in dieser Form nicht mehr leistbar, da es zu viele und zu zeitintensive Prozesse gibt, die bearbeitet werden müssen. </w:t>
      </w:r>
    </w:p>
    <w:p w:rsidR="003D7B0B" w:rsidRDefault="00884D6C" w:rsidP="00884D6C">
      <w:pPr>
        <w:pStyle w:val="berschrift1"/>
      </w:pPr>
      <w:r>
        <w:t>4</w:t>
      </w:r>
      <w:r>
        <w:tab/>
      </w:r>
      <w:r w:rsidR="003D7B0B">
        <w:t>Stellenvermerke</w:t>
      </w:r>
    </w:p>
    <w:p w:rsidR="003D7B0B" w:rsidRDefault="003D7B0B" w:rsidP="00884D6C"/>
    <w:p w:rsidR="004629C7" w:rsidRDefault="004629C7" w:rsidP="00884D6C">
      <w:r>
        <w:t>-</w:t>
      </w:r>
    </w:p>
    <w:sectPr w:rsidR="004629C7"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C9E" w:rsidRDefault="00BD4C9E">
      <w:r>
        <w:separator/>
      </w:r>
    </w:p>
  </w:endnote>
  <w:endnote w:type="continuationSeparator" w:id="0">
    <w:p w:rsidR="00BD4C9E" w:rsidRDefault="00BD4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C9E" w:rsidRDefault="00BD4C9E">
      <w:r>
        <w:separator/>
      </w:r>
    </w:p>
  </w:footnote>
  <w:footnote w:type="continuationSeparator" w:id="0">
    <w:p w:rsidR="00BD4C9E" w:rsidRDefault="00BD4C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5D565A">
      <w:rPr>
        <w:rStyle w:val="Seitenzahl"/>
        <w:noProof/>
      </w:rPr>
      <w:t>2</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350965B1"/>
    <w:multiLevelType w:val="hybridMultilevel"/>
    <w:tmpl w:val="16F4D1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5" w15:restartNumberingAfterBreak="0">
    <w:nsid w:val="6F044435"/>
    <w:multiLevelType w:val="hybridMultilevel"/>
    <w:tmpl w:val="E4E0EAEC"/>
    <w:lvl w:ilvl="0" w:tplc="52A0370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7" w15:restartNumberingAfterBreak="0">
    <w:nsid w:val="738D3598"/>
    <w:multiLevelType w:val="hybridMultilevel"/>
    <w:tmpl w:val="11AC558A"/>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BE60452"/>
    <w:multiLevelType w:val="hybridMultilevel"/>
    <w:tmpl w:val="963882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4"/>
  </w:num>
  <w:num w:numId="5">
    <w:abstractNumId w:val="6"/>
  </w:num>
  <w:num w:numId="6">
    <w:abstractNumId w:val="5"/>
  </w:num>
  <w:num w:numId="7">
    <w:abstractNumId w:val="3"/>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activeWritingStyle w:appName="MSWord" w:lang="de-DE"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C9E"/>
    <w:rsid w:val="00026253"/>
    <w:rsid w:val="00055758"/>
    <w:rsid w:val="00061F0B"/>
    <w:rsid w:val="00073D16"/>
    <w:rsid w:val="000A1146"/>
    <w:rsid w:val="001034AF"/>
    <w:rsid w:val="0011112B"/>
    <w:rsid w:val="00131C1C"/>
    <w:rsid w:val="0014415D"/>
    <w:rsid w:val="00151488"/>
    <w:rsid w:val="00163034"/>
    <w:rsid w:val="00164678"/>
    <w:rsid w:val="00165C0D"/>
    <w:rsid w:val="00181857"/>
    <w:rsid w:val="00184EDC"/>
    <w:rsid w:val="00194770"/>
    <w:rsid w:val="001A5F9B"/>
    <w:rsid w:val="001F7237"/>
    <w:rsid w:val="002322E5"/>
    <w:rsid w:val="00291A20"/>
    <w:rsid w:val="002924CB"/>
    <w:rsid w:val="002A20D1"/>
    <w:rsid w:val="002A4DE3"/>
    <w:rsid w:val="002B5955"/>
    <w:rsid w:val="002B6F66"/>
    <w:rsid w:val="002D4960"/>
    <w:rsid w:val="0030686C"/>
    <w:rsid w:val="00380937"/>
    <w:rsid w:val="00397717"/>
    <w:rsid w:val="003C1B07"/>
    <w:rsid w:val="003D7B0B"/>
    <w:rsid w:val="003E0F4B"/>
    <w:rsid w:val="003F0FAA"/>
    <w:rsid w:val="00425391"/>
    <w:rsid w:val="004629C7"/>
    <w:rsid w:val="00470135"/>
    <w:rsid w:val="0047606A"/>
    <w:rsid w:val="004908B5"/>
    <w:rsid w:val="0049121B"/>
    <w:rsid w:val="004A1688"/>
    <w:rsid w:val="004B6796"/>
    <w:rsid w:val="00517627"/>
    <w:rsid w:val="005A0A9D"/>
    <w:rsid w:val="005A56AA"/>
    <w:rsid w:val="005D565A"/>
    <w:rsid w:val="005E19C6"/>
    <w:rsid w:val="005F5B3D"/>
    <w:rsid w:val="00606F80"/>
    <w:rsid w:val="00622CC7"/>
    <w:rsid w:val="006A406B"/>
    <w:rsid w:val="006B6D50"/>
    <w:rsid w:val="006E0575"/>
    <w:rsid w:val="0070160A"/>
    <w:rsid w:val="0072799A"/>
    <w:rsid w:val="00754659"/>
    <w:rsid w:val="00766777"/>
    <w:rsid w:val="00793540"/>
    <w:rsid w:val="007E3B79"/>
    <w:rsid w:val="008066EE"/>
    <w:rsid w:val="00812663"/>
    <w:rsid w:val="00817BB6"/>
    <w:rsid w:val="00884D6C"/>
    <w:rsid w:val="008E2E90"/>
    <w:rsid w:val="00920F00"/>
    <w:rsid w:val="009230EA"/>
    <w:rsid w:val="009373F6"/>
    <w:rsid w:val="00946276"/>
    <w:rsid w:val="0096038F"/>
    <w:rsid w:val="00976588"/>
    <w:rsid w:val="009F2A82"/>
    <w:rsid w:val="009F5A4B"/>
    <w:rsid w:val="00A27CA7"/>
    <w:rsid w:val="00A45B30"/>
    <w:rsid w:val="00A71D0A"/>
    <w:rsid w:val="00A77F1E"/>
    <w:rsid w:val="00A847C4"/>
    <w:rsid w:val="00AB389D"/>
    <w:rsid w:val="00AE7B02"/>
    <w:rsid w:val="00AF0DEA"/>
    <w:rsid w:val="00AF25E0"/>
    <w:rsid w:val="00AF39EB"/>
    <w:rsid w:val="00B04290"/>
    <w:rsid w:val="00B80DEF"/>
    <w:rsid w:val="00B86BB5"/>
    <w:rsid w:val="00B91903"/>
    <w:rsid w:val="00BC4669"/>
    <w:rsid w:val="00BD4C9E"/>
    <w:rsid w:val="00C16EF1"/>
    <w:rsid w:val="00C411DD"/>
    <w:rsid w:val="00C448D3"/>
    <w:rsid w:val="00CF62E5"/>
    <w:rsid w:val="00D535E3"/>
    <w:rsid w:val="00D66D3A"/>
    <w:rsid w:val="00D743D4"/>
    <w:rsid w:val="00D861E4"/>
    <w:rsid w:val="00DB3D6C"/>
    <w:rsid w:val="00DE362D"/>
    <w:rsid w:val="00E014B6"/>
    <w:rsid w:val="00E1162F"/>
    <w:rsid w:val="00E11D5F"/>
    <w:rsid w:val="00E20E1F"/>
    <w:rsid w:val="00E42F96"/>
    <w:rsid w:val="00E7118F"/>
    <w:rsid w:val="00E74939"/>
    <w:rsid w:val="00ED1D32"/>
    <w:rsid w:val="00F27657"/>
    <w:rsid w:val="00F342DC"/>
    <w:rsid w:val="00F56F93"/>
    <w:rsid w:val="00F63041"/>
    <w:rsid w:val="00F76452"/>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AE3BD8"/>
  <w15:docId w15:val="{03E6D91D-C66B-4704-98E1-F697915D5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character" w:styleId="Seitenzahl">
    <w:name w:val="page number"/>
    <w:basedOn w:val="Absatz-Standardschriftart"/>
    <w:rsid w:val="00165C0D"/>
    <w:rPr>
      <w:rFonts w:ascii="Arial" w:hAnsi="Arial"/>
      <w:sz w:val="24"/>
    </w:rPr>
  </w:style>
  <w:style w:type="paragraph" w:styleId="Listenabsatz">
    <w:name w:val="List Paragraph"/>
    <w:basedOn w:val="Standard"/>
    <w:uiPriority w:val="34"/>
    <w:qFormat/>
    <w:rsid w:val="00425391"/>
    <w:pPr>
      <w:ind w:left="720"/>
      <w:contextualSpacing/>
    </w:pPr>
  </w:style>
  <w:style w:type="character" w:styleId="Hyperlink">
    <w:name w:val="Hyperlink"/>
    <w:basedOn w:val="Absatz-Standardschriftart"/>
    <w:uiPriority w:val="99"/>
    <w:unhideWhenUsed/>
    <w:rsid w:val="00C411DD"/>
    <w:rPr>
      <w:color w:val="0000FF" w:themeColor="hyperlink"/>
      <w:u w:val="single"/>
    </w:rPr>
  </w:style>
  <w:style w:type="paragraph" w:styleId="Textkrper">
    <w:name w:val="Body Text"/>
    <w:basedOn w:val="Standard"/>
    <w:link w:val="TextkrperZchn"/>
    <w:semiHidden/>
    <w:rsid w:val="00291A20"/>
    <w:pPr>
      <w:widowControl w:val="0"/>
      <w:suppressAutoHyphens/>
      <w:overflowPunct w:val="0"/>
      <w:autoSpaceDE w:val="0"/>
      <w:autoSpaceDN w:val="0"/>
      <w:adjustRightInd w:val="0"/>
      <w:spacing w:after="120"/>
      <w:textAlignment w:val="baseline"/>
    </w:pPr>
    <w:rPr>
      <w:rFonts w:ascii="Calibri Light" w:hAnsi="Calibri Light"/>
      <w:kern w:val="1"/>
      <w:szCs w:val="20"/>
    </w:rPr>
  </w:style>
  <w:style w:type="character" w:customStyle="1" w:styleId="TextkrperZchn">
    <w:name w:val="Textkörper Zchn"/>
    <w:basedOn w:val="Absatz-Standardschriftart"/>
    <w:link w:val="Textkrper"/>
    <w:semiHidden/>
    <w:rsid w:val="00291A20"/>
    <w:rPr>
      <w:rFonts w:ascii="Calibri Light" w:hAnsi="Calibri Light"/>
      <w:kern w:val="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17-3\17-3Alle\10-3200%20STELLENPLAN\10-3220%20Vordrucke%20Vorlagen%20Muster\Vordrucke%20f&#252;r%202024-25\l112_muster-schaffung-zum-stellenplan.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l112_muster-schaffung-zum-stellenplan.dotx</Template>
  <TotalTime>0</TotalTime>
  <Pages>2</Pages>
  <Words>471</Words>
  <Characters>3459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Mustervorlage Stellenschaffung zum Stellenplan</vt:lpstr>
    </vt:vector>
  </TitlesOfParts>
  <Company>Landeshauptstadt Stuttgart</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 zum Stellenplan</dc:title>
  <dc:subject/>
  <dc:creator>Baumann, Gerhard</dc:creator>
  <cp:lastModifiedBy>Baumann, Gerhard</cp:lastModifiedBy>
  <cp:revision>5</cp:revision>
  <cp:lastPrinted>2012-11-15T10:58:00Z</cp:lastPrinted>
  <dcterms:created xsi:type="dcterms:W3CDTF">2023-07-13T10:50:00Z</dcterms:created>
  <dcterms:modified xsi:type="dcterms:W3CDTF">2023-09-28T15:21:00Z</dcterms:modified>
</cp:coreProperties>
</file>