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169FF">
        <w:t>19</w:t>
      </w:r>
      <w:r w:rsidRPr="006E0575">
        <w:t xml:space="preserve"> zur GRDrs</w:t>
      </w:r>
      <w:r w:rsidR="00F964E6">
        <w:t>.</w:t>
      </w:r>
      <w:r w:rsidRPr="006E0575">
        <w:t xml:space="preserve"> </w:t>
      </w:r>
      <w:r w:rsidR="00F964E6">
        <w:t>825</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F7CDC">
        <w:rPr>
          <w:b/>
          <w:sz w:val="36"/>
          <w:szCs w:val="36"/>
          <w:u w:val="single"/>
        </w:rPr>
        <w:t>4</w:t>
      </w:r>
    </w:p>
    <w:p w:rsidR="003D7B0B" w:rsidRDefault="003D7B0B" w:rsidP="006E0575">
      <w:pPr>
        <w:rPr>
          <w:u w:val="single"/>
        </w:rPr>
      </w:pPr>
    </w:p>
    <w:p w:rsidR="00DE362D" w:rsidRPr="008909A5"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09A5" w:rsidRPr="008909A5" w:rsidTr="00B5760F">
        <w:trPr>
          <w:tblHeader/>
        </w:trPr>
        <w:tc>
          <w:tcPr>
            <w:tcW w:w="1701" w:type="dxa"/>
            <w:shd w:val="pct12" w:color="auto" w:fill="FFFFFF"/>
          </w:tcPr>
          <w:p w:rsidR="00DE362D" w:rsidRPr="008909A5" w:rsidRDefault="005F5B3D" w:rsidP="003E0F4B">
            <w:pPr>
              <w:spacing w:before="120" w:after="120" w:line="200" w:lineRule="exact"/>
              <w:rPr>
                <w:sz w:val="16"/>
                <w:szCs w:val="16"/>
              </w:rPr>
            </w:pPr>
            <w:r w:rsidRPr="008909A5">
              <w:rPr>
                <w:sz w:val="16"/>
                <w:szCs w:val="16"/>
              </w:rPr>
              <w:t>Org.-Einheit</w:t>
            </w:r>
            <w:r w:rsidR="00380937" w:rsidRPr="008909A5">
              <w:rPr>
                <w:sz w:val="16"/>
                <w:szCs w:val="16"/>
              </w:rPr>
              <w:t>,</w:t>
            </w:r>
          </w:p>
          <w:p w:rsidR="005F5B3D" w:rsidRPr="008909A5" w:rsidRDefault="005F5B3D" w:rsidP="003E0F4B">
            <w:pPr>
              <w:spacing w:before="120" w:after="120" w:line="200" w:lineRule="exact"/>
              <w:rPr>
                <w:sz w:val="16"/>
                <w:szCs w:val="16"/>
              </w:rPr>
            </w:pPr>
            <w:r w:rsidRPr="008909A5">
              <w:rPr>
                <w:sz w:val="16"/>
                <w:szCs w:val="16"/>
              </w:rPr>
              <w:t>Kostenstelle</w:t>
            </w:r>
          </w:p>
        </w:tc>
        <w:tc>
          <w:tcPr>
            <w:tcW w:w="1701" w:type="dxa"/>
            <w:shd w:val="pct12" w:color="auto" w:fill="FFFFFF"/>
          </w:tcPr>
          <w:p w:rsidR="005F5B3D" w:rsidRPr="008909A5" w:rsidRDefault="005F5B3D" w:rsidP="003E0F4B">
            <w:pPr>
              <w:spacing w:before="120" w:after="120" w:line="200" w:lineRule="exact"/>
              <w:rPr>
                <w:sz w:val="16"/>
                <w:szCs w:val="16"/>
              </w:rPr>
            </w:pPr>
            <w:r w:rsidRPr="008909A5">
              <w:rPr>
                <w:sz w:val="16"/>
                <w:szCs w:val="16"/>
              </w:rPr>
              <w:t>Amt</w:t>
            </w:r>
          </w:p>
        </w:tc>
        <w:tc>
          <w:tcPr>
            <w:tcW w:w="851" w:type="dxa"/>
            <w:shd w:val="pct12" w:color="auto" w:fill="FFFFFF"/>
          </w:tcPr>
          <w:p w:rsidR="00DE362D" w:rsidRPr="008909A5" w:rsidRDefault="00606F80" w:rsidP="003E0F4B">
            <w:pPr>
              <w:spacing w:before="120" w:after="120" w:line="200" w:lineRule="exact"/>
              <w:rPr>
                <w:sz w:val="16"/>
                <w:szCs w:val="16"/>
              </w:rPr>
            </w:pPr>
            <w:r w:rsidRPr="008909A5">
              <w:rPr>
                <w:sz w:val="16"/>
                <w:szCs w:val="16"/>
              </w:rPr>
              <w:t>BesGr.</w:t>
            </w:r>
          </w:p>
          <w:p w:rsidR="00DE362D" w:rsidRPr="008909A5" w:rsidRDefault="00606F80" w:rsidP="003E0F4B">
            <w:pPr>
              <w:spacing w:before="120" w:after="120" w:line="200" w:lineRule="exact"/>
              <w:rPr>
                <w:sz w:val="16"/>
                <w:szCs w:val="16"/>
              </w:rPr>
            </w:pPr>
            <w:r w:rsidRPr="008909A5">
              <w:rPr>
                <w:sz w:val="16"/>
                <w:szCs w:val="16"/>
              </w:rPr>
              <w:t>oder</w:t>
            </w:r>
          </w:p>
          <w:p w:rsidR="00606F80" w:rsidRPr="008909A5" w:rsidRDefault="00606F80" w:rsidP="003E0F4B">
            <w:pPr>
              <w:spacing w:before="120" w:after="120" w:line="200" w:lineRule="exact"/>
              <w:rPr>
                <w:sz w:val="16"/>
                <w:szCs w:val="16"/>
              </w:rPr>
            </w:pPr>
            <w:r w:rsidRPr="008909A5">
              <w:rPr>
                <w:sz w:val="16"/>
                <w:szCs w:val="16"/>
              </w:rPr>
              <w:t>EG</w:t>
            </w:r>
          </w:p>
        </w:tc>
        <w:tc>
          <w:tcPr>
            <w:tcW w:w="1701" w:type="dxa"/>
            <w:shd w:val="pct12" w:color="auto" w:fill="FFFFFF"/>
          </w:tcPr>
          <w:p w:rsidR="005F5B3D" w:rsidRPr="008909A5" w:rsidRDefault="005F5B3D" w:rsidP="003E0F4B">
            <w:pPr>
              <w:spacing w:before="120" w:after="120" w:line="200" w:lineRule="exact"/>
              <w:rPr>
                <w:sz w:val="16"/>
                <w:szCs w:val="16"/>
              </w:rPr>
            </w:pPr>
            <w:r w:rsidRPr="008909A5">
              <w:rPr>
                <w:sz w:val="16"/>
                <w:szCs w:val="16"/>
              </w:rPr>
              <w:t>Funktions</w:t>
            </w:r>
            <w:r w:rsidR="003E0F4B" w:rsidRPr="008909A5">
              <w:rPr>
                <w:sz w:val="16"/>
                <w:szCs w:val="16"/>
              </w:rPr>
              <w:t>-</w:t>
            </w:r>
            <w:r w:rsidR="003E0F4B" w:rsidRPr="008909A5">
              <w:rPr>
                <w:sz w:val="16"/>
                <w:szCs w:val="16"/>
              </w:rPr>
              <w:br/>
            </w:r>
            <w:r w:rsidRPr="008909A5">
              <w:rPr>
                <w:sz w:val="16"/>
                <w:szCs w:val="16"/>
              </w:rPr>
              <w:t>bezeichnung</w:t>
            </w:r>
          </w:p>
        </w:tc>
        <w:tc>
          <w:tcPr>
            <w:tcW w:w="851" w:type="dxa"/>
            <w:shd w:val="pct12" w:color="auto" w:fill="FFFFFF"/>
          </w:tcPr>
          <w:p w:rsidR="005F5B3D" w:rsidRPr="008909A5" w:rsidRDefault="005F5B3D" w:rsidP="00061F0B">
            <w:pPr>
              <w:spacing w:before="120" w:after="120" w:line="200" w:lineRule="exact"/>
              <w:rPr>
                <w:sz w:val="16"/>
                <w:szCs w:val="16"/>
              </w:rPr>
            </w:pPr>
            <w:r w:rsidRPr="008909A5">
              <w:rPr>
                <w:sz w:val="16"/>
                <w:szCs w:val="16"/>
              </w:rPr>
              <w:t>Anzahl</w:t>
            </w:r>
            <w:r w:rsidRPr="008909A5">
              <w:rPr>
                <w:sz w:val="16"/>
                <w:szCs w:val="16"/>
              </w:rPr>
              <w:br/>
              <w:t>der</w:t>
            </w:r>
            <w:r w:rsidRPr="008909A5">
              <w:rPr>
                <w:sz w:val="16"/>
                <w:szCs w:val="16"/>
              </w:rPr>
              <w:br/>
              <w:t>Stellen</w:t>
            </w:r>
          </w:p>
        </w:tc>
        <w:tc>
          <w:tcPr>
            <w:tcW w:w="1134" w:type="dxa"/>
            <w:shd w:val="pct12" w:color="auto" w:fill="FFFFFF"/>
          </w:tcPr>
          <w:p w:rsidR="005F5B3D" w:rsidRPr="008909A5" w:rsidRDefault="005F5B3D" w:rsidP="003E0F4B">
            <w:pPr>
              <w:spacing w:before="120" w:after="120" w:line="200" w:lineRule="exact"/>
              <w:rPr>
                <w:sz w:val="16"/>
                <w:szCs w:val="16"/>
              </w:rPr>
            </w:pPr>
            <w:r w:rsidRPr="008909A5">
              <w:rPr>
                <w:sz w:val="16"/>
                <w:szCs w:val="16"/>
              </w:rPr>
              <w:t>Stellen-</w:t>
            </w:r>
            <w:r w:rsidRPr="008909A5">
              <w:rPr>
                <w:sz w:val="16"/>
                <w:szCs w:val="16"/>
              </w:rPr>
              <w:br/>
              <w:t>vermerk</w:t>
            </w:r>
          </w:p>
        </w:tc>
        <w:tc>
          <w:tcPr>
            <w:tcW w:w="1588" w:type="dxa"/>
            <w:shd w:val="pct12" w:color="auto" w:fill="FFFFFF"/>
          </w:tcPr>
          <w:p w:rsidR="005F5B3D" w:rsidRPr="008909A5" w:rsidRDefault="005F5B3D" w:rsidP="00061F0B">
            <w:pPr>
              <w:spacing w:before="120" w:after="120" w:line="200" w:lineRule="exact"/>
              <w:rPr>
                <w:sz w:val="16"/>
                <w:szCs w:val="16"/>
              </w:rPr>
            </w:pPr>
            <w:r w:rsidRPr="008909A5">
              <w:rPr>
                <w:sz w:val="16"/>
                <w:szCs w:val="16"/>
              </w:rPr>
              <w:t>durchschnittl</w:t>
            </w:r>
            <w:r w:rsidR="003E0F4B" w:rsidRPr="008909A5">
              <w:rPr>
                <w:sz w:val="16"/>
                <w:szCs w:val="16"/>
              </w:rPr>
              <w:t>icher</w:t>
            </w:r>
            <w:r w:rsidRPr="008909A5">
              <w:rPr>
                <w:sz w:val="16"/>
                <w:szCs w:val="16"/>
              </w:rPr>
              <w:br/>
            </w:r>
            <w:r w:rsidR="003E0F4B" w:rsidRPr="008909A5">
              <w:rPr>
                <w:sz w:val="16"/>
                <w:szCs w:val="16"/>
              </w:rPr>
              <w:t>jährlicher</w:t>
            </w:r>
            <w:r w:rsidR="003E0F4B" w:rsidRPr="008909A5">
              <w:rPr>
                <w:sz w:val="16"/>
                <w:szCs w:val="16"/>
              </w:rPr>
              <w:br/>
              <w:t>kosten</w:t>
            </w:r>
            <w:r w:rsidRPr="008909A5">
              <w:rPr>
                <w:sz w:val="16"/>
                <w:szCs w:val="16"/>
              </w:rPr>
              <w:t>wirksamer</w:t>
            </w:r>
            <w:r w:rsidRPr="008909A5">
              <w:rPr>
                <w:sz w:val="16"/>
                <w:szCs w:val="16"/>
              </w:rPr>
              <w:br/>
              <w:t>Aufwand</w:t>
            </w:r>
            <w:r w:rsidRPr="008909A5">
              <w:rPr>
                <w:sz w:val="16"/>
                <w:szCs w:val="16"/>
              </w:rPr>
              <w:br/>
            </w:r>
            <w:r w:rsidR="003F0FAA" w:rsidRPr="008909A5">
              <w:rPr>
                <w:sz w:val="16"/>
                <w:szCs w:val="16"/>
              </w:rPr>
              <w:t xml:space="preserve">in </w:t>
            </w:r>
            <w:r w:rsidRPr="008909A5">
              <w:rPr>
                <w:sz w:val="16"/>
                <w:szCs w:val="16"/>
              </w:rPr>
              <w:t>Euro</w:t>
            </w:r>
          </w:p>
        </w:tc>
      </w:tr>
      <w:tr w:rsidR="008909A5" w:rsidRPr="008909A5" w:rsidTr="00B5760F">
        <w:tc>
          <w:tcPr>
            <w:tcW w:w="1701" w:type="dxa"/>
          </w:tcPr>
          <w:p w:rsidR="00A60BAE" w:rsidRPr="008909A5" w:rsidRDefault="00A60BAE" w:rsidP="00A60BAE">
            <w:pPr>
              <w:rPr>
                <w:sz w:val="20"/>
              </w:rPr>
            </w:pPr>
          </w:p>
          <w:p w:rsidR="00A60BAE" w:rsidRPr="008909A5" w:rsidRDefault="00A60BAE" w:rsidP="00A60BAE">
            <w:pPr>
              <w:rPr>
                <w:sz w:val="20"/>
              </w:rPr>
            </w:pPr>
            <w:r w:rsidRPr="008909A5">
              <w:rPr>
                <w:sz w:val="20"/>
              </w:rPr>
              <w:t>67-</w:t>
            </w:r>
            <w:r w:rsidR="001A1965" w:rsidRPr="008909A5">
              <w:rPr>
                <w:sz w:val="20"/>
              </w:rPr>
              <w:t>AL</w:t>
            </w:r>
          </w:p>
          <w:p w:rsidR="00A60BAE" w:rsidRPr="008909A5" w:rsidRDefault="00A60BAE" w:rsidP="00A60BAE">
            <w:pPr>
              <w:rPr>
                <w:sz w:val="20"/>
              </w:rPr>
            </w:pPr>
          </w:p>
          <w:p w:rsidR="00A60BAE" w:rsidRPr="008909A5" w:rsidRDefault="00A60BAE" w:rsidP="00A60BAE">
            <w:pPr>
              <w:rPr>
                <w:sz w:val="20"/>
              </w:rPr>
            </w:pPr>
            <w:r w:rsidRPr="008909A5">
              <w:rPr>
                <w:sz w:val="20"/>
              </w:rPr>
              <w:t>67</w:t>
            </w:r>
            <w:r w:rsidR="009E33DF" w:rsidRPr="008909A5">
              <w:rPr>
                <w:sz w:val="20"/>
              </w:rPr>
              <w:t>0</w:t>
            </w:r>
            <w:r w:rsidR="00127E16" w:rsidRPr="008909A5">
              <w:rPr>
                <w:sz w:val="20"/>
              </w:rPr>
              <w:t>0</w:t>
            </w:r>
            <w:r w:rsidRPr="008909A5">
              <w:rPr>
                <w:sz w:val="20"/>
              </w:rPr>
              <w:t xml:space="preserve"> 10</w:t>
            </w:r>
            <w:r w:rsidR="00127E16" w:rsidRPr="008909A5">
              <w:rPr>
                <w:sz w:val="20"/>
              </w:rPr>
              <w:t>0</w:t>
            </w:r>
            <w:r w:rsidRPr="008909A5">
              <w:rPr>
                <w:sz w:val="20"/>
              </w:rPr>
              <w:t>0</w:t>
            </w:r>
          </w:p>
          <w:p w:rsidR="00A60BAE" w:rsidRPr="008909A5" w:rsidRDefault="00A60BAE" w:rsidP="00A60BAE">
            <w:pPr>
              <w:rPr>
                <w:sz w:val="20"/>
              </w:rPr>
            </w:pPr>
          </w:p>
        </w:tc>
        <w:tc>
          <w:tcPr>
            <w:tcW w:w="1701" w:type="dxa"/>
          </w:tcPr>
          <w:p w:rsidR="00A60BAE" w:rsidRPr="008909A5" w:rsidRDefault="00A60BAE" w:rsidP="00A60BAE">
            <w:pPr>
              <w:rPr>
                <w:sz w:val="20"/>
              </w:rPr>
            </w:pPr>
          </w:p>
          <w:p w:rsidR="00A60BAE" w:rsidRPr="008909A5" w:rsidRDefault="00A60BAE" w:rsidP="00A60BAE">
            <w:pPr>
              <w:rPr>
                <w:sz w:val="20"/>
              </w:rPr>
            </w:pPr>
            <w:r w:rsidRPr="008909A5">
              <w:rPr>
                <w:sz w:val="20"/>
              </w:rPr>
              <w:t>Garten-, Friedhofs- und Forstamt</w:t>
            </w:r>
          </w:p>
        </w:tc>
        <w:tc>
          <w:tcPr>
            <w:tcW w:w="851" w:type="dxa"/>
          </w:tcPr>
          <w:p w:rsidR="00A60BAE" w:rsidRPr="008909A5" w:rsidRDefault="00A60BAE" w:rsidP="00A60BAE">
            <w:pPr>
              <w:rPr>
                <w:sz w:val="20"/>
              </w:rPr>
            </w:pPr>
          </w:p>
          <w:p w:rsidR="00A60BAE" w:rsidRPr="008909A5" w:rsidRDefault="00A60BAE" w:rsidP="008909A5">
            <w:pPr>
              <w:rPr>
                <w:sz w:val="20"/>
              </w:rPr>
            </w:pPr>
            <w:r w:rsidRPr="008909A5">
              <w:rPr>
                <w:sz w:val="20"/>
              </w:rPr>
              <w:t>EG</w:t>
            </w:r>
            <w:r w:rsidR="00A348FC">
              <w:rPr>
                <w:sz w:val="20"/>
              </w:rPr>
              <w:t xml:space="preserve"> </w:t>
            </w:r>
            <w:r w:rsidRPr="008909A5">
              <w:rPr>
                <w:sz w:val="20"/>
              </w:rPr>
              <w:t>1</w:t>
            </w:r>
            <w:r w:rsidR="008909A5">
              <w:rPr>
                <w:sz w:val="20"/>
              </w:rPr>
              <w:t>2</w:t>
            </w:r>
          </w:p>
        </w:tc>
        <w:tc>
          <w:tcPr>
            <w:tcW w:w="1701" w:type="dxa"/>
          </w:tcPr>
          <w:p w:rsidR="00A60BAE" w:rsidRPr="008909A5" w:rsidRDefault="00A60BAE" w:rsidP="00A60BAE">
            <w:pPr>
              <w:rPr>
                <w:sz w:val="20"/>
              </w:rPr>
            </w:pPr>
          </w:p>
          <w:p w:rsidR="00A60BAE" w:rsidRPr="008909A5" w:rsidRDefault="009D12F1" w:rsidP="008909A5">
            <w:pPr>
              <w:rPr>
                <w:sz w:val="20"/>
              </w:rPr>
            </w:pPr>
            <w:r w:rsidRPr="009D12F1">
              <w:rPr>
                <w:sz w:val="20"/>
              </w:rPr>
              <w:t>Sachbearbeiter/</w:t>
            </w:r>
            <w:r w:rsidR="00F964E6">
              <w:rPr>
                <w:sz w:val="20"/>
              </w:rPr>
              <w:t xml:space="preserve"> </w:t>
            </w:r>
            <w:r w:rsidRPr="009D12F1">
              <w:rPr>
                <w:sz w:val="20"/>
              </w:rPr>
              <w:t>-in</w:t>
            </w:r>
          </w:p>
        </w:tc>
        <w:tc>
          <w:tcPr>
            <w:tcW w:w="851" w:type="dxa"/>
            <w:shd w:val="pct12" w:color="auto" w:fill="FFFFFF"/>
          </w:tcPr>
          <w:p w:rsidR="00A60BAE" w:rsidRPr="008909A5" w:rsidRDefault="00A60BAE" w:rsidP="00A60BAE">
            <w:pPr>
              <w:rPr>
                <w:sz w:val="20"/>
              </w:rPr>
            </w:pPr>
          </w:p>
          <w:p w:rsidR="00A60BAE" w:rsidRPr="008909A5" w:rsidRDefault="008909A5" w:rsidP="008909A5">
            <w:pPr>
              <w:rPr>
                <w:sz w:val="20"/>
              </w:rPr>
            </w:pPr>
            <w:r>
              <w:rPr>
                <w:sz w:val="20"/>
              </w:rPr>
              <w:t>0</w:t>
            </w:r>
            <w:r w:rsidR="00A60BAE" w:rsidRPr="008909A5">
              <w:rPr>
                <w:sz w:val="20"/>
              </w:rPr>
              <w:t>,</w:t>
            </w:r>
            <w:r>
              <w:rPr>
                <w:sz w:val="20"/>
              </w:rPr>
              <w:t>5</w:t>
            </w:r>
          </w:p>
        </w:tc>
        <w:tc>
          <w:tcPr>
            <w:tcW w:w="1134" w:type="dxa"/>
          </w:tcPr>
          <w:p w:rsidR="00A60BAE" w:rsidRPr="008909A5" w:rsidRDefault="00A60BAE" w:rsidP="00A60BAE">
            <w:pPr>
              <w:rPr>
                <w:sz w:val="20"/>
              </w:rPr>
            </w:pPr>
          </w:p>
          <w:p w:rsidR="00A60BAE" w:rsidRPr="008909A5" w:rsidRDefault="009D12F1" w:rsidP="00A60BAE">
            <w:pPr>
              <w:rPr>
                <w:sz w:val="20"/>
              </w:rPr>
            </w:pPr>
            <w:r>
              <w:rPr>
                <w:sz w:val="20"/>
              </w:rPr>
              <w:t>-</w:t>
            </w:r>
          </w:p>
        </w:tc>
        <w:tc>
          <w:tcPr>
            <w:tcW w:w="1588" w:type="dxa"/>
          </w:tcPr>
          <w:p w:rsidR="00A60BAE" w:rsidRPr="008909A5" w:rsidRDefault="00A60BAE" w:rsidP="00A60BAE">
            <w:pPr>
              <w:rPr>
                <w:sz w:val="20"/>
              </w:rPr>
            </w:pPr>
          </w:p>
          <w:p w:rsidR="00A60BAE" w:rsidRPr="008909A5" w:rsidRDefault="00F964E6" w:rsidP="00A60BAE">
            <w:pPr>
              <w:rPr>
                <w:sz w:val="20"/>
              </w:rPr>
            </w:pPr>
            <w:r>
              <w:rPr>
                <w:sz w:val="20"/>
              </w:rPr>
              <w:t>44.400</w:t>
            </w:r>
          </w:p>
        </w:tc>
      </w:tr>
    </w:tbl>
    <w:p w:rsidR="003D7B0B" w:rsidRPr="008909A5" w:rsidRDefault="006E0575" w:rsidP="00884D6C">
      <w:pPr>
        <w:pStyle w:val="berschrift1"/>
      </w:pPr>
      <w:r w:rsidRPr="008909A5">
        <w:t>1</w:t>
      </w:r>
      <w:r w:rsidR="00884D6C" w:rsidRPr="008909A5">
        <w:tab/>
      </w:r>
      <w:r w:rsidR="003D7B0B" w:rsidRPr="008909A5">
        <w:t>Antra</w:t>
      </w:r>
      <w:r w:rsidR="003D7B0B" w:rsidRPr="008909A5">
        <w:rPr>
          <w:u w:val="none"/>
        </w:rPr>
        <w:t>g</w:t>
      </w:r>
      <w:r w:rsidR="003D7B0B" w:rsidRPr="008909A5">
        <w:t>, Stellenausstattun</w:t>
      </w:r>
      <w:r w:rsidR="003D7B0B" w:rsidRPr="008909A5">
        <w:rPr>
          <w:u w:val="none"/>
        </w:rPr>
        <w:t>g</w:t>
      </w:r>
    </w:p>
    <w:p w:rsidR="00043C3F" w:rsidRPr="00F079D0" w:rsidRDefault="003E0CD8" w:rsidP="00043C3F">
      <w:pPr>
        <w:rPr>
          <w:rFonts w:cs="Arial"/>
        </w:rPr>
      </w:pPr>
      <w:r w:rsidRPr="00F079D0">
        <w:rPr>
          <w:rFonts w:cs="Arial"/>
        </w:rPr>
        <w:t>Beantragt w</w:t>
      </w:r>
      <w:r w:rsidR="00F079D0" w:rsidRPr="00F079D0">
        <w:rPr>
          <w:rFonts w:cs="Arial"/>
        </w:rPr>
        <w:t>i</w:t>
      </w:r>
      <w:r w:rsidR="00043C3F" w:rsidRPr="00F079D0">
        <w:rPr>
          <w:rFonts w:cs="Arial"/>
        </w:rPr>
        <w:t xml:space="preserve">rd die Schaffung </w:t>
      </w:r>
      <w:r w:rsidR="00F079D0" w:rsidRPr="00F079D0">
        <w:rPr>
          <w:rFonts w:cs="Arial"/>
        </w:rPr>
        <w:t>einer</w:t>
      </w:r>
      <w:r w:rsidR="00B411D0" w:rsidRPr="00F079D0">
        <w:rPr>
          <w:rFonts w:cs="Arial"/>
        </w:rPr>
        <w:t xml:space="preserve"> </w:t>
      </w:r>
      <w:r w:rsidR="00F079D0" w:rsidRPr="00F079D0">
        <w:rPr>
          <w:rFonts w:cs="Arial"/>
        </w:rPr>
        <w:t>0</w:t>
      </w:r>
      <w:r w:rsidR="00043C3F" w:rsidRPr="00F079D0">
        <w:rPr>
          <w:rFonts w:cs="Arial"/>
        </w:rPr>
        <w:t>,</w:t>
      </w:r>
      <w:r w:rsidR="00F079D0" w:rsidRPr="00F079D0">
        <w:rPr>
          <w:rFonts w:cs="Arial"/>
        </w:rPr>
        <w:t>5</w:t>
      </w:r>
      <w:r w:rsidR="00F964E6">
        <w:rPr>
          <w:rFonts w:cs="Arial"/>
        </w:rPr>
        <w:t>-</w:t>
      </w:r>
      <w:r w:rsidR="00043C3F" w:rsidRPr="00F079D0">
        <w:rPr>
          <w:rFonts w:cs="Arial"/>
        </w:rPr>
        <w:t xml:space="preserve">Stelle </w:t>
      </w:r>
      <w:r w:rsidR="00F079D0" w:rsidRPr="00F079D0">
        <w:rPr>
          <w:rFonts w:cs="Arial"/>
        </w:rPr>
        <w:t xml:space="preserve">für </w:t>
      </w:r>
      <w:r w:rsidR="00FA06EB">
        <w:rPr>
          <w:rFonts w:cs="Arial"/>
        </w:rPr>
        <w:t>das amtsweite</w:t>
      </w:r>
      <w:r w:rsidR="00F079D0" w:rsidRPr="00F079D0">
        <w:rPr>
          <w:rFonts w:cs="Arial"/>
        </w:rPr>
        <w:t xml:space="preserve"> Controlling </w:t>
      </w:r>
      <w:r w:rsidR="00B411D0" w:rsidRPr="00F079D0">
        <w:rPr>
          <w:rFonts w:cs="Arial"/>
        </w:rPr>
        <w:t xml:space="preserve">in </w:t>
      </w:r>
      <w:r w:rsidR="00400952" w:rsidRPr="00F079D0">
        <w:rPr>
          <w:rFonts w:cs="Arial"/>
        </w:rPr>
        <w:t xml:space="preserve">der </w:t>
      </w:r>
      <w:r w:rsidR="00B411D0" w:rsidRPr="00F079D0">
        <w:rPr>
          <w:rFonts w:cs="Arial"/>
        </w:rPr>
        <w:t>Funktion als Stabstelle</w:t>
      </w:r>
      <w:r w:rsidR="00043C3F" w:rsidRPr="00F079D0">
        <w:rPr>
          <w:rFonts w:cs="Arial"/>
        </w:rPr>
        <w:t xml:space="preserve"> der</w:t>
      </w:r>
      <w:r w:rsidR="00B411D0" w:rsidRPr="00F079D0">
        <w:rPr>
          <w:rFonts w:cs="Arial"/>
        </w:rPr>
        <w:t xml:space="preserve"> Amtsleitung</w:t>
      </w:r>
      <w:r w:rsidR="00043C3F" w:rsidRPr="00F079D0">
        <w:rPr>
          <w:rFonts w:cs="Arial"/>
        </w:rPr>
        <w:t>. Die Schaffung erfolg</w:t>
      </w:r>
      <w:r w:rsidR="00F079D0">
        <w:rPr>
          <w:rFonts w:cs="Arial"/>
        </w:rPr>
        <w:t>t</w:t>
      </w:r>
      <w:r w:rsidR="00043C3F" w:rsidRPr="00F079D0">
        <w:rPr>
          <w:rFonts w:cs="Arial"/>
        </w:rPr>
        <w:t xml:space="preserve"> in EG 1</w:t>
      </w:r>
      <w:r w:rsidR="00F079D0">
        <w:rPr>
          <w:rFonts w:cs="Arial"/>
        </w:rPr>
        <w:t>2</w:t>
      </w:r>
      <w:r w:rsidR="00043C3F" w:rsidRPr="00F079D0">
        <w:rPr>
          <w:rFonts w:cs="Arial"/>
        </w:rPr>
        <w:t>.</w:t>
      </w:r>
    </w:p>
    <w:p w:rsidR="003D7B0B" w:rsidRPr="00F079D0" w:rsidRDefault="003D7B0B" w:rsidP="00884D6C">
      <w:pPr>
        <w:pStyle w:val="berschrift1"/>
        <w:rPr>
          <w:rFonts w:cs="Arial"/>
        </w:rPr>
      </w:pPr>
      <w:r w:rsidRPr="00F079D0">
        <w:rPr>
          <w:rFonts w:cs="Arial"/>
        </w:rPr>
        <w:t>2</w:t>
      </w:r>
      <w:r w:rsidRPr="00F079D0">
        <w:rPr>
          <w:rFonts w:cs="Arial"/>
        </w:rPr>
        <w:tab/>
        <w:t>Schaffun</w:t>
      </w:r>
      <w:r w:rsidRPr="00F079D0">
        <w:rPr>
          <w:rFonts w:cs="Arial"/>
          <w:u w:val="none"/>
        </w:rPr>
        <w:t>g</w:t>
      </w:r>
      <w:r w:rsidRPr="00F079D0">
        <w:rPr>
          <w:rFonts w:cs="Arial"/>
        </w:rPr>
        <w:t>skriterien</w:t>
      </w:r>
    </w:p>
    <w:p w:rsidR="000E2FDD" w:rsidRPr="00F079D0" w:rsidRDefault="000E2FDD" w:rsidP="000E2FDD">
      <w:pPr>
        <w:rPr>
          <w:rFonts w:cs="Arial"/>
          <w:noProof/>
        </w:rPr>
      </w:pPr>
      <w:r w:rsidRPr="00F079D0">
        <w:rPr>
          <w:rFonts w:cs="Arial"/>
          <w:noProof/>
        </w:rPr>
        <w:t>Die Stellenschaffung</w:t>
      </w:r>
      <w:r w:rsidR="00AB33A3" w:rsidRPr="00F079D0">
        <w:rPr>
          <w:rFonts w:cs="Arial"/>
          <w:noProof/>
        </w:rPr>
        <w:t xml:space="preserve"> </w:t>
      </w:r>
      <w:r w:rsidR="00ED1B26">
        <w:rPr>
          <w:rFonts w:cs="Arial"/>
          <w:noProof/>
        </w:rPr>
        <w:t xml:space="preserve">ist </w:t>
      </w:r>
      <w:bookmarkStart w:id="0" w:name="_GoBack"/>
      <w:bookmarkEnd w:id="0"/>
      <w:r w:rsidRPr="00F079D0">
        <w:rPr>
          <w:rFonts w:cs="Arial"/>
          <w:noProof/>
        </w:rPr>
        <w:t xml:space="preserve">aufgrund erheblicher Arbeitsvermehrung notwendig. </w:t>
      </w:r>
    </w:p>
    <w:p w:rsidR="003D7B0B" w:rsidRPr="00F079D0" w:rsidRDefault="003D7B0B" w:rsidP="00884D6C">
      <w:pPr>
        <w:pStyle w:val="berschrift1"/>
        <w:rPr>
          <w:rFonts w:cs="Arial"/>
        </w:rPr>
      </w:pPr>
      <w:r w:rsidRPr="00F079D0">
        <w:rPr>
          <w:rFonts w:cs="Arial"/>
        </w:rPr>
        <w:t>3</w:t>
      </w:r>
      <w:r w:rsidRPr="00F079D0">
        <w:rPr>
          <w:rFonts w:cs="Arial"/>
        </w:rPr>
        <w:tab/>
        <w:t>Bedarf</w:t>
      </w:r>
    </w:p>
    <w:p w:rsidR="003D7B0B" w:rsidRPr="00A72A78" w:rsidRDefault="00884D6C" w:rsidP="00884D6C">
      <w:pPr>
        <w:pStyle w:val="berschrift2"/>
        <w:rPr>
          <w:rFonts w:cs="Arial"/>
        </w:rPr>
      </w:pPr>
      <w:r w:rsidRPr="00A72A78">
        <w:rPr>
          <w:rFonts w:cs="Arial"/>
        </w:rPr>
        <w:t>3.1</w:t>
      </w:r>
      <w:r w:rsidRPr="00A72A78">
        <w:rPr>
          <w:rFonts w:cs="Arial"/>
        </w:rPr>
        <w:tab/>
      </w:r>
      <w:r w:rsidR="006E0575" w:rsidRPr="00A72A78">
        <w:rPr>
          <w:rFonts w:cs="Arial"/>
        </w:rPr>
        <w:t>Anlass</w:t>
      </w:r>
    </w:p>
    <w:p w:rsidR="009D12F1" w:rsidRPr="000207C3" w:rsidRDefault="00250208" w:rsidP="00E67B8F">
      <w:pPr>
        <w:rPr>
          <w:noProof/>
          <w:szCs w:val="22"/>
        </w:rPr>
      </w:pPr>
      <w:r>
        <w:rPr>
          <w:noProof/>
          <w:szCs w:val="22"/>
        </w:rPr>
        <w:t>Das amtsweite Controlling ist die Grundlage strategischer und zielbezogener Steuerung für die Amtsleitu</w:t>
      </w:r>
      <w:r w:rsidR="006A4562">
        <w:rPr>
          <w:noProof/>
          <w:szCs w:val="22"/>
        </w:rPr>
        <w:t>ng. Durch die Bereitstellung vielfältiger, diversen</w:t>
      </w:r>
      <w:r>
        <w:rPr>
          <w:noProof/>
          <w:szCs w:val="22"/>
        </w:rPr>
        <w:t xml:space="preserve"> Informationen zur Planerstellung, Koordinatation, Kontrolle und risikorelevanten Informationen, dient es </w:t>
      </w:r>
      <w:r w:rsidR="006A4562">
        <w:rPr>
          <w:noProof/>
          <w:szCs w:val="22"/>
        </w:rPr>
        <w:t xml:space="preserve">nicht nur </w:t>
      </w:r>
      <w:r>
        <w:rPr>
          <w:noProof/>
          <w:szCs w:val="22"/>
        </w:rPr>
        <w:t>der Verbesserun</w:t>
      </w:r>
      <w:r w:rsidR="006A4562">
        <w:rPr>
          <w:noProof/>
          <w:szCs w:val="22"/>
        </w:rPr>
        <w:t>g der Entscheidungsqualität, sondern ist für die ordnungsgemäße Auftragsabwicklung unerlässlich.</w:t>
      </w:r>
      <w:r>
        <w:rPr>
          <w:noProof/>
          <w:szCs w:val="22"/>
        </w:rPr>
        <w:t xml:space="preserve"> Seit der Einführung des </w:t>
      </w:r>
      <w:r w:rsidRPr="000207C3">
        <w:rPr>
          <w:noProof/>
          <w:szCs w:val="22"/>
        </w:rPr>
        <w:t>Amtscontrollings 2016 ist der Umfang des Haushaltes des Garten-</w:t>
      </w:r>
      <w:r w:rsidR="000207C3" w:rsidRPr="000207C3">
        <w:rPr>
          <w:noProof/>
          <w:szCs w:val="22"/>
        </w:rPr>
        <w:t xml:space="preserve">, Friedhofs- und Forstamtes </w:t>
      </w:r>
      <w:r w:rsidRPr="000207C3">
        <w:rPr>
          <w:noProof/>
          <w:szCs w:val="22"/>
        </w:rPr>
        <w:t xml:space="preserve">erheblich gestiegen. </w:t>
      </w:r>
      <w:r w:rsidR="009D12F1">
        <w:rPr>
          <w:noProof/>
          <w:szCs w:val="22"/>
        </w:rPr>
        <w:t>Ebenso</w:t>
      </w:r>
      <w:r w:rsidR="002F0981" w:rsidRPr="000207C3">
        <w:rPr>
          <w:noProof/>
          <w:szCs w:val="22"/>
        </w:rPr>
        <w:t xml:space="preserve"> sind </w:t>
      </w:r>
      <w:r w:rsidR="00393B9B" w:rsidRPr="000207C3">
        <w:rPr>
          <w:noProof/>
          <w:szCs w:val="22"/>
        </w:rPr>
        <w:t>sehr viel</w:t>
      </w:r>
      <w:r w:rsidRPr="000207C3">
        <w:rPr>
          <w:noProof/>
          <w:szCs w:val="22"/>
        </w:rPr>
        <w:t xml:space="preserve"> mehr</w:t>
      </w:r>
      <w:r w:rsidR="002E0573" w:rsidRPr="000207C3">
        <w:rPr>
          <w:noProof/>
          <w:szCs w:val="22"/>
        </w:rPr>
        <w:t xml:space="preserve"> und umfangreichere</w:t>
      </w:r>
      <w:r w:rsidRPr="000207C3">
        <w:rPr>
          <w:noProof/>
          <w:szCs w:val="22"/>
        </w:rPr>
        <w:t xml:space="preserve"> Projekte</w:t>
      </w:r>
      <w:r w:rsidR="002F0981" w:rsidRPr="000207C3">
        <w:rPr>
          <w:noProof/>
          <w:szCs w:val="22"/>
        </w:rPr>
        <w:t xml:space="preserve"> </w:t>
      </w:r>
      <w:r w:rsidR="00747678" w:rsidRPr="000207C3">
        <w:rPr>
          <w:noProof/>
          <w:szCs w:val="22"/>
        </w:rPr>
        <w:t xml:space="preserve">zu controllen. </w:t>
      </w:r>
    </w:p>
    <w:p w:rsidR="00E67B8F" w:rsidRDefault="00E67B8F" w:rsidP="00E67B8F">
      <w:r>
        <w:t>Darüber hinaus ist das Amt überwiegend betrieblich geprägt und verwaltet vier Betriebe gewerblicher Art. Betriebe gewerblicher Art unterliegen der Umsatzsteuer und sind deshalb gegenüber dem hoheitlichen Verwaltungsbereich steuerlich gesondert zu behandeln. Das bedeutet, dass für diese Einrichtungen eine volle Kostendeckung anzustreben ist. Insoweit ist hier die Ste</w:t>
      </w:r>
      <w:r w:rsidR="00F964E6">
        <w:t>uerung des Amtes sehr viel aufwe</w:t>
      </w:r>
      <w:r>
        <w:t>ndiger.</w:t>
      </w:r>
    </w:p>
    <w:p w:rsidR="003D7B0B" w:rsidRPr="00F020D3" w:rsidRDefault="003D7B0B" w:rsidP="00E467D8">
      <w:pPr>
        <w:pStyle w:val="berschrift2"/>
        <w:rPr>
          <w:rFonts w:cs="Arial"/>
        </w:rPr>
      </w:pPr>
      <w:r w:rsidRPr="00F020D3">
        <w:rPr>
          <w:rFonts w:cs="Arial"/>
        </w:rPr>
        <w:t>3.2</w:t>
      </w:r>
      <w:r w:rsidRPr="00F020D3">
        <w:rPr>
          <w:rFonts w:cs="Arial"/>
        </w:rPr>
        <w:tab/>
        <w:t>Bisherige Aufgabenwahrnehmung</w:t>
      </w:r>
    </w:p>
    <w:p w:rsidR="00F020D3" w:rsidRDefault="00F020D3" w:rsidP="00F020D3">
      <w:pPr>
        <w:autoSpaceDE w:val="0"/>
        <w:autoSpaceDN w:val="0"/>
        <w:adjustRightInd w:val="0"/>
        <w:rPr>
          <w:rFonts w:cs="Arial"/>
          <w:color w:val="000000"/>
        </w:rPr>
      </w:pPr>
      <w:r w:rsidRPr="00F020D3">
        <w:rPr>
          <w:rFonts w:cs="Arial"/>
          <w:color w:val="000000"/>
        </w:rPr>
        <w:t>Derzeit findet bei Amt 67 das Controlling des Finanz- und Ergebnis</w:t>
      </w:r>
      <w:r>
        <w:rPr>
          <w:rFonts w:cs="Arial"/>
          <w:color w:val="000000"/>
        </w:rPr>
        <w:t>haushalts</w:t>
      </w:r>
      <w:r w:rsidRPr="00F020D3">
        <w:rPr>
          <w:rFonts w:cs="Arial"/>
          <w:color w:val="000000"/>
        </w:rPr>
        <w:t xml:space="preserve"> einschließlich der Kontrolle von Terminen, Projektfortschritten und der Kosten- und Budgeteinhaltung </w:t>
      </w:r>
      <w:r w:rsidR="00FE48E8">
        <w:rPr>
          <w:rFonts w:cs="Arial"/>
          <w:color w:val="000000"/>
        </w:rPr>
        <w:t xml:space="preserve">ausgewählter Projekte und Unterhaltungsmaßnahmen </w:t>
      </w:r>
      <w:r w:rsidRPr="00F020D3">
        <w:rPr>
          <w:rFonts w:cs="Arial"/>
          <w:color w:val="000000"/>
        </w:rPr>
        <w:t xml:space="preserve">statt. </w:t>
      </w:r>
      <w:r w:rsidR="00FE48E8">
        <w:rPr>
          <w:rFonts w:cs="Arial"/>
          <w:color w:val="000000"/>
        </w:rPr>
        <w:t>Diesbezügliche Controlling-Berichte werden koordiniert und erstellt.</w:t>
      </w:r>
    </w:p>
    <w:p w:rsidR="00FE48E8" w:rsidRPr="00F020D3" w:rsidRDefault="00FE48E8" w:rsidP="00F020D3">
      <w:pPr>
        <w:autoSpaceDE w:val="0"/>
        <w:autoSpaceDN w:val="0"/>
        <w:adjustRightInd w:val="0"/>
        <w:rPr>
          <w:rFonts w:cs="Arial"/>
          <w:color w:val="000000"/>
        </w:rPr>
      </w:pPr>
    </w:p>
    <w:p w:rsidR="00F61B32" w:rsidRDefault="00F61B32" w:rsidP="00F61B32">
      <w:pPr>
        <w:autoSpaceDE w:val="0"/>
        <w:autoSpaceDN w:val="0"/>
        <w:adjustRightInd w:val="0"/>
        <w:rPr>
          <w:rFonts w:ascii="Helv" w:hAnsi="Helv" w:cs="Helv"/>
          <w:color w:val="000000"/>
        </w:rPr>
      </w:pPr>
      <w:r>
        <w:rPr>
          <w:rFonts w:cs="Arial"/>
          <w:color w:val="000000"/>
        </w:rPr>
        <w:t>E</w:t>
      </w:r>
      <w:r w:rsidRPr="00FC7B1B">
        <w:rPr>
          <w:rFonts w:cs="Arial"/>
          <w:color w:val="000000"/>
        </w:rPr>
        <w:t xml:space="preserve">ine </w:t>
      </w:r>
      <w:r>
        <w:rPr>
          <w:rFonts w:cs="Arial"/>
          <w:color w:val="000000"/>
        </w:rPr>
        <w:t xml:space="preserve">wirksame </w:t>
      </w:r>
      <w:r w:rsidRPr="00FC7B1B">
        <w:rPr>
          <w:rFonts w:cs="Arial"/>
          <w:color w:val="000000"/>
        </w:rPr>
        <w:t>Gesamtsteuerung</w:t>
      </w:r>
      <w:r>
        <w:rPr>
          <w:rFonts w:cs="Arial"/>
          <w:color w:val="000000"/>
        </w:rPr>
        <w:t xml:space="preserve"> konnte bisher nicht</w:t>
      </w:r>
      <w:r w:rsidR="009D12F1">
        <w:rPr>
          <w:rFonts w:cs="Arial"/>
          <w:color w:val="000000"/>
        </w:rPr>
        <w:t xml:space="preserve"> umfassend</w:t>
      </w:r>
      <w:r>
        <w:rPr>
          <w:rFonts w:cs="Arial"/>
          <w:color w:val="000000"/>
        </w:rPr>
        <w:t xml:space="preserve"> erfolgen</w:t>
      </w:r>
      <w:r w:rsidR="009C517C">
        <w:rPr>
          <w:rFonts w:cs="Arial"/>
          <w:color w:val="000000"/>
        </w:rPr>
        <w:t xml:space="preserve">. </w:t>
      </w:r>
    </w:p>
    <w:p w:rsidR="003D7B0B" w:rsidRPr="00725716" w:rsidRDefault="006E0575" w:rsidP="00884D6C">
      <w:pPr>
        <w:pStyle w:val="berschrift2"/>
        <w:rPr>
          <w:rFonts w:cs="Arial"/>
        </w:rPr>
      </w:pPr>
      <w:r w:rsidRPr="00725716">
        <w:rPr>
          <w:rFonts w:cs="Arial"/>
        </w:rPr>
        <w:lastRenderedPageBreak/>
        <w:t>3.3</w:t>
      </w:r>
      <w:r w:rsidR="003D7B0B" w:rsidRPr="00725716">
        <w:rPr>
          <w:rFonts w:cs="Arial"/>
        </w:rPr>
        <w:tab/>
        <w:t>Auswirkungen bei Ablehnung der Stellenschaffungen</w:t>
      </w:r>
    </w:p>
    <w:p w:rsidR="003D7B0B" w:rsidRPr="001D521F" w:rsidRDefault="003D7B0B" w:rsidP="00884D6C">
      <w:pPr>
        <w:rPr>
          <w:rFonts w:cs="Arial"/>
        </w:rPr>
      </w:pPr>
    </w:p>
    <w:p w:rsidR="001D521F" w:rsidRPr="000C1EFF" w:rsidRDefault="00912A9A" w:rsidP="00657EDB">
      <w:pPr>
        <w:pStyle w:val="Listenabsatz"/>
        <w:numPr>
          <w:ilvl w:val="0"/>
          <w:numId w:val="8"/>
        </w:numPr>
        <w:rPr>
          <w:rFonts w:cs="Arial"/>
        </w:rPr>
      </w:pPr>
      <w:r>
        <w:t xml:space="preserve">eine ziel- und </w:t>
      </w:r>
      <w:r w:rsidRPr="000C1EFF">
        <w:t xml:space="preserve">wirtschaftlich ausgerichtete Steuerung </w:t>
      </w:r>
      <w:r w:rsidR="009D12F1">
        <w:t>ist</w:t>
      </w:r>
      <w:r w:rsidRPr="000C1EFF">
        <w:t xml:space="preserve"> </w:t>
      </w:r>
      <w:r w:rsidR="00D55F94" w:rsidRPr="000C1EFF">
        <w:t xml:space="preserve">nur sehr eingeschränkt </w:t>
      </w:r>
      <w:r w:rsidRPr="000C1EFF">
        <w:t>möglich.</w:t>
      </w:r>
      <w:r w:rsidR="00D55F94" w:rsidRPr="000C1EFF">
        <w:t xml:space="preserve"> Damit sind die Zielvorgaben der Stadtkämmerei u.</w:t>
      </w:r>
      <w:r w:rsidR="00F964E6">
        <w:t xml:space="preserve"> </w:t>
      </w:r>
      <w:r w:rsidR="00D55F94" w:rsidRPr="000C1EFF">
        <w:t xml:space="preserve">U. nicht umfänglich erreichbar. </w:t>
      </w:r>
      <w:r w:rsidR="00657EDB" w:rsidRPr="000C1EFF">
        <w:t>Die Zahlen,</w:t>
      </w:r>
      <w:r w:rsidRPr="000C1EFF">
        <w:t xml:space="preserve"> Daten </w:t>
      </w:r>
      <w:r w:rsidR="00657EDB" w:rsidRPr="000C1EFF">
        <w:t xml:space="preserve">und Fakten </w:t>
      </w:r>
      <w:r w:rsidRPr="000C1EFF">
        <w:t>zur Kontrolle von Projekten und Unterhaltungsmaßnahmen sind nicht ausreichend belastbar.</w:t>
      </w:r>
      <w:r w:rsidR="00657EDB" w:rsidRPr="000C1EFF">
        <w:t xml:space="preserve"> </w:t>
      </w:r>
      <w:r w:rsidR="00B001A8" w:rsidRPr="000C1EFF">
        <w:t xml:space="preserve">In den Fachbereichen müssen </w:t>
      </w:r>
      <w:r w:rsidR="001D521F" w:rsidRPr="000C1EFF">
        <w:rPr>
          <w:rFonts w:cs="Arial"/>
        </w:rPr>
        <w:t>zeitaufwändige</w:t>
      </w:r>
      <w:r w:rsidR="00B001A8" w:rsidRPr="000C1EFF">
        <w:rPr>
          <w:rFonts w:cs="Arial"/>
        </w:rPr>
        <w:t xml:space="preserve"> Erhebungen geleistet werden, was die ohnehin wenigen Fachkräfte zusätzlich belastet. </w:t>
      </w:r>
      <w:r w:rsidR="00794905" w:rsidRPr="000C1EFF">
        <w:rPr>
          <w:rFonts w:cs="Arial"/>
        </w:rPr>
        <w:t>Kennzahlen und Benchmarks</w:t>
      </w:r>
      <w:r w:rsidR="00657EDB" w:rsidRPr="000C1EFF">
        <w:rPr>
          <w:rFonts w:cs="Arial"/>
        </w:rPr>
        <w:t xml:space="preserve"> </w:t>
      </w:r>
      <w:r w:rsidR="00B001A8" w:rsidRPr="000C1EFF">
        <w:rPr>
          <w:rFonts w:cs="Arial"/>
        </w:rPr>
        <w:t xml:space="preserve">können zudem </w:t>
      </w:r>
      <w:r w:rsidR="00657EDB" w:rsidRPr="000C1EFF">
        <w:rPr>
          <w:rFonts w:cs="Arial"/>
        </w:rPr>
        <w:t>schlechter generier</w:t>
      </w:r>
      <w:r w:rsidR="00B001A8" w:rsidRPr="000C1EFF">
        <w:rPr>
          <w:rFonts w:cs="Arial"/>
        </w:rPr>
        <w:t>t werd</w:t>
      </w:r>
      <w:r w:rsidR="00657EDB" w:rsidRPr="000C1EFF">
        <w:rPr>
          <w:rFonts w:cs="Arial"/>
        </w:rPr>
        <w:t>en.</w:t>
      </w:r>
    </w:p>
    <w:p w:rsidR="00444520" w:rsidRPr="000C1EFF" w:rsidRDefault="00B001A8" w:rsidP="007577EF">
      <w:pPr>
        <w:pStyle w:val="Listenabsatz"/>
        <w:numPr>
          <w:ilvl w:val="0"/>
          <w:numId w:val="8"/>
        </w:numPr>
        <w:rPr>
          <w:rFonts w:cs="Arial"/>
          <w:bCs/>
        </w:rPr>
      </w:pPr>
      <w:r w:rsidRPr="000C1EFF">
        <w:rPr>
          <w:rFonts w:cs="Arial"/>
          <w:bCs/>
        </w:rPr>
        <w:t xml:space="preserve">Ein frühzeitiges Gegensteuern im Hinblick auf Risiken und Unsicherheiten ist nicht möglich. </w:t>
      </w:r>
    </w:p>
    <w:p w:rsidR="001D521F" w:rsidRPr="000C1EFF" w:rsidRDefault="001D521F" w:rsidP="00B001A8">
      <w:pPr>
        <w:pStyle w:val="Listenabsatz"/>
        <w:numPr>
          <w:ilvl w:val="0"/>
          <w:numId w:val="8"/>
        </w:numPr>
        <w:rPr>
          <w:rFonts w:cs="Arial"/>
          <w:bCs/>
        </w:rPr>
      </w:pPr>
      <w:r w:rsidRPr="000C1EFF">
        <w:rPr>
          <w:rFonts w:cs="Arial"/>
        </w:rPr>
        <w:t xml:space="preserve">Optimierung </w:t>
      </w:r>
      <w:r w:rsidRPr="000C1EFF">
        <w:rPr>
          <w:rFonts w:cs="Arial"/>
          <w:bCs/>
        </w:rPr>
        <w:t xml:space="preserve">von </w:t>
      </w:r>
      <w:r w:rsidR="00B001A8" w:rsidRPr="000C1EFF">
        <w:rPr>
          <w:rFonts w:cs="Arial"/>
          <w:bCs/>
        </w:rPr>
        <w:t>Prozessen und Planungen</w:t>
      </w:r>
      <w:r w:rsidR="00657EDB" w:rsidRPr="000C1EFF">
        <w:rPr>
          <w:rFonts w:cs="Arial"/>
          <w:bCs/>
        </w:rPr>
        <w:t xml:space="preserve"> kann nicht ausreichend erfolgen</w:t>
      </w:r>
    </w:p>
    <w:p w:rsidR="005B0B5E" w:rsidRPr="000C1EFF" w:rsidRDefault="005B0B5E" w:rsidP="00185EE3">
      <w:pPr>
        <w:pStyle w:val="Listenabsatz"/>
        <w:numPr>
          <w:ilvl w:val="0"/>
          <w:numId w:val="8"/>
        </w:numPr>
        <w:rPr>
          <w:rFonts w:cs="Arial"/>
          <w:bCs/>
        </w:rPr>
      </w:pPr>
      <w:r w:rsidRPr="000C1EFF">
        <w:rPr>
          <w:rFonts w:cs="Arial"/>
          <w:bCs/>
        </w:rPr>
        <w:t>Wirtschaftlichkeit, Effektivität, Transparenz und Nachvollziehbarkeit von Prozessen</w:t>
      </w:r>
      <w:r w:rsidR="000A171E" w:rsidRPr="000C1EFF">
        <w:rPr>
          <w:rFonts w:cs="Arial"/>
          <w:bCs/>
        </w:rPr>
        <w:t xml:space="preserve"> ist nicht durchgängig gegeben</w:t>
      </w:r>
    </w:p>
    <w:p w:rsidR="009D0F1C" w:rsidRPr="000C1EFF" w:rsidRDefault="00B001A8" w:rsidP="00185EE3">
      <w:pPr>
        <w:pStyle w:val="Listenabsatz"/>
        <w:numPr>
          <w:ilvl w:val="0"/>
          <w:numId w:val="8"/>
        </w:numPr>
        <w:rPr>
          <w:rFonts w:cs="Arial"/>
          <w:bCs/>
        </w:rPr>
      </w:pPr>
      <w:r w:rsidRPr="000C1EFF">
        <w:rPr>
          <w:rFonts w:cs="Arial"/>
          <w:bCs/>
        </w:rPr>
        <w:t xml:space="preserve">Bei eingeschränkter Gesamtsteuerung ist eine zielgerichtete Budgetbewirtschaftung in Anbetracht der Größe des THH des Garten-, Friedhofs- und Forstamts und ein optimierter Personaleinsatz </w:t>
      </w:r>
      <w:r w:rsidR="00597949" w:rsidRPr="000C1EFF">
        <w:rPr>
          <w:rFonts w:cs="Arial"/>
          <w:bCs/>
        </w:rPr>
        <w:t>kaum leistbar.</w:t>
      </w:r>
    </w:p>
    <w:p w:rsidR="003D7B0B" w:rsidRPr="001D521F" w:rsidRDefault="00884D6C" w:rsidP="00884D6C">
      <w:pPr>
        <w:pStyle w:val="berschrift1"/>
        <w:rPr>
          <w:rFonts w:cs="Arial"/>
        </w:rPr>
      </w:pPr>
      <w:r w:rsidRPr="001D521F">
        <w:rPr>
          <w:rFonts w:cs="Arial"/>
        </w:rPr>
        <w:t>4</w:t>
      </w:r>
      <w:r w:rsidRPr="001D521F">
        <w:rPr>
          <w:rFonts w:cs="Arial"/>
        </w:rPr>
        <w:tab/>
      </w:r>
      <w:r w:rsidR="003D7B0B" w:rsidRPr="001D521F">
        <w:rPr>
          <w:rFonts w:cs="Arial"/>
        </w:rPr>
        <w:t>Stellenvermerke</w:t>
      </w:r>
    </w:p>
    <w:p w:rsidR="00DE362D" w:rsidRPr="003671DF" w:rsidRDefault="009D12F1" w:rsidP="00884D6C">
      <w:pPr>
        <w:rPr>
          <w:rFonts w:cs="Arial"/>
        </w:rPr>
      </w:pPr>
      <w:r>
        <w:rPr>
          <w:rFonts w:cs="Arial"/>
        </w:rPr>
        <w:t>-</w:t>
      </w:r>
    </w:p>
    <w:sectPr w:rsidR="00DE362D" w:rsidRPr="003671DF"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E7" w:rsidRDefault="00313CE7">
      <w:r>
        <w:separator/>
      </w:r>
    </w:p>
  </w:endnote>
  <w:endnote w:type="continuationSeparator" w:id="0">
    <w:p w:rsidR="00313CE7" w:rsidRDefault="003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E7" w:rsidRDefault="00313CE7">
      <w:r>
        <w:separator/>
      </w:r>
    </w:p>
  </w:footnote>
  <w:footnote w:type="continuationSeparator" w:id="0">
    <w:p w:rsidR="00313CE7" w:rsidRDefault="0031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5F" w:rsidRDefault="0006295F">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D1B26">
      <w:rPr>
        <w:rStyle w:val="Seitenzahl"/>
        <w:noProof/>
      </w:rPr>
      <w:t>2</w:t>
    </w:r>
    <w:r>
      <w:rPr>
        <w:rStyle w:val="Seitenzahl"/>
      </w:rPr>
      <w:fldChar w:fldCharType="end"/>
    </w:r>
    <w:r>
      <w:rPr>
        <w:rStyle w:val="Seitenzahl"/>
      </w:rPr>
      <w:t xml:space="preserve"> -</w:t>
    </w:r>
  </w:p>
  <w:p w:rsidR="0006295F" w:rsidRDefault="000629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76464"/>
    <w:multiLevelType w:val="multilevel"/>
    <w:tmpl w:val="2F0C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E273934"/>
    <w:multiLevelType w:val="hybridMultilevel"/>
    <w:tmpl w:val="1152DE1C"/>
    <w:lvl w:ilvl="0" w:tplc="6DC0BDF6">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541C7732"/>
    <w:multiLevelType w:val="hybridMultilevel"/>
    <w:tmpl w:val="20BE7F84"/>
    <w:lvl w:ilvl="0" w:tplc="FA16B9B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F25679"/>
    <w:multiLevelType w:val="hybridMultilevel"/>
    <w:tmpl w:val="8E3645E6"/>
    <w:lvl w:ilvl="0" w:tplc="D134712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D32459"/>
    <w:multiLevelType w:val="hybridMultilevel"/>
    <w:tmpl w:val="3D008290"/>
    <w:lvl w:ilvl="0" w:tplc="FA16B9B4">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9C49C0"/>
    <w:multiLevelType w:val="multilevel"/>
    <w:tmpl w:val="4254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10"/>
  </w:num>
  <w:num w:numId="6">
    <w:abstractNumId w:val="8"/>
  </w:num>
  <w:num w:numId="7">
    <w:abstractNumId w:val="6"/>
  </w:num>
  <w:num w:numId="8">
    <w:abstractNumId w:val="7"/>
  </w:num>
  <w:num w:numId="9">
    <w:abstractNumId w:val="4"/>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0F"/>
    <w:rsid w:val="00005E13"/>
    <w:rsid w:val="000207C3"/>
    <w:rsid w:val="00021DF8"/>
    <w:rsid w:val="00026253"/>
    <w:rsid w:val="00036922"/>
    <w:rsid w:val="0004036F"/>
    <w:rsid w:val="00043C3F"/>
    <w:rsid w:val="0004500F"/>
    <w:rsid w:val="00045440"/>
    <w:rsid w:val="0005044B"/>
    <w:rsid w:val="00055758"/>
    <w:rsid w:val="00061F0B"/>
    <w:rsid w:val="0006295F"/>
    <w:rsid w:val="000640CE"/>
    <w:rsid w:val="00064AAA"/>
    <w:rsid w:val="00070A66"/>
    <w:rsid w:val="00074D7D"/>
    <w:rsid w:val="00083166"/>
    <w:rsid w:val="000A1146"/>
    <w:rsid w:val="000A171E"/>
    <w:rsid w:val="000C1EFF"/>
    <w:rsid w:val="000C758A"/>
    <w:rsid w:val="000D008C"/>
    <w:rsid w:val="000D059E"/>
    <w:rsid w:val="000E102A"/>
    <w:rsid w:val="000E2FDD"/>
    <w:rsid w:val="00103276"/>
    <w:rsid w:val="001034AF"/>
    <w:rsid w:val="0011112B"/>
    <w:rsid w:val="00127E16"/>
    <w:rsid w:val="001312D0"/>
    <w:rsid w:val="001350B2"/>
    <w:rsid w:val="00136B39"/>
    <w:rsid w:val="0014415D"/>
    <w:rsid w:val="00144416"/>
    <w:rsid w:val="00151142"/>
    <w:rsid w:val="00151488"/>
    <w:rsid w:val="001602FF"/>
    <w:rsid w:val="00163034"/>
    <w:rsid w:val="0016312B"/>
    <w:rsid w:val="00164678"/>
    <w:rsid w:val="00165C0D"/>
    <w:rsid w:val="00181857"/>
    <w:rsid w:val="00184EDC"/>
    <w:rsid w:val="00192BA3"/>
    <w:rsid w:val="00194770"/>
    <w:rsid w:val="00196F1F"/>
    <w:rsid w:val="001A1965"/>
    <w:rsid w:val="001A3072"/>
    <w:rsid w:val="001A5F9B"/>
    <w:rsid w:val="001B3010"/>
    <w:rsid w:val="001C4D57"/>
    <w:rsid w:val="001D521F"/>
    <w:rsid w:val="001F5BE0"/>
    <w:rsid w:val="001F7237"/>
    <w:rsid w:val="00207637"/>
    <w:rsid w:val="00250208"/>
    <w:rsid w:val="00250E8B"/>
    <w:rsid w:val="0026424A"/>
    <w:rsid w:val="00270AD1"/>
    <w:rsid w:val="00280485"/>
    <w:rsid w:val="00284AE6"/>
    <w:rsid w:val="002924CB"/>
    <w:rsid w:val="002A20D1"/>
    <w:rsid w:val="002A4DE3"/>
    <w:rsid w:val="002B5955"/>
    <w:rsid w:val="002D4059"/>
    <w:rsid w:val="002E0573"/>
    <w:rsid w:val="002E451E"/>
    <w:rsid w:val="002F0981"/>
    <w:rsid w:val="002F699A"/>
    <w:rsid w:val="0030686C"/>
    <w:rsid w:val="003076B4"/>
    <w:rsid w:val="00307D51"/>
    <w:rsid w:val="00313CE7"/>
    <w:rsid w:val="003169FF"/>
    <w:rsid w:val="003217E3"/>
    <w:rsid w:val="00326966"/>
    <w:rsid w:val="003401D1"/>
    <w:rsid w:val="00342C98"/>
    <w:rsid w:val="00354CB7"/>
    <w:rsid w:val="003671DF"/>
    <w:rsid w:val="00377EAF"/>
    <w:rsid w:val="00380937"/>
    <w:rsid w:val="00393B9B"/>
    <w:rsid w:val="00396190"/>
    <w:rsid w:val="00397717"/>
    <w:rsid w:val="003978B2"/>
    <w:rsid w:val="003A403D"/>
    <w:rsid w:val="003A6697"/>
    <w:rsid w:val="003B38D2"/>
    <w:rsid w:val="003C2491"/>
    <w:rsid w:val="003D4D9F"/>
    <w:rsid w:val="003D5784"/>
    <w:rsid w:val="003D7B0B"/>
    <w:rsid w:val="003E0345"/>
    <w:rsid w:val="003E0CD8"/>
    <w:rsid w:val="003E0F4B"/>
    <w:rsid w:val="003E58D9"/>
    <w:rsid w:val="003E6D96"/>
    <w:rsid w:val="003F0FAA"/>
    <w:rsid w:val="003F4F77"/>
    <w:rsid w:val="00400952"/>
    <w:rsid w:val="004052E1"/>
    <w:rsid w:val="0040544E"/>
    <w:rsid w:val="00422199"/>
    <w:rsid w:val="00444520"/>
    <w:rsid w:val="00460DC4"/>
    <w:rsid w:val="00465EE7"/>
    <w:rsid w:val="00470135"/>
    <w:rsid w:val="00471309"/>
    <w:rsid w:val="0047606A"/>
    <w:rsid w:val="004908B5"/>
    <w:rsid w:val="0049121B"/>
    <w:rsid w:val="004A1688"/>
    <w:rsid w:val="004A31EF"/>
    <w:rsid w:val="004B4B81"/>
    <w:rsid w:val="004B6796"/>
    <w:rsid w:val="004C10D3"/>
    <w:rsid w:val="004F71EB"/>
    <w:rsid w:val="00505121"/>
    <w:rsid w:val="0053261C"/>
    <w:rsid w:val="00562131"/>
    <w:rsid w:val="00564931"/>
    <w:rsid w:val="00597949"/>
    <w:rsid w:val="005A0A9D"/>
    <w:rsid w:val="005A56AA"/>
    <w:rsid w:val="005A66C6"/>
    <w:rsid w:val="005B0B5E"/>
    <w:rsid w:val="005D45FE"/>
    <w:rsid w:val="005E19C6"/>
    <w:rsid w:val="005E40C9"/>
    <w:rsid w:val="005F2626"/>
    <w:rsid w:val="005F5B3D"/>
    <w:rsid w:val="005F5EA2"/>
    <w:rsid w:val="00606F80"/>
    <w:rsid w:val="00607446"/>
    <w:rsid w:val="00621766"/>
    <w:rsid w:val="00622CC7"/>
    <w:rsid w:val="00624CA1"/>
    <w:rsid w:val="00634C52"/>
    <w:rsid w:val="0063760E"/>
    <w:rsid w:val="006456D1"/>
    <w:rsid w:val="00657EDB"/>
    <w:rsid w:val="00672E23"/>
    <w:rsid w:val="00674614"/>
    <w:rsid w:val="00693C21"/>
    <w:rsid w:val="006A406B"/>
    <w:rsid w:val="006A4562"/>
    <w:rsid w:val="006B6D50"/>
    <w:rsid w:val="006D13C6"/>
    <w:rsid w:val="006D57A6"/>
    <w:rsid w:val="006E0575"/>
    <w:rsid w:val="006E0758"/>
    <w:rsid w:val="006E5FD2"/>
    <w:rsid w:val="006F374F"/>
    <w:rsid w:val="00711774"/>
    <w:rsid w:val="00711C71"/>
    <w:rsid w:val="007151FA"/>
    <w:rsid w:val="00715BCA"/>
    <w:rsid w:val="00724C93"/>
    <w:rsid w:val="00725716"/>
    <w:rsid w:val="0072799A"/>
    <w:rsid w:val="00747678"/>
    <w:rsid w:val="00754659"/>
    <w:rsid w:val="007577EF"/>
    <w:rsid w:val="00794905"/>
    <w:rsid w:val="007E3B79"/>
    <w:rsid w:val="007E79C4"/>
    <w:rsid w:val="007F02DE"/>
    <w:rsid w:val="007F7CDC"/>
    <w:rsid w:val="008066EE"/>
    <w:rsid w:val="008124F6"/>
    <w:rsid w:val="00817BB6"/>
    <w:rsid w:val="008526EA"/>
    <w:rsid w:val="008568BF"/>
    <w:rsid w:val="00872189"/>
    <w:rsid w:val="00884D6C"/>
    <w:rsid w:val="008909A5"/>
    <w:rsid w:val="008A4AB8"/>
    <w:rsid w:val="008C6DF0"/>
    <w:rsid w:val="008E7611"/>
    <w:rsid w:val="008F343F"/>
    <w:rsid w:val="009066F9"/>
    <w:rsid w:val="00912A9A"/>
    <w:rsid w:val="00920F00"/>
    <w:rsid w:val="00932BB2"/>
    <w:rsid w:val="00934EEC"/>
    <w:rsid w:val="009373F6"/>
    <w:rsid w:val="00942657"/>
    <w:rsid w:val="00946276"/>
    <w:rsid w:val="00955412"/>
    <w:rsid w:val="0096038F"/>
    <w:rsid w:val="00965A3C"/>
    <w:rsid w:val="00967ACE"/>
    <w:rsid w:val="00970A12"/>
    <w:rsid w:val="00976588"/>
    <w:rsid w:val="00985F4A"/>
    <w:rsid w:val="00986728"/>
    <w:rsid w:val="009A12E0"/>
    <w:rsid w:val="009B0492"/>
    <w:rsid w:val="009B5AED"/>
    <w:rsid w:val="009C517C"/>
    <w:rsid w:val="009D0F1C"/>
    <w:rsid w:val="009D12F1"/>
    <w:rsid w:val="009E33DF"/>
    <w:rsid w:val="009E6B99"/>
    <w:rsid w:val="009F5D4D"/>
    <w:rsid w:val="009F7F29"/>
    <w:rsid w:val="00A05E3C"/>
    <w:rsid w:val="00A06CE3"/>
    <w:rsid w:val="00A13455"/>
    <w:rsid w:val="00A249F5"/>
    <w:rsid w:val="00A27CA7"/>
    <w:rsid w:val="00A348FC"/>
    <w:rsid w:val="00A4181F"/>
    <w:rsid w:val="00A45B30"/>
    <w:rsid w:val="00A60BAE"/>
    <w:rsid w:val="00A65D14"/>
    <w:rsid w:val="00A67175"/>
    <w:rsid w:val="00A67EE0"/>
    <w:rsid w:val="00A71D0A"/>
    <w:rsid w:val="00A72A78"/>
    <w:rsid w:val="00A77F1E"/>
    <w:rsid w:val="00A847C4"/>
    <w:rsid w:val="00AB33A3"/>
    <w:rsid w:val="00AB389D"/>
    <w:rsid w:val="00AC4095"/>
    <w:rsid w:val="00AD027F"/>
    <w:rsid w:val="00AD215D"/>
    <w:rsid w:val="00AD48A1"/>
    <w:rsid w:val="00AE1322"/>
    <w:rsid w:val="00AE7B02"/>
    <w:rsid w:val="00AF0DEA"/>
    <w:rsid w:val="00AF25E0"/>
    <w:rsid w:val="00B001A8"/>
    <w:rsid w:val="00B01401"/>
    <w:rsid w:val="00B04290"/>
    <w:rsid w:val="00B068F0"/>
    <w:rsid w:val="00B25F27"/>
    <w:rsid w:val="00B411D0"/>
    <w:rsid w:val="00B41B76"/>
    <w:rsid w:val="00B47A8F"/>
    <w:rsid w:val="00B5760F"/>
    <w:rsid w:val="00B7544A"/>
    <w:rsid w:val="00B80DEF"/>
    <w:rsid w:val="00B86BB5"/>
    <w:rsid w:val="00B91903"/>
    <w:rsid w:val="00B958CE"/>
    <w:rsid w:val="00BA4711"/>
    <w:rsid w:val="00BC4669"/>
    <w:rsid w:val="00BD335D"/>
    <w:rsid w:val="00C02FE4"/>
    <w:rsid w:val="00C060B0"/>
    <w:rsid w:val="00C13F55"/>
    <w:rsid w:val="00C14D96"/>
    <w:rsid w:val="00C16EF1"/>
    <w:rsid w:val="00C23CA0"/>
    <w:rsid w:val="00C42B18"/>
    <w:rsid w:val="00C448D3"/>
    <w:rsid w:val="00C92F8F"/>
    <w:rsid w:val="00CA5FCB"/>
    <w:rsid w:val="00CB6107"/>
    <w:rsid w:val="00CC5884"/>
    <w:rsid w:val="00CC5B77"/>
    <w:rsid w:val="00CD0831"/>
    <w:rsid w:val="00CD2965"/>
    <w:rsid w:val="00CD5E42"/>
    <w:rsid w:val="00CE01F1"/>
    <w:rsid w:val="00CE1B00"/>
    <w:rsid w:val="00CF62E5"/>
    <w:rsid w:val="00CF67B4"/>
    <w:rsid w:val="00D078DE"/>
    <w:rsid w:val="00D33F9B"/>
    <w:rsid w:val="00D35221"/>
    <w:rsid w:val="00D55F94"/>
    <w:rsid w:val="00D560ED"/>
    <w:rsid w:val="00D6121B"/>
    <w:rsid w:val="00D61D2D"/>
    <w:rsid w:val="00D63150"/>
    <w:rsid w:val="00D64A6B"/>
    <w:rsid w:val="00D66D3A"/>
    <w:rsid w:val="00D707A4"/>
    <w:rsid w:val="00D743D4"/>
    <w:rsid w:val="00D877C7"/>
    <w:rsid w:val="00D91169"/>
    <w:rsid w:val="00DB3D6C"/>
    <w:rsid w:val="00DC15B0"/>
    <w:rsid w:val="00DD3964"/>
    <w:rsid w:val="00DE362D"/>
    <w:rsid w:val="00DE3C80"/>
    <w:rsid w:val="00DF4809"/>
    <w:rsid w:val="00E014B6"/>
    <w:rsid w:val="00E1162F"/>
    <w:rsid w:val="00E11AD4"/>
    <w:rsid w:val="00E11D5F"/>
    <w:rsid w:val="00E20E1F"/>
    <w:rsid w:val="00E42F96"/>
    <w:rsid w:val="00E467D8"/>
    <w:rsid w:val="00E54A65"/>
    <w:rsid w:val="00E67B8F"/>
    <w:rsid w:val="00E7118F"/>
    <w:rsid w:val="00E8101D"/>
    <w:rsid w:val="00E81C3C"/>
    <w:rsid w:val="00E94948"/>
    <w:rsid w:val="00EA316B"/>
    <w:rsid w:val="00EA5F0F"/>
    <w:rsid w:val="00EA76C7"/>
    <w:rsid w:val="00EC66CE"/>
    <w:rsid w:val="00ED1B26"/>
    <w:rsid w:val="00EF7B12"/>
    <w:rsid w:val="00F020D3"/>
    <w:rsid w:val="00F02C49"/>
    <w:rsid w:val="00F0564A"/>
    <w:rsid w:val="00F079D0"/>
    <w:rsid w:val="00F24C23"/>
    <w:rsid w:val="00F27657"/>
    <w:rsid w:val="00F342DC"/>
    <w:rsid w:val="00F43F83"/>
    <w:rsid w:val="00F47053"/>
    <w:rsid w:val="00F51C1E"/>
    <w:rsid w:val="00F56F93"/>
    <w:rsid w:val="00F61B32"/>
    <w:rsid w:val="00F62D3B"/>
    <w:rsid w:val="00F63041"/>
    <w:rsid w:val="00F64900"/>
    <w:rsid w:val="00F76452"/>
    <w:rsid w:val="00F92A34"/>
    <w:rsid w:val="00F964E6"/>
    <w:rsid w:val="00FA06EB"/>
    <w:rsid w:val="00FA5D14"/>
    <w:rsid w:val="00FB14E0"/>
    <w:rsid w:val="00FB178E"/>
    <w:rsid w:val="00FC7B1B"/>
    <w:rsid w:val="00FD3840"/>
    <w:rsid w:val="00FD6B46"/>
    <w:rsid w:val="00FD6DC6"/>
    <w:rsid w:val="00FE24C9"/>
    <w:rsid w:val="00FE4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B1D21"/>
  <w15:docId w15:val="{70C543DA-B541-4C29-A45C-8FA77483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0E2FDD"/>
    <w:pPr>
      <w:ind w:left="720"/>
      <w:contextualSpacing/>
    </w:pPr>
  </w:style>
  <w:style w:type="paragraph" w:customStyle="1" w:styleId="Default">
    <w:name w:val="Default"/>
    <w:rsid w:val="001350B2"/>
    <w:pPr>
      <w:autoSpaceDE w:val="0"/>
      <w:autoSpaceDN w:val="0"/>
      <w:adjustRightInd w:val="0"/>
    </w:pPr>
    <w:rPr>
      <w:rFonts w:cs="Arial"/>
      <w:color w:val="000000"/>
    </w:rPr>
  </w:style>
  <w:style w:type="character" w:styleId="Fett">
    <w:name w:val="Strong"/>
    <w:basedOn w:val="Absatz-Standardschriftart"/>
    <w:uiPriority w:val="22"/>
    <w:qFormat/>
    <w:rsid w:val="00B411D0"/>
    <w:rPr>
      <w:b/>
      <w:bCs/>
    </w:rPr>
  </w:style>
  <w:style w:type="character" w:styleId="Hyperlink">
    <w:name w:val="Hyperlink"/>
    <w:basedOn w:val="Absatz-Standardschriftart"/>
    <w:uiPriority w:val="99"/>
    <w:semiHidden/>
    <w:unhideWhenUsed/>
    <w:rsid w:val="003C2491"/>
    <w:rPr>
      <w:color w:val="0000FF"/>
      <w:u w:val="single"/>
    </w:rPr>
  </w:style>
  <w:style w:type="paragraph" w:styleId="Sprechblasentext">
    <w:name w:val="Balloon Text"/>
    <w:basedOn w:val="Standard"/>
    <w:link w:val="SprechblasentextZchn"/>
    <w:semiHidden/>
    <w:unhideWhenUsed/>
    <w:rsid w:val="00BA4711"/>
    <w:rPr>
      <w:rFonts w:ascii="Segoe UI" w:hAnsi="Segoe UI" w:cs="Segoe UI"/>
      <w:sz w:val="18"/>
      <w:szCs w:val="18"/>
    </w:rPr>
  </w:style>
  <w:style w:type="character" w:customStyle="1" w:styleId="SprechblasentextZchn">
    <w:name w:val="Sprechblasentext Zchn"/>
    <w:basedOn w:val="Absatz-Standardschriftart"/>
    <w:link w:val="Sprechblasentext"/>
    <w:semiHidden/>
    <w:rsid w:val="00BA4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4455">
      <w:bodyDiv w:val="1"/>
      <w:marLeft w:val="0"/>
      <w:marRight w:val="0"/>
      <w:marTop w:val="0"/>
      <w:marBottom w:val="0"/>
      <w:divBdr>
        <w:top w:val="none" w:sz="0" w:space="0" w:color="auto"/>
        <w:left w:val="none" w:sz="0" w:space="0" w:color="auto"/>
        <w:bottom w:val="none" w:sz="0" w:space="0" w:color="auto"/>
        <w:right w:val="none" w:sz="0" w:space="0" w:color="auto"/>
      </w:divBdr>
    </w:div>
    <w:div w:id="10368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C69B-EC49-474C-BC01-6D5F294B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Hägele, Jürgen</dc:creator>
  <cp:lastModifiedBy>Baumann, Gerhard</cp:lastModifiedBy>
  <cp:revision>6</cp:revision>
  <cp:lastPrinted>2023-10-19T06:02:00Z</cp:lastPrinted>
  <dcterms:created xsi:type="dcterms:W3CDTF">2023-01-18T11:44:00Z</dcterms:created>
  <dcterms:modified xsi:type="dcterms:W3CDTF">2023-10-19T06:03:00Z</dcterms:modified>
</cp:coreProperties>
</file>