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61B3" w14:textId="1F02CB34" w:rsidR="003D7B0B" w:rsidRPr="006E0575" w:rsidRDefault="003D7B0B" w:rsidP="00397717">
      <w:pPr>
        <w:jc w:val="right"/>
      </w:pPr>
      <w:r w:rsidRPr="006E0575">
        <w:t xml:space="preserve">Anlage </w:t>
      </w:r>
      <w:r w:rsidR="000379F9">
        <w:t>13</w:t>
      </w:r>
      <w:bookmarkStart w:id="0" w:name="_GoBack"/>
      <w:bookmarkEnd w:id="0"/>
      <w:r w:rsidRPr="006E0575">
        <w:t xml:space="preserve"> zur GRDrs</w:t>
      </w:r>
      <w:r w:rsidR="00AA6F31">
        <w:t>.</w:t>
      </w:r>
      <w:r w:rsidRPr="006E0575">
        <w:t xml:space="preserve"> </w:t>
      </w:r>
      <w:r w:rsidR="00AA6F31">
        <w:t>825</w:t>
      </w:r>
      <w:r w:rsidR="005F5B3D">
        <w:t>/20</w:t>
      </w:r>
      <w:r w:rsidR="00AE7B02">
        <w:t>2</w:t>
      </w:r>
      <w:r w:rsidR="00026253">
        <w:t>3</w:t>
      </w:r>
    </w:p>
    <w:p w14:paraId="4889F029" w14:textId="77777777" w:rsidR="003D7B0B" w:rsidRPr="006E0575" w:rsidRDefault="003D7B0B" w:rsidP="006E0575"/>
    <w:p w14:paraId="6ECF3074" w14:textId="77777777" w:rsidR="003D7B0B" w:rsidRPr="006E0575" w:rsidRDefault="003D7B0B" w:rsidP="006E0575"/>
    <w:p w14:paraId="1D82D0FF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3E988E0B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F4887">
        <w:rPr>
          <w:b/>
          <w:sz w:val="36"/>
          <w:szCs w:val="36"/>
          <w:u w:val="single"/>
        </w:rPr>
        <w:t>4</w:t>
      </w:r>
    </w:p>
    <w:p w14:paraId="7D8E19CE" w14:textId="77777777" w:rsidR="003D7B0B" w:rsidRDefault="003D7B0B" w:rsidP="006E0575">
      <w:pPr>
        <w:rPr>
          <w:u w:val="single"/>
        </w:rPr>
      </w:pPr>
    </w:p>
    <w:p w14:paraId="4F80DD8F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0DE22AA5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1DC09C2E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01345367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4F703CDB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1FDB7E5F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428BB52A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04B1DE02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369EACB9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0054FF51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57D36C30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64EA5C42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617BE341" w14:textId="77777777" w:rsidTr="0096038F">
        <w:tc>
          <w:tcPr>
            <w:tcW w:w="1701" w:type="dxa"/>
          </w:tcPr>
          <w:p w14:paraId="388AA72D" w14:textId="77777777" w:rsidR="005F5B3D" w:rsidRDefault="005F5B3D" w:rsidP="0030686C">
            <w:pPr>
              <w:rPr>
                <w:sz w:val="20"/>
              </w:rPr>
            </w:pPr>
          </w:p>
          <w:p w14:paraId="3A3C3BC5" w14:textId="77777777" w:rsidR="00D24B73" w:rsidRDefault="005851AB" w:rsidP="00D24B73">
            <w:pPr>
              <w:rPr>
                <w:sz w:val="20"/>
              </w:rPr>
            </w:pPr>
            <w:r>
              <w:rPr>
                <w:sz w:val="20"/>
              </w:rPr>
              <w:t xml:space="preserve">66-1.3 </w:t>
            </w:r>
          </w:p>
          <w:p w14:paraId="100575A9" w14:textId="77777777" w:rsidR="00DA2244" w:rsidRDefault="00DA2244" w:rsidP="00D24B73">
            <w:pPr>
              <w:rPr>
                <w:sz w:val="20"/>
              </w:rPr>
            </w:pPr>
          </w:p>
          <w:p w14:paraId="33CDC6EA" w14:textId="4D9463F3" w:rsidR="00D24B73" w:rsidRPr="00DA2244" w:rsidRDefault="00D24B73" w:rsidP="00D24B73">
            <w:pPr>
              <w:rPr>
                <w:sz w:val="20"/>
              </w:rPr>
            </w:pPr>
            <w:r w:rsidRPr="00DA2244">
              <w:rPr>
                <w:sz w:val="20"/>
              </w:rPr>
              <w:t>6610</w:t>
            </w:r>
            <w:r w:rsidR="00AA6F31">
              <w:rPr>
                <w:sz w:val="20"/>
              </w:rPr>
              <w:t xml:space="preserve"> </w:t>
            </w:r>
            <w:r w:rsidRPr="00DA2244">
              <w:rPr>
                <w:sz w:val="20"/>
              </w:rPr>
              <w:t>1030</w:t>
            </w:r>
          </w:p>
          <w:p w14:paraId="7854CA62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7E50776" w14:textId="77777777" w:rsidR="005F5B3D" w:rsidRDefault="005F5B3D" w:rsidP="0030686C">
            <w:pPr>
              <w:rPr>
                <w:sz w:val="20"/>
              </w:rPr>
            </w:pPr>
          </w:p>
          <w:p w14:paraId="585C2F6E" w14:textId="77777777" w:rsidR="005F5B3D" w:rsidRPr="006E0575" w:rsidRDefault="00D24B73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851" w:type="dxa"/>
          </w:tcPr>
          <w:p w14:paraId="63946893" w14:textId="77777777" w:rsidR="005F5B3D" w:rsidRDefault="005F5B3D" w:rsidP="0030686C">
            <w:pPr>
              <w:rPr>
                <w:sz w:val="20"/>
              </w:rPr>
            </w:pPr>
          </w:p>
          <w:p w14:paraId="4F7CB288" w14:textId="77777777" w:rsidR="005F5B3D" w:rsidRPr="006E0575" w:rsidRDefault="00D24B73" w:rsidP="0030686C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701" w:type="dxa"/>
          </w:tcPr>
          <w:p w14:paraId="7DD9F128" w14:textId="77777777" w:rsidR="005F5B3D" w:rsidRDefault="005F5B3D" w:rsidP="0030686C">
            <w:pPr>
              <w:rPr>
                <w:sz w:val="20"/>
              </w:rPr>
            </w:pPr>
          </w:p>
          <w:p w14:paraId="2D057EFF" w14:textId="77777777" w:rsidR="005F5B3D" w:rsidRPr="006E0575" w:rsidRDefault="00D24B73" w:rsidP="00D24B73">
            <w:pPr>
              <w:rPr>
                <w:sz w:val="20"/>
              </w:rPr>
            </w:pPr>
            <w:r>
              <w:rPr>
                <w:sz w:val="20"/>
              </w:rPr>
              <w:t>Jurist/-in</w:t>
            </w:r>
          </w:p>
        </w:tc>
        <w:tc>
          <w:tcPr>
            <w:tcW w:w="851" w:type="dxa"/>
            <w:shd w:val="pct12" w:color="auto" w:fill="FFFFFF"/>
          </w:tcPr>
          <w:p w14:paraId="46E5D307" w14:textId="77777777" w:rsidR="005F5B3D" w:rsidRDefault="005F5B3D" w:rsidP="0030686C">
            <w:pPr>
              <w:rPr>
                <w:sz w:val="20"/>
              </w:rPr>
            </w:pPr>
          </w:p>
          <w:p w14:paraId="79DD9DF0" w14:textId="77777777" w:rsidR="005F5B3D" w:rsidRPr="006E0575" w:rsidRDefault="00160A03" w:rsidP="00160A0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14:paraId="4600FDB1" w14:textId="77777777" w:rsidR="005F5B3D" w:rsidRDefault="005F5B3D" w:rsidP="0030686C">
            <w:pPr>
              <w:rPr>
                <w:sz w:val="20"/>
              </w:rPr>
            </w:pPr>
          </w:p>
          <w:p w14:paraId="2F1152BB" w14:textId="7FCC1B09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9F9">
              <w:rPr>
                <w:noProof/>
                <w:sz w:val="20"/>
              </w:rPr>
              <w:t> </w:t>
            </w:r>
            <w:r w:rsidR="000379F9">
              <w:rPr>
                <w:noProof/>
                <w:sz w:val="20"/>
              </w:rPr>
              <w:t> </w:t>
            </w:r>
            <w:r w:rsidR="000379F9">
              <w:rPr>
                <w:noProof/>
                <w:sz w:val="20"/>
              </w:rPr>
              <w:t> </w:t>
            </w:r>
            <w:r w:rsidR="000379F9">
              <w:rPr>
                <w:noProof/>
                <w:sz w:val="20"/>
              </w:rPr>
              <w:t> </w:t>
            </w:r>
            <w:r w:rsidR="000379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14:paraId="469FAB32" w14:textId="77777777" w:rsidR="005F5B3D" w:rsidRDefault="005F5B3D" w:rsidP="0030686C">
            <w:pPr>
              <w:rPr>
                <w:sz w:val="20"/>
              </w:rPr>
            </w:pPr>
          </w:p>
          <w:p w14:paraId="76778024" w14:textId="7F671C41" w:rsidR="005F5B3D" w:rsidRPr="006E0575" w:rsidRDefault="00AA6F31" w:rsidP="0030686C">
            <w:pPr>
              <w:rPr>
                <w:sz w:val="20"/>
              </w:rPr>
            </w:pPr>
            <w:r>
              <w:rPr>
                <w:sz w:val="20"/>
              </w:rPr>
              <w:t>71.550</w:t>
            </w:r>
          </w:p>
        </w:tc>
      </w:tr>
    </w:tbl>
    <w:p w14:paraId="68CA3051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2FAC8F5C" w14:textId="77777777" w:rsidR="003D7B0B" w:rsidRDefault="003D7B0B" w:rsidP="00884D6C"/>
    <w:p w14:paraId="0A048089" w14:textId="5E0109F7" w:rsidR="00D24B73" w:rsidRDefault="00160A03" w:rsidP="00D24B73">
      <w:r>
        <w:t>Geschaffen</w:t>
      </w:r>
      <w:r w:rsidR="00D24B73">
        <w:t xml:space="preserve"> wird eine </w:t>
      </w:r>
      <w:r w:rsidR="00AA6F31">
        <w:t>0,5-</w:t>
      </w:r>
      <w:r w:rsidR="00D24B73">
        <w:t>Stelle der Bes</w:t>
      </w:r>
      <w:r w:rsidR="00D0476A">
        <w:t xml:space="preserve">oldungsgruppe </w:t>
      </w:r>
      <w:r w:rsidR="00D24B73">
        <w:t xml:space="preserve">A 14 für die juristische </w:t>
      </w:r>
      <w:r w:rsidR="00410E29">
        <w:t>Sachb</w:t>
      </w:r>
      <w:r w:rsidR="00D24B73">
        <w:t xml:space="preserve">earbeitung bei der Abteilung Verwaltung und Recht des Tiefbauamts, Sachgebiet Recht, Verträge und Mobilität. </w:t>
      </w:r>
    </w:p>
    <w:p w14:paraId="69C3BF84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15970A31" w14:textId="77777777" w:rsidR="003D7B0B" w:rsidRDefault="003D7B0B" w:rsidP="00884D6C"/>
    <w:p w14:paraId="5E6EA81B" w14:textId="2DEA5C8C" w:rsidR="00D24B73" w:rsidRPr="0087692A" w:rsidRDefault="00125E8F" w:rsidP="00D24B73">
      <w:r>
        <w:t>Es konnte</w:t>
      </w:r>
      <w:r w:rsidR="00D24B73">
        <w:t xml:space="preserve"> eine Arbeitsvermehrung bei</w:t>
      </w:r>
      <w:r w:rsidR="00410E29">
        <w:t xml:space="preserve"> komplexen und </w:t>
      </w:r>
      <w:r w:rsidR="00410E29" w:rsidRPr="0087692A">
        <w:t>komplizierten</w:t>
      </w:r>
      <w:r w:rsidR="00D24B73" w:rsidRPr="0087692A">
        <w:t xml:space="preserve"> juristischen Sachverhalten </w:t>
      </w:r>
      <w:r w:rsidR="00160A03" w:rsidRPr="0087692A">
        <w:t xml:space="preserve">im Umfang </w:t>
      </w:r>
      <w:r w:rsidR="0048622B" w:rsidRPr="0087692A">
        <w:t xml:space="preserve">einer </w:t>
      </w:r>
      <w:r w:rsidR="00AA6F31">
        <w:t>0,5-</w:t>
      </w:r>
      <w:r w:rsidR="0048622B" w:rsidRPr="0087692A">
        <w:t xml:space="preserve">Stelle </w:t>
      </w:r>
      <w:r w:rsidR="00160A03" w:rsidRPr="0087692A">
        <w:t>nachgewiesen werden</w:t>
      </w:r>
      <w:r w:rsidR="00D24B73" w:rsidRPr="0087692A">
        <w:t xml:space="preserve">. </w:t>
      </w:r>
    </w:p>
    <w:p w14:paraId="5633F763" w14:textId="77777777" w:rsidR="003D7B0B" w:rsidRPr="0087692A" w:rsidRDefault="003D7B0B" w:rsidP="00884D6C">
      <w:pPr>
        <w:pStyle w:val="berschrift1"/>
      </w:pPr>
      <w:r w:rsidRPr="0087692A">
        <w:t>3</w:t>
      </w:r>
      <w:r w:rsidRPr="0087692A">
        <w:tab/>
        <w:t>Bedarf</w:t>
      </w:r>
    </w:p>
    <w:p w14:paraId="22A67A2B" w14:textId="77777777"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67A977FE" w14:textId="77777777" w:rsidR="00EF6FDE" w:rsidRDefault="00EF6FDE" w:rsidP="00EF6FDE"/>
    <w:p w14:paraId="6B6D4A33" w14:textId="1150E73C" w:rsidR="00AD269C" w:rsidRDefault="00EF6FDE" w:rsidP="00EF6FDE">
      <w:r>
        <w:t>Im Sachgebiet Recht</w:t>
      </w:r>
      <w:r w:rsidR="00340AC0">
        <w:t xml:space="preserve">, Verträge und Mobilität </w:t>
      </w:r>
      <w:r>
        <w:t xml:space="preserve">sind in den letzten Jahren neue Aufgaben hinzugekommen </w:t>
      </w:r>
      <w:r w:rsidR="00410E29">
        <w:t xml:space="preserve">bei gleichzeitiger Vermehrung der </w:t>
      </w:r>
      <w:r>
        <w:t>bestehende</w:t>
      </w:r>
      <w:r w:rsidR="00410E29">
        <w:t>n</w:t>
      </w:r>
      <w:r>
        <w:t xml:space="preserve"> Aufgaben.</w:t>
      </w:r>
      <w:r w:rsidR="00421054">
        <w:t xml:space="preserve"> </w:t>
      </w:r>
    </w:p>
    <w:p w14:paraId="5AC47B30" w14:textId="77777777" w:rsidR="00AD269C" w:rsidRDefault="00AD269C" w:rsidP="00EF6FDE"/>
    <w:p w14:paraId="3EB6D999" w14:textId="4DB95BEF" w:rsidR="00664012" w:rsidRDefault="0048622B" w:rsidP="00EF6FDE">
      <w:r>
        <w:t>U. a. müssen</w:t>
      </w:r>
      <w:r w:rsidR="004025C6">
        <w:t xml:space="preserve"> v</w:t>
      </w:r>
      <w:r w:rsidR="00AD269C">
        <w:t>eraltete Regelwerke dringend angepasst werden</w:t>
      </w:r>
      <w:r w:rsidR="004146FE">
        <w:t xml:space="preserve"> sowie</w:t>
      </w:r>
      <w:r w:rsidR="00AD269C">
        <w:t xml:space="preserve"> für Regelungslücken aus älteren Sachverhalten Lösungen gefunden und neue Festlegungen getroffen werden. Es wird zunehmend juristischer Beistand bei Vertragsverhandlungen und Klärungsbedarfe bei Vertragsabschlüssen eingeholt. </w:t>
      </w:r>
    </w:p>
    <w:p w14:paraId="07C69169" w14:textId="77777777" w:rsidR="00664012" w:rsidRDefault="00664012" w:rsidP="00EF6FDE"/>
    <w:p w14:paraId="67C51FEA" w14:textId="7E905955" w:rsidR="0087692A" w:rsidRDefault="00AD269C" w:rsidP="00EF6FDE">
      <w:r>
        <w:t xml:space="preserve">Die </w:t>
      </w:r>
      <w:r w:rsidR="00664012">
        <w:t xml:space="preserve">Dimensionen von Vielfältigkeit und </w:t>
      </w:r>
      <w:r>
        <w:t xml:space="preserve">Komplexität </w:t>
      </w:r>
      <w:r w:rsidR="0048622B">
        <w:t xml:space="preserve">juristischer </w:t>
      </w:r>
      <w:r w:rsidR="00664012">
        <w:t>Fragestellungen sowie deren Zeitbedarf steigen insbesondere bei Konzessionsverträgen und vertraglichen Regelungen bei neuen Nutzungsformen (Wegfall von Stellplätzen, dafür Bau von Radwegen oder Ladeinfrastrukturen) erheblich an.</w:t>
      </w:r>
    </w:p>
    <w:p w14:paraId="02C0135C" w14:textId="77777777" w:rsidR="0087692A" w:rsidRDefault="0087692A">
      <w:r>
        <w:br w:type="page"/>
      </w:r>
    </w:p>
    <w:p w14:paraId="10664BBF" w14:textId="77777777"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14:paraId="3F749BE7" w14:textId="77777777" w:rsidR="003D7B0B" w:rsidRDefault="003D7B0B" w:rsidP="00884D6C"/>
    <w:p w14:paraId="778DCBA0" w14:textId="726FCD50" w:rsidR="005762FA" w:rsidRDefault="005762FA" w:rsidP="005762FA">
      <w:r>
        <w:t xml:space="preserve">Durch die immer komplexeren </w:t>
      </w:r>
      <w:r w:rsidR="00B97942">
        <w:t xml:space="preserve">und komplizierten </w:t>
      </w:r>
      <w:r>
        <w:t xml:space="preserve">Zusammenhänge und Abstimmungen innerhalb der Verwaltung und mit den Vertragspartnern benötigt die Abwicklung von </w:t>
      </w:r>
      <w:r w:rsidR="00B97942">
        <w:t>Aufgabenstellungen</w:t>
      </w:r>
      <w:r>
        <w:t xml:space="preserve"> deutlich mehr Arbeitszeit</w:t>
      </w:r>
      <w:r w:rsidR="00B97942">
        <w:t>.</w:t>
      </w:r>
      <w:r w:rsidR="0048622B">
        <w:br/>
        <w:t xml:space="preserve">Im Sachgebiet </w:t>
      </w:r>
      <w:r w:rsidR="0087692A">
        <w:t>stand bislang durch die Schaf</w:t>
      </w:r>
      <w:r w:rsidR="00AA6F31">
        <w:t>fung zum Haushalt 2020 eine 0,5-</w:t>
      </w:r>
      <w:r w:rsidR="0087692A">
        <w:t>Stelle Jurist/in A</w:t>
      </w:r>
      <w:r w:rsidR="004146FE">
        <w:t xml:space="preserve"> </w:t>
      </w:r>
      <w:r w:rsidR="0087692A">
        <w:t>14 zur Verfügung.</w:t>
      </w:r>
    </w:p>
    <w:p w14:paraId="0FC5A46F" w14:textId="77777777" w:rsidR="0087692A" w:rsidRDefault="0087692A" w:rsidP="005762FA"/>
    <w:p w14:paraId="15C9A9BF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7481B829" w14:textId="77777777" w:rsidR="003D7B0B" w:rsidRDefault="003D7B0B" w:rsidP="00884D6C"/>
    <w:p w14:paraId="5AB9CC51" w14:textId="77777777" w:rsidR="004146FE" w:rsidRDefault="00B97942" w:rsidP="00884D6C">
      <w:r>
        <w:t>Aufgabenstellungen</w:t>
      </w:r>
      <w:r w:rsidR="00A81366">
        <w:t xml:space="preserve"> können nicht in der erforderlichen Tiefe</w:t>
      </w:r>
      <w:r w:rsidR="003108CA">
        <w:t xml:space="preserve"> und </w:t>
      </w:r>
      <w:r>
        <w:t xml:space="preserve">mit </w:t>
      </w:r>
      <w:r w:rsidR="003108CA">
        <w:t xml:space="preserve">dem </w:t>
      </w:r>
      <w:r w:rsidR="006F7261">
        <w:t xml:space="preserve">notwendigen </w:t>
      </w:r>
      <w:r w:rsidR="003108CA">
        <w:t>juristischen Knowhow</w:t>
      </w:r>
      <w:r w:rsidR="00A81366">
        <w:t xml:space="preserve"> geprüft werden. Dadurch können der Stadt hohe Kosten entstehen</w:t>
      </w:r>
      <w:r w:rsidR="001C45F8">
        <w:t xml:space="preserve"> (z. B. durch vermeidbare </w:t>
      </w:r>
      <w:r w:rsidR="00294A59">
        <w:t xml:space="preserve">Rechtsstreitigkeiten bzw. </w:t>
      </w:r>
      <w:r w:rsidR="001C45F8">
        <w:t>Klageverfahren oder die Einbindung externer Büros)</w:t>
      </w:r>
      <w:r w:rsidR="00A81366">
        <w:t xml:space="preserve"> </w:t>
      </w:r>
      <w:r w:rsidR="006F7261">
        <w:t>und/</w:t>
      </w:r>
      <w:r w:rsidR="00A81366">
        <w:t xml:space="preserve">oder </w:t>
      </w:r>
      <w:r>
        <w:t xml:space="preserve">relevante </w:t>
      </w:r>
      <w:r w:rsidR="00A81366">
        <w:t>Einnahmen entgehen</w:t>
      </w:r>
      <w:r w:rsidR="00294A59">
        <w:t>, außerdem könnten o</w:t>
      </w:r>
      <w:r w:rsidR="001C45F8">
        <w:t>hne eigene fundierte Rechtsgrundlagen bei den Verhandlungen die</w:t>
      </w:r>
      <w:r w:rsidR="003108CA">
        <w:t xml:space="preserve"> Vertrag</w:t>
      </w:r>
      <w:r>
        <w:t>s</w:t>
      </w:r>
      <w:r w:rsidR="003108CA">
        <w:t xml:space="preserve">partner </w:t>
      </w:r>
      <w:r w:rsidR="001E15DD">
        <w:t xml:space="preserve">dadurch </w:t>
      </w:r>
      <w:r w:rsidR="006F7261">
        <w:t xml:space="preserve">potentiell </w:t>
      </w:r>
      <w:r w:rsidR="003108CA">
        <w:t>im Vorteil</w:t>
      </w:r>
      <w:r w:rsidR="00294A59">
        <w:t xml:space="preserve"> sein</w:t>
      </w:r>
      <w:r w:rsidR="003108CA">
        <w:t>.</w:t>
      </w:r>
      <w:r w:rsidR="0048622B">
        <w:t xml:space="preserve"> </w:t>
      </w:r>
      <w:r w:rsidR="0087692A">
        <w:t>V</w:t>
      </w:r>
      <w:r w:rsidR="00294A59">
        <w:t>ermeidbare Streitigkeiten haben außerdem zeitliche Verzögerungen zur Folge.</w:t>
      </w:r>
      <w:r w:rsidR="004146FE" w:rsidRPr="004146FE">
        <w:t xml:space="preserve"> </w:t>
      </w:r>
    </w:p>
    <w:p w14:paraId="656BB626" w14:textId="77777777" w:rsidR="004146FE" w:rsidRDefault="004146FE" w:rsidP="00884D6C"/>
    <w:p w14:paraId="2F82EA71" w14:textId="24E02747" w:rsidR="003D7B0B" w:rsidRDefault="004146FE" w:rsidP="00884D6C">
      <w:r w:rsidRPr="0087692A">
        <w:t xml:space="preserve">Durch die Stellenschaffung können Kosten für eine externe Beauftragung </w:t>
      </w:r>
      <w:r>
        <w:t>reduziert</w:t>
      </w:r>
      <w:r w:rsidRPr="0087692A">
        <w:t xml:space="preserve"> werden.</w:t>
      </w:r>
    </w:p>
    <w:p w14:paraId="08658662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39E124A2" w14:textId="77777777" w:rsidR="003D7B0B" w:rsidRDefault="003D7B0B" w:rsidP="00884D6C"/>
    <w:p w14:paraId="0D473C30" w14:textId="77777777" w:rsidR="00DE362D" w:rsidRDefault="003108CA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C24D" w14:textId="77777777" w:rsidR="00C27D61" w:rsidRDefault="00C27D61">
      <w:r>
        <w:separator/>
      </w:r>
    </w:p>
  </w:endnote>
  <w:endnote w:type="continuationSeparator" w:id="0">
    <w:p w14:paraId="32C98CD1" w14:textId="77777777" w:rsidR="00C27D61" w:rsidRDefault="00C2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0FB20" w14:textId="77777777" w:rsidR="00C27D61" w:rsidRDefault="00C27D61">
      <w:r>
        <w:separator/>
      </w:r>
    </w:p>
  </w:footnote>
  <w:footnote w:type="continuationSeparator" w:id="0">
    <w:p w14:paraId="5C352EB6" w14:textId="77777777" w:rsidR="00C27D61" w:rsidRDefault="00C2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2AB1" w14:textId="19892C41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379F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2ACC9D59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7E46A22"/>
    <w:multiLevelType w:val="hybridMultilevel"/>
    <w:tmpl w:val="B6FA3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06A8"/>
    <w:multiLevelType w:val="hybridMultilevel"/>
    <w:tmpl w:val="1D1AD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8"/>
    <w:rsid w:val="00025B64"/>
    <w:rsid w:val="00026253"/>
    <w:rsid w:val="000379F9"/>
    <w:rsid w:val="00055758"/>
    <w:rsid w:val="00061F0B"/>
    <w:rsid w:val="000A1146"/>
    <w:rsid w:val="001034AF"/>
    <w:rsid w:val="0011112B"/>
    <w:rsid w:val="00125E8F"/>
    <w:rsid w:val="00136C51"/>
    <w:rsid w:val="0014415D"/>
    <w:rsid w:val="00151488"/>
    <w:rsid w:val="00160A03"/>
    <w:rsid w:val="00163034"/>
    <w:rsid w:val="00164678"/>
    <w:rsid w:val="00165C0D"/>
    <w:rsid w:val="00181857"/>
    <w:rsid w:val="00184EDC"/>
    <w:rsid w:val="00194770"/>
    <w:rsid w:val="001A5F9B"/>
    <w:rsid w:val="001C45F8"/>
    <w:rsid w:val="001E15DD"/>
    <w:rsid w:val="001F7237"/>
    <w:rsid w:val="002116B8"/>
    <w:rsid w:val="0022676D"/>
    <w:rsid w:val="0023530C"/>
    <w:rsid w:val="002924CB"/>
    <w:rsid w:val="00294A59"/>
    <w:rsid w:val="002A20D1"/>
    <w:rsid w:val="002A4DE3"/>
    <w:rsid w:val="002B5955"/>
    <w:rsid w:val="003045BB"/>
    <w:rsid w:val="0030686C"/>
    <w:rsid w:val="003108CA"/>
    <w:rsid w:val="00340AC0"/>
    <w:rsid w:val="00365BE0"/>
    <w:rsid w:val="00380937"/>
    <w:rsid w:val="00384457"/>
    <w:rsid w:val="00397717"/>
    <w:rsid w:val="003D7B0B"/>
    <w:rsid w:val="003E0F4B"/>
    <w:rsid w:val="003F0FAA"/>
    <w:rsid w:val="004025C6"/>
    <w:rsid w:val="00410E29"/>
    <w:rsid w:val="004146FE"/>
    <w:rsid w:val="00421054"/>
    <w:rsid w:val="00451621"/>
    <w:rsid w:val="00470135"/>
    <w:rsid w:val="0047606A"/>
    <w:rsid w:val="0048622B"/>
    <w:rsid w:val="004908B5"/>
    <w:rsid w:val="0049121B"/>
    <w:rsid w:val="004A1688"/>
    <w:rsid w:val="004B6796"/>
    <w:rsid w:val="00511D77"/>
    <w:rsid w:val="0051406B"/>
    <w:rsid w:val="005762FA"/>
    <w:rsid w:val="005851AB"/>
    <w:rsid w:val="00587B68"/>
    <w:rsid w:val="005A0A9D"/>
    <w:rsid w:val="005A56AA"/>
    <w:rsid w:val="005E19C6"/>
    <w:rsid w:val="005F3D16"/>
    <w:rsid w:val="005F5B3D"/>
    <w:rsid w:val="00606F80"/>
    <w:rsid w:val="00622CC7"/>
    <w:rsid w:val="00664012"/>
    <w:rsid w:val="006A406B"/>
    <w:rsid w:val="006B6D50"/>
    <w:rsid w:val="006E0575"/>
    <w:rsid w:val="006F7261"/>
    <w:rsid w:val="0072799A"/>
    <w:rsid w:val="00754659"/>
    <w:rsid w:val="007E3B79"/>
    <w:rsid w:val="008066EE"/>
    <w:rsid w:val="00817BB6"/>
    <w:rsid w:val="0087692A"/>
    <w:rsid w:val="00884D6C"/>
    <w:rsid w:val="008F617A"/>
    <w:rsid w:val="00920F00"/>
    <w:rsid w:val="009373F6"/>
    <w:rsid w:val="00946276"/>
    <w:rsid w:val="0096038F"/>
    <w:rsid w:val="00976588"/>
    <w:rsid w:val="00A22AED"/>
    <w:rsid w:val="00A27CA7"/>
    <w:rsid w:val="00A44997"/>
    <w:rsid w:val="00A45B30"/>
    <w:rsid w:val="00A71D0A"/>
    <w:rsid w:val="00A77F1E"/>
    <w:rsid w:val="00A81366"/>
    <w:rsid w:val="00A847C4"/>
    <w:rsid w:val="00AA6F31"/>
    <w:rsid w:val="00AB389D"/>
    <w:rsid w:val="00AD0CE3"/>
    <w:rsid w:val="00AD269C"/>
    <w:rsid w:val="00AE7B02"/>
    <w:rsid w:val="00AF0DEA"/>
    <w:rsid w:val="00AF25E0"/>
    <w:rsid w:val="00AF4887"/>
    <w:rsid w:val="00B04290"/>
    <w:rsid w:val="00B725B3"/>
    <w:rsid w:val="00B80DEF"/>
    <w:rsid w:val="00B86BB5"/>
    <w:rsid w:val="00B91903"/>
    <w:rsid w:val="00B97942"/>
    <w:rsid w:val="00BC4669"/>
    <w:rsid w:val="00C16EF1"/>
    <w:rsid w:val="00C219DA"/>
    <w:rsid w:val="00C27D61"/>
    <w:rsid w:val="00C448D3"/>
    <w:rsid w:val="00C8113B"/>
    <w:rsid w:val="00CF62E5"/>
    <w:rsid w:val="00D0476A"/>
    <w:rsid w:val="00D24B73"/>
    <w:rsid w:val="00D378B6"/>
    <w:rsid w:val="00D66D3A"/>
    <w:rsid w:val="00D743D4"/>
    <w:rsid w:val="00DA2244"/>
    <w:rsid w:val="00DB3D6C"/>
    <w:rsid w:val="00DE362D"/>
    <w:rsid w:val="00E014B6"/>
    <w:rsid w:val="00E1162F"/>
    <w:rsid w:val="00E11D5F"/>
    <w:rsid w:val="00E20E1F"/>
    <w:rsid w:val="00E42F96"/>
    <w:rsid w:val="00E51AF6"/>
    <w:rsid w:val="00E7118F"/>
    <w:rsid w:val="00EF6FDE"/>
    <w:rsid w:val="00F27657"/>
    <w:rsid w:val="00F342DC"/>
    <w:rsid w:val="00F56F93"/>
    <w:rsid w:val="00F63041"/>
    <w:rsid w:val="00F71B34"/>
    <w:rsid w:val="00F76452"/>
    <w:rsid w:val="00F83EE9"/>
    <w:rsid w:val="00FA1AD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B5278"/>
  <w15:docId w15:val="{50C94820-22B6-415F-8242-39A2C237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71B3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5B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25B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25B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25B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25B6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025B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5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Kornisch, Judith</dc:creator>
  <cp:lastModifiedBy>Baumann, Gerhard</cp:lastModifiedBy>
  <cp:revision>15</cp:revision>
  <cp:lastPrinted>2023-10-05T06:12:00Z</cp:lastPrinted>
  <dcterms:created xsi:type="dcterms:W3CDTF">2023-01-09T16:38:00Z</dcterms:created>
  <dcterms:modified xsi:type="dcterms:W3CDTF">2023-10-05T06:12:00Z</dcterms:modified>
</cp:coreProperties>
</file>