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3742BF" w:rsidRDefault="003D7B0B" w:rsidP="000C395B">
      <w:pPr>
        <w:tabs>
          <w:tab w:val="left" w:pos="5812"/>
        </w:tabs>
        <w:jc w:val="right"/>
        <w:rPr>
          <w:szCs w:val="24"/>
        </w:rPr>
      </w:pPr>
      <w:r w:rsidRPr="001E1609">
        <w:rPr>
          <w:szCs w:val="24"/>
        </w:rPr>
        <w:t xml:space="preserve">Anlage </w:t>
      </w:r>
      <w:r w:rsidR="00F45F07">
        <w:rPr>
          <w:szCs w:val="24"/>
        </w:rPr>
        <w:t>3</w:t>
      </w:r>
      <w:r w:rsidR="000C395B">
        <w:rPr>
          <w:szCs w:val="24"/>
        </w:rPr>
        <w:t>4</w:t>
      </w:r>
      <w:r w:rsidRPr="001E1609">
        <w:rPr>
          <w:szCs w:val="24"/>
        </w:rPr>
        <w:t xml:space="preserve"> zur GRDrs </w:t>
      </w:r>
      <w:r w:rsidR="00F45F07">
        <w:rPr>
          <w:szCs w:val="24"/>
        </w:rPr>
        <w:t>705</w:t>
      </w:r>
      <w:r w:rsidR="00EF758A">
        <w:rPr>
          <w:szCs w:val="24"/>
        </w:rPr>
        <w:t>/20</w:t>
      </w:r>
      <w:r w:rsidR="0086275B">
        <w:rPr>
          <w:szCs w:val="24"/>
        </w:rPr>
        <w:t>21</w:t>
      </w:r>
    </w:p>
    <w:p w:rsidR="003D7B0B" w:rsidRPr="001E1609" w:rsidRDefault="003D7B0B" w:rsidP="006E0575"/>
    <w:p w:rsidR="009B1853" w:rsidRDefault="009B1853" w:rsidP="009B1853">
      <w:pPr>
        <w:jc w:val="center"/>
        <w:rPr>
          <w:b/>
          <w:sz w:val="36"/>
          <w:u w:val="single"/>
        </w:rPr>
      </w:pPr>
    </w:p>
    <w:p w:rsidR="00992365" w:rsidRDefault="00C7374E" w:rsidP="00992365">
      <w:pPr>
        <w:jc w:val="center"/>
        <w:rPr>
          <w:b/>
          <w:sz w:val="36"/>
        </w:rPr>
      </w:pPr>
      <w:r>
        <w:rPr>
          <w:b/>
          <w:sz w:val="36"/>
          <w:u w:val="single"/>
        </w:rPr>
        <w:t xml:space="preserve">Verlängerung von </w:t>
      </w:r>
      <w:r w:rsidR="00992365">
        <w:rPr>
          <w:b/>
          <w:sz w:val="36"/>
          <w:u w:val="single"/>
        </w:rPr>
        <w:t>Ermächtigung</w:t>
      </w:r>
      <w:r>
        <w:rPr>
          <w:b/>
          <w:sz w:val="36"/>
          <w:u w:val="single"/>
        </w:rPr>
        <w:t>en</w:t>
      </w:r>
      <w:r w:rsidR="00992365">
        <w:rPr>
          <w:b/>
          <w:sz w:val="36"/>
          <w:u w:val="single"/>
        </w:rPr>
        <w:t xml:space="preserve"> </w:t>
      </w:r>
    </w:p>
    <w:p w:rsidR="00992365" w:rsidRDefault="00992365" w:rsidP="00992365">
      <w:pPr>
        <w:jc w:val="center"/>
        <w:rPr>
          <w:b/>
          <w:sz w:val="36"/>
          <w:szCs w:val="36"/>
          <w:u w:val="single"/>
        </w:rPr>
      </w:pPr>
      <w:r>
        <w:rPr>
          <w:b/>
          <w:sz w:val="36"/>
          <w:szCs w:val="36"/>
          <w:u w:val="single"/>
        </w:rPr>
        <w:t>zur Einstellung von Personal</w:t>
      </w:r>
    </w:p>
    <w:p w:rsidR="00992365" w:rsidRDefault="00992365" w:rsidP="00992365">
      <w:pPr>
        <w:jc w:val="center"/>
        <w:rPr>
          <w:b/>
          <w:sz w:val="36"/>
          <w:szCs w:val="36"/>
          <w:u w:val="single"/>
        </w:rPr>
      </w:pPr>
      <w:r>
        <w:rPr>
          <w:b/>
          <w:sz w:val="36"/>
          <w:szCs w:val="36"/>
          <w:u w:val="single"/>
        </w:rPr>
        <w:t>außerhalb des Stellenplans</w:t>
      </w:r>
    </w:p>
    <w:p w:rsidR="00992365" w:rsidRDefault="00992365" w:rsidP="006E0575"/>
    <w:tbl>
      <w:tblPr>
        <w:tblpPr w:leftFromText="141" w:rightFromText="141" w:vertAnchor="text" w:horzAnchor="margin" w:tblpY="120"/>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5"/>
        <w:gridCol w:w="1701"/>
        <w:gridCol w:w="760"/>
        <w:gridCol w:w="1752"/>
        <w:gridCol w:w="993"/>
        <w:gridCol w:w="1418"/>
        <w:gridCol w:w="1418"/>
      </w:tblGrid>
      <w:tr w:rsidR="00C7374E" w:rsidRPr="008B46F7" w:rsidTr="005272D7">
        <w:trPr>
          <w:cantSplit/>
          <w:tblHeader/>
        </w:trPr>
        <w:tc>
          <w:tcPr>
            <w:tcW w:w="1645" w:type="dxa"/>
            <w:shd w:val="pct12" w:color="auto" w:fill="FFFFFF"/>
            <w:vAlign w:val="center"/>
          </w:tcPr>
          <w:p w:rsidR="00C7374E" w:rsidRPr="008B46F7" w:rsidRDefault="00C7374E" w:rsidP="003B1762">
            <w:pPr>
              <w:spacing w:before="60" w:after="60" w:line="200" w:lineRule="exact"/>
              <w:ind w:left="-85" w:right="-85"/>
              <w:rPr>
                <w:sz w:val="16"/>
                <w:szCs w:val="16"/>
              </w:rPr>
            </w:pPr>
            <w:r>
              <w:rPr>
                <w:sz w:val="16"/>
                <w:szCs w:val="16"/>
              </w:rPr>
              <w:t xml:space="preserve"> </w:t>
            </w:r>
            <w:r w:rsidRPr="008B46F7">
              <w:rPr>
                <w:sz w:val="16"/>
                <w:szCs w:val="16"/>
              </w:rPr>
              <w:t>Org.-Einheit</w:t>
            </w:r>
            <w:r w:rsidRPr="008B46F7">
              <w:rPr>
                <w:sz w:val="16"/>
                <w:szCs w:val="16"/>
              </w:rPr>
              <w:br/>
              <w:t xml:space="preserve">(aut. </w:t>
            </w:r>
            <w:proofErr w:type="spellStart"/>
            <w:r w:rsidRPr="008B46F7">
              <w:rPr>
                <w:sz w:val="16"/>
                <w:szCs w:val="16"/>
              </w:rPr>
              <w:t>Stpl</w:t>
            </w:r>
            <w:proofErr w:type="spellEnd"/>
            <w:r w:rsidRPr="008B46F7">
              <w:rPr>
                <w:sz w:val="16"/>
                <w:szCs w:val="16"/>
              </w:rPr>
              <w:t>.),</w:t>
            </w:r>
          </w:p>
          <w:p w:rsidR="00C7374E" w:rsidRPr="008B46F7" w:rsidRDefault="00C7374E" w:rsidP="003B1762">
            <w:pPr>
              <w:spacing w:before="60" w:after="60" w:line="200" w:lineRule="exact"/>
              <w:ind w:left="-85" w:right="-85"/>
              <w:rPr>
                <w:sz w:val="16"/>
                <w:szCs w:val="16"/>
              </w:rPr>
            </w:pPr>
            <w:r w:rsidRPr="008B46F7">
              <w:rPr>
                <w:sz w:val="16"/>
                <w:szCs w:val="16"/>
              </w:rPr>
              <w:br/>
            </w:r>
            <w:r>
              <w:rPr>
                <w:sz w:val="16"/>
                <w:szCs w:val="16"/>
              </w:rPr>
              <w:t xml:space="preserve"> </w:t>
            </w:r>
            <w:r w:rsidRPr="008B46F7">
              <w:rPr>
                <w:sz w:val="16"/>
                <w:szCs w:val="16"/>
              </w:rPr>
              <w:t>Kostenstelle</w:t>
            </w:r>
          </w:p>
        </w:tc>
        <w:tc>
          <w:tcPr>
            <w:tcW w:w="1701" w:type="dxa"/>
            <w:shd w:val="pct12" w:color="auto" w:fill="FFFFFF"/>
            <w:vAlign w:val="center"/>
          </w:tcPr>
          <w:p w:rsidR="00C7374E" w:rsidRPr="008B46F7" w:rsidRDefault="00C7374E" w:rsidP="008B46F7">
            <w:pPr>
              <w:spacing w:before="60" w:after="60" w:line="200" w:lineRule="exact"/>
              <w:ind w:left="-85" w:right="-85"/>
              <w:rPr>
                <w:sz w:val="16"/>
                <w:szCs w:val="16"/>
              </w:rPr>
            </w:pPr>
            <w:r w:rsidRPr="008B46F7">
              <w:rPr>
                <w:sz w:val="16"/>
                <w:szCs w:val="16"/>
              </w:rPr>
              <w:t>Amt</w:t>
            </w:r>
          </w:p>
        </w:tc>
        <w:tc>
          <w:tcPr>
            <w:tcW w:w="760" w:type="dxa"/>
            <w:shd w:val="pct12" w:color="auto" w:fill="FFFFFF"/>
            <w:vAlign w:val="center"/>
          </w:tcPr>
          <w:p w:rsidR="00C7374E" w:rsidRPr="008B46F7" w:rsidRDefault="00C7374E" w:rsidP="003B1762">
            <w:pPr>
              <w:spacing w:before="60" w:after="60" w:line="200" w:lineRule="exact"/>
              <w:ind w:left="-85" w:right="-85"/>
              <w:rPr>
                <w:sz w:val="16"/>
                <w:szCs w:val="16"/>
              </w:rPr>
            </w:pPr>
            <w:r w:rsidRPr="008B46F7">
              <w:rPr>
                <w:sz w:val="16"/>
                <w:szCs w:val="16"/>
              </w:rPr>
              <w:t>BesGr.</w:t>
            </w:r>
          </w:p>
          <w:p w:rsidR="00C7374E" w:rsidRPr="008B46F7" w:rsidRDefault="00C7374E" w:rsidP="003B1762">
            <w:pPr>
              <w:spacing w:before="60" w:after="60" w:line="200" w:lineRule="exact"/>
              <w:ind w:left="-85" w:right="-85"/>
              <w:rPr>
                <w:sz w:val="16"/>
                <w:szCs w:val="16"/>
              </w:rPr>
            </w:pPr>
            <w:r w:rsidRPr="008B46F7">
              <w:rPr>
                <w:sz w:val="16"/>
                <w:szCs w:val="16"/>
              </w:rPr>
              <w:t>oder</w:t>
            </w:r>
          </w:p>
          <w:p w:rsidR="00C7374E" w:rsidRPr="008B46F7" w:rsidRDefault="00C7374E" w:rsidP="003B1762">
            <w:pPr>
              <w:spacing w:before="60" w:after="60" w:line="200" w:lineRule="exact"/>
              <w:ind w:left="-85" w:right="-85"/>
              <w:rPr>
                <w:sz w:val="16"/>
                <w:szCs w:val="16"/>
              </w:rPr>
            </w:pPr>
            <w:r w:rsidRPr="008B46F7">
              <w:rPr>
                <w:sz w:val="16"/>
                <w:szCs w:val="16"/>
              </w:rPr>
              <w:t>EG</w:t>
            </w:r>
          </w:p>
        </w:tc>
        <w:tc>
          <w:tcPr>
            <w:tcW w:w="1752" w:type="dxa"/>
            <w:shd w:val="pct12" w:color="auto" w:fill="FFFFFF"/>
            <w:vAlign w:val="center"/>
          </w:tcPr>
          <w:p w:rsidR="00C7374E" w:rsidRPr="008B46F7" w:rsidRDefault="00C7374E" w:rsidP="008B46F7">
            <w:pPr>
              <w:spacing w:before="60" w:after="60" w:line="200" w:lineRule="exact"/>
              <w:ind w:left="-85" w:right="-85"/>
              <w:rPr>
                <w:sz w:val="16"/>
                <w:szCs w:val="16"/>
              </w:rPr>
            </w:pPr>
            <w:r w:rsidRPr="008B46F7">
              <w:rPr>
                <w:sz w:val="16"/>
                <w:szCs w:val="16"/>
              </w:rPr>
              <w:t>Funktionsbezeichnung</w:t>
            </w:r>
          </w:p>
        </w:tc>
        <w:tc>
          <w:tcPr>
            <w:tcW w:w="993" w:type="dxa"/>
            <w:shd w:val="pct12" w:color="auto" w:fill="FFFFFF"/>
            <w:vAlign w:val="center"/>
          </w:tcPr>
          <w:p w:rsidR="00C7374E" w:rsidRPr="008B46F7" w:rsidRDefault="00C7374E" w:rsidP="003B1762">
            <w:pPr>
              <w:spacing w:before="60" w:after="60" w:line="200" w:lineRule="exact"/>
              <w:ind w:left="-85" w:right="-85"/>
              <w:rPr>
                <w:sz w:val="16"/>
                <w:szCs w:val="16"/>
              </w:rPr>
            </w:pPr>
            <w:r w:rsidRPr="008B46F7">
              <w:rPr>
                <w:sz w:val="16"/>
                <w:szCs w:val="16"/>
              </w:rPr>
              <w:t>Umfang in Vollzeitkräften</w:t>
            </w:r>
          </w:p>
        </w:tc>
        <w:tc>
          <w:tcPr>
            <w:tcW w:w="1418" w:type="dxa"/>
            <w:shd w:val="pct12" w:color="auto" w:fill="FFFFFF"/>
          </w:tcPr>
          <w:p w:rsidR="00C7374E" w:rsidRDefault="00C7374E" w:rsidP="00C7374E">
            <w:pPr>
              <w:spacing w:before="120" w:after="120" w:line="200" w:lineRule="exact"/>
              <w:ind w:right="-85"/>
              <w:rPr>
                <w:sz w:val="16"/>
                <w:szCs w:val="16"/>
              </w:rPr>
            </w:pPr>
            <w:r>
              <w:rPr>
                <w:sz w:val="16"/>
                <w:szCs w:val="16"/>
              </w:rPr>
              <w:t>Befristung</w:t>
            </w:r>
          </w:p>
          <w:p w:rsidR="00C7374E" w:rsidRDefault="00C7374E" w:rsidP="00C7374E">
            <w:pPr>
              <w:spacing w:before="120" w:after="120" w:line="200" w:lineRule="exact"/>
              <w:ind w:right="-85"/>
              <w:rPr>
                <w:sz w:val="16"/>
                <w:szCs w:val="16"/>
              </w:rPr>
            </w:pPr>
            <w:r>
              <w:rPr>
                <w:sz w:val="16"/>
                <w:szCs w:val="16"/>
              </w:rPr>
              <w:t>Bisher</w:t>
            </w:r>
          </w:p>
          <w:p w:rsidR="00C7374E" w:rsidRPr="00C7374E" w:rsidRDefault="00C7374E" w:rsidP="00C7374E">
            <w:pPr>
              <w:spacing w:before="120" w:after="120" w:line="200" w:lineRule="exact"/>
              <w:ind w:right="-85"/>
              <w:rPr>
                <w:b/>
                <w:sz w:val="16"/>
                <w:szCs w:val="16"/>
              </w:rPr>
            </w:pPr>
            <w:r w:rsidRPr="00C7374E">
              <w:rPr>
                <w:b/>
                <w:sz w:val="16"/>
                <w:szCs w:val="16"/>
              </w:rPr>
              <w:t>neu</w:t>
            </w:r>
          </w:p>
        </w:tc>
        <w:tc>
          <w:tcPr>
            <w:tcW w:w="1418" w:type="dxa"/>
            <w:shd w:val="pct12" w:color="auto" w:fill="FFFFFF"/>
            <w:vAlign w:val="center"/>
          </w:tcPr>
          <w:p w:rsidR="00C7374E" w:rsidRPr="008B46F7" w:rsidRDefault="00C7374E" w:rsidP="003B1762">
            <w:pPr>
              <w:spacing w:before="60" w:after="60" w:line="200" w:lineRule="exact"/>
              <w:ind w:left="-85" w:right="-85"/>
              <w:rPr>
                <w:sz w:val="16"/>
                <w:szCs w:val="16"/>
              </w:rPr>
            </w:pPr>
            <w:r w:rsidRPr="008B46F7">
              <w:rPr>
                <w:sz w:val="16"/>
                <w:szCs w:val="16"/>
              </w:rPr>
              <w:t>durchschnittl. jährl. kostenwirksamer Aufwand</w:t>
            </w:r>
          </w:p>
          <w:p w:rsidR="00C7374E" w:rsidRPr="008B46F7" w:rsidRDefault="00C7374E" w:rsidP="003B1762">
            <w:pPr>
              <w:spacing w:before="60" w:after="60" w:line="200" w:lineRule="exact"/>
              <w:ind w:left="-85" w:right="-85"/>
              <w:rPr>
                <w:sz w:val="16"/>
                <w:szCs w:val="16"/>
              </w:rPr>
            </w:pPr>
            <w:r w:rsidRPr="008B46F7">
              <w:rPr>
                <w:sz w:val="16"/>
                <w:szCs w:val="16"/>
              </w:rPr>
              <w:t>Euro</w:t>
            </w:r>
          </w:p>
        </w:tc>
      </w:tr>
      <w:tr w:rsidR="00C7374E" w:rsidRPr="006E0575" w:rsidTr="005272D7">
        <w:trPr>
          <w:cantSplit/>
        </w:trPr>
        <w:tc>
          <w:tcPr>
            <w:tcW w:w="1645"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060 5300 050</w:t>
            </w:r>
          </w:p>
          <w:p w:rsidR="00C7374E" w:rsidRDefault="00C7374E" w:rsidP="003B1762">
            <w:pPr>
              <w:spacing w:before="60" w:after="60" w:line="200" w:lineRule="exact"/>
              <w:ind w:left="-85" w:right="-85"/>
              <w:rPr>
                <w:sz w:val="20"/>
              </w:rPr>
            </w:pPr>
          </w:p>
          <w:p w:rsidR="00C7374E" w:rsidRPr="00262264" w:rsidRDefault="00C7374E" w:rsidP="003B1762">
            <w:pPr>
              <w:spacing w:before="60" w:after="60" w:line="200" w:lineRule="exact"/>
              <w:ind w:left="-85" w:right="-85"/>
              <w:rPr>
                <w:sz w:val="20"/>
              </w:rPr>
            </w:pPr>
            <w:r>
              <w:rPr>
                <w:sz w:val="20"/>
              </w:rPr>
              <w:t>5300 1000</w:t>
            </w:r>
          </w:p>
        </w:tc>
        <w:tc>
          <w:tcPr>
            <w:tcW w:w="1701" w:type="dxa"/>
            <w:shd w:val="clear" w:color="auto" w:fill="auto"/>
            <w:vAlign w:val="center"/>
          </w:tcPr>
          <w:p w:rsidR="00C7374E" w:rsidRPr="00262264"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Pr="00262264" w:rsidRDefault="00C7374E" w:rsidP="008B46F7">
            <w:pPr>
              <w:spacing w:before="60" w:after="60" w:line="200" w:lineRule="exact"/>
              <w:ind w:left="-85" w:right="-85"/>
              <w:jc w:val="center"/>
              <w:rPr>
                <w:sz w:val="20"/>
              </w:rPr>
            </w:pPr>
            <w:r>
              <w:rPr>
                <w:sz w:val="20"/>
              </w:rPr>
              <w:t>EG 13</w:t>
            </w:r>
          </w:p>
        </w:tc>
        <w:tc>
          <w:tcPr>
            <w:tcW w:w="1752" w:type="dxa"/>
            <w:shd w:val="clear" w:color="auto" w:fill="auto"/>
            <w:vAlign w:val="center"/>
          </w:tcPr>
          <w:p w:rsidR="00C7374E" w:rsidRPr="00262264" w:rsidRDefault="00C7374E" w:rsidP="00A424E2">
            <w:pPr>
              <w:spacing w:before="60" w:after="60" w:line="200" w:lineRule="exact"/>
              <w:ind w:left="-85" w:right="-85"/>
              <w:rPr>
                <w:sz w:val="20"/>
              </w:rPr>
            </w:pPr>
            <w:r>
              <w:rPr>
                <w:sz w:val="20"/>
              </w:rPr>
              <w:t>Assistenz der Amtsleitung</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1,0</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Pr="00C7374E" w:rsidRDefault="00C7374E" w:rsidP="00C7374E">
            <w:pPr>
              <w:spacing w:before="60" w:after="60" w:line="200" w:lineRule="exact"/>
              <w:ind w:left="-797" w:right="-85" w:firstLine="712"/>
              <w:rPr>
                <w:b/>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p>
        </w:tc>
      </w:tr>
      <w:tr w:rsidR="00C7374E" w:rsidRPr="006E0575" w:rsidTr="005272D7">
        <w:trPr>
          <w:cantSplit/>
        </w:trPr>
        <w:tc>
          <w:tcPr>
            <w:tcW w:w="1645"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060 5300 060</w:t>
            </w:r>
          </w:p>
          <w:p w:rsidR="00C7374E" w:rsidRDefault="00C7374E" w:rsidP="003B1762">
            <w:pPr>
              <w:spacing w:before="60" w:after="60" w:line="200" w:lineRule="exact"/>
              <w:ind w:left="-85" w:right="-85"/>
              <w:rPr>
                <w:sz w:val="20"/>
              </w:rPr>
            </w:pPr>
            <w:r>
              <w:rPr>
                <w:sz w:val="20"/>
              </w:rPr>
              <w:t>060 5300 061</w:t>
            </w:r>
          </w:p>
          <w:p w:rsidR="00C7374E" w:rsidRDefault="00C7374E" w:rsidP="003B1762">
            <w:pPr>
              <w:spacing w:before="60" w:after="60" w:line="200" w:lineRule="exact"/>
              <w:ind w:left="-85" w:right="-85"/>
              <w:rPr>
                <w:sz w:val="20"/>
              </w:rPr>
            </w:pPr>
            <w:r>
              <w:rPr>
                <w:sz w:val="20"/>
              </w:rPr>
              <w:t>060 5300 062</w:t>
            </w:r>
          </w:p>
          <w:p w:rsidR="00C7374E" w:rsidRDefault="00C7374E" w:rsidP="003B1762">
            <w:pPr>
              <w:spacing w:before="60" w:after="60" w:line="200" w:lineRule="exact"/>
              <w:ind w:left="-85" w:right="-85"/>
              <w:rPr>
                <w:sz w:val="20"/>
              </w:rPr>
            </w:pPr>
            <w:r>
              <w:rPr>
                <w:sz w:val="20"/>
              </w:rPr>
              <w:t>060 5300 063</w:t>
            </w:r>
          </w:p>
          <w:p w:rsidR="00C7374E" w:rsidRDefault="00C7374E" w:rsidP="003B1762">
            <w:pPr>
              <w:spacing w:before="60" w:after="60" w:line="200" w:lineRule="exact"/>
              <w:ind w:left="-85" w:right="-85"/>
              <w:rPr>
                <w:sz w:val="20"/>
              </w:rPr>
            </w:pPr>
            <w:r>
              <w:rPr>
                <w:sz w:val="20"/>
              </w:rPr>
              <w:t>060 5300 064</w:t>
            </w: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5341 6000</w:t>
            </w:r>
          </w:p>
        </w:tc>
        <w:tc>
          <w:tcPr>
            <w:tcW w:w="1701" w:type="dxa"/>
            <w:shd w:val="clear" w:color="auto" w:fill="auto"/>
            <w:vAlign w:val="center"/>
          </w:tcPr>
          <w:p w:rsidR="00C7374E"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Default="00C7374E" w:rsidP="008B46F7">
            <w:pPr>
              <w:spacing w:before="60" w:after="60" w:line="200" w:lineRule="exact"/>
              <w:ind w:left="-85" w:right="-85"/>
              <w:jc w:val="center"/>
              <w:rPr>
                <w:sz w:val="20"/>
              </w:rPr>
            </w:pPr>
            <w:r>
              <w:rPr>
                <w:sz w:val="20"/>
              </w:rPr>
              <w:t>EG 15</w:t>
            </w:r>
          </w:p>
        </w:tc>
        <w:tc>
          <w:tcPr>
            <w:tcW w:w="1752" w:type="dxa"/>
            <w:shd w:val="clear" w:color="auto" w:fill="auto"/>
            <w:vAlign w:val="center"/>
          </w:tcPr>
          <w:p w:rsidR="00C7374E" w:rsidRDefault="00C7374E" w:rsidP="00A424E2">
            <w:pPr>
              <w:spacing w:before="60" w:after="60" w:line="200" w:lineRule="exact"/>
              <w:ind w:left="-85" w:right="-85"/>
              <w:rPr>
                <w:sz w:val="20"/>
              </w:rPr>
            </w:pPr>
            <w:r>
              <w:rPr>
                <w:sz w:val="20"/>
              </w:rPr>
              <w:t>Arzt/Ärztin</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5,0</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tc>
      </w:tr>
      <w:tr w:rsidR="00C7374E" w:rsidRPr="006E0575" w:rsidTr="005272D7">
        <w:trPr>
          <w:cantSplit/>
        </w:trPr>
        <w:tc>
          <w:tcPr>
            <w:tcW w:w="1645"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060 5300 070</w:t>
            </w:r>
          </w:p>
          <w:p w:rsidR="00C7374E" w:rsidRDefault="00C7374E" w:rsidP="003B1762">
            <w:pPr>
              <w:spacing w:before="60" w:after="60" w:line="200" w:lineRule="exact"/>
              <w:ind w:left="-85" w:right="-85"/>
              <w:rPr>
                <w:sz w:val="20"/>
              </w:rPr>
            </w:pPr>
            <w:r>
              <w:rPr>
                <w:sz w:val="20"/>
              </w:rPr>
              <w:t>060 5300 071</w:t>
            </w:r>
          </w:p>
          <w:p w:rsidR="00C7374E" w:rsidRDefault="00C7374E" w:rsidP="003B1762">
            <w:pPr>
              <w:spacing w:before="60" w:after="60" w:line="200" w:lineRule="exact"/>
              <w:ind w:left="-85" w:right="-85"/>
              <w:rPr>
                <w:sz w:val="20"/>
              </w:rPr>
            </w:pPr>
            <w:r>
              <w:rPr>
                <w:sz w:val="20"/>
              </w:rPr>
              <w:t>060 5300 072</w:t>
            </w:r>
          </w:p>
          <w:p w:rsidR="00C7374E" w:rsidRDefault="00C7374E" w:rsidP="003B1762">
            <w:pPr>
              <w:spacing w:before="60" w:after="60" w:line="200" w:lineRule="exact"/>
              <w:ind w:left="-85" w:right="-85"/>
              <w:rPr>
                <w:sz w:val="20"/>
              </w:rPr>
            </w:pPr>
            <w:r>
              <w:rPr>
                <w:sz w:val="20"/>
              </w:rPr>
              <w:t>060 5300 073</w:t>
            </w:r>
          </w:p>
          <w:p w:rsidR="00C7374E" w:rsidRDefault="00C7374E" w:rsidP="003B1762">
            <w:pPr>
              <w:spacing w:before="60" w:after="60" w:line="200" w:lineRule="exact"/>
              <w:ind w:left="-85" w:right="-85"/>
              <w:rPr>
                <w:sz w:val="20"/>
              </w:rPr>
            </w:pPr>
            <w:r>
              <w:rPr>
                <w:sz w:val="20"/>
              </w:rPr>
              <w:t>060 5300 074</w:t>
            </w:r>
          </w:p>
          <w:p w:rsidR="00C7374E" w:rsidRDefault="00C7374E" w:rsidP="003B1762">
            <w:pPr>
              <w:spacing w:before="60" w:after="60" w:line="200" w:lineRule="exact"/>
              <w:ind w:left="-85" w:right="-85"/>
              <w:rPr>
                <w:sz w:val="20"/>
              </w:rPr>
            </w:pPr>
            <w:r>
              <w:rPr>
                <w:sz w:val="20"/>
              </w:rPr>
              <w:t>060 5300 075</w:t>
            </w:r>
          </w:p>
          <w:p w:rsidR="00C7374E" w:rsidRDefault="00C7374E" w:rsidP="003B1762">
            <w:pPr>
              <w:spacing w:before="60" w:after="60" w:line="200" w:lineRule="exact"/>
              <w:ind w:left="-85" w:right="-85"/>
              <w:rPr>
                <w:sz w:val="20"/>
              </w:rPr>
            </w:pPr>
            <w:r>
              <w:rPr>
                <w:sz w:val="20"/>
              </w:rPr>
              <w:t>060 5300 076</w:t>
            </w:r>
          </w:p>
          <w:p w:rsidR="00C7374E" w:rsidRDefault="00C7374E" w:rsidP="003B1762">
            <w:pPr>
              <w:spacing w:before="60" w:after="60" w:line="200" w:lineRule="exact"/>
              <w:ind w:left="-85" w:right="-85"/>
              <w:rPr>
                <w:sz w:val="20"/>
              </w:rPr>
            </w:pPr>
            <w:r>
              <w:rPr>
                <w:sz w:val="20"/>
              </w:rPr>
              <w:t>060 5300 077</w:t>
            </w:r>
          </w:p>
          <w:p w:rsidR="00C7374E" w:rsidRDefault="00C7374E" w:rsidP="003B1762">
            <w:pPr>
              <w:spacing w:before="60" w:after="60" w:line="200" w:lineRule="exact"/>
              <w:ind w:left="-85" w:right="-85"/>
              <w:rPr>
                <w:sz w:val="20"/>
              </w:rPr>
            </w:pPr>
            <w:r>
              <w:rPr>
                <w:sz w:val="20"/>
              </w:rPr>
              <w:t>060 5300 078</w:t>
            </w:r>
          </w:p>
          <w:p w:rsidR="00C7374E" w:rsidRDefault="00C7374E" w:rsidP="003B1762">
            <w:pPr>
              <w:spacing w:before="60" w:after="60" w:line="200" w:lineRule="exact"/>
              <w:ind w:left="-85" w:right="-85"/>
              <w:rPr>
                <w:sz w:val="20"/>
              </w:rPr>
            </w:pPr>
            <w:r>
              <w:rPr>
                <w:sz w:val="20"/>
              </w:rPr>
              <w:t>060 5300 079</w:t>
            </w: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5341 6000</w:t>
            </w:r>
          </w:p>
        </w:tc>
        <w:tc>
          <w:tcPr>
            <w:tcW w:w="1701" w:type="dxa"/>
            <w:shd w:val="clear" w:color="auto" w:fill="auto"/>
            <w:vAlign w:val="center"/>
          </w:tcPr>
          <w:p w:rsidR="00C7374E"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Default="00C7374E" w:rsidP="008B46F7">
            <w:pPr>
              <w:spacing w:before="60" w:after="60" w:line="200" w:lineRule="exact"/>
              <w:ind w:left="-85" w:right="-85"/>
              <w:jc w:val="center"/>
              <w:rPr>
                <w:sz w:val="20"/>
              </w:rPr>
            </w:pPr>
            <w:r>
              <w:rPr>
                <w:sz w:val="20"/>
              </w:rPr>
              <w:t>EG 9a</w:t>
            </w:r>
          </w:p>
        </w:tc>
        <w:tc>
          <w:tcPr>
            <w:tcW w:w="1752" w:type="dxa"/>
            <w:shd w:val="clear" w:color="auto" w:fill="auto"/>
            <w:vAlign w:val="center"/>
          </w:tcPr>
          <w:p w:rsidR="00C7374E" w:rsidRDefault="00C7374E" w:rsidP="004D5209">
            <w:pPr>
              <w:spacing w:before="60" w:after="60" w:line="200" w:lineRule="exact"/>
              <w:ind w:left="-85" w:right="-85"/>
              <w:rPr>
                <w:sz w:val="20"/>
              </w:rPr>
            </w:pPr>
            <w:r>
              <w:rPr>
                <w:sz w:val="20"/>
              </w:rPr>
              <w:t>Hygienekontrolleur/-in</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10,0</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tc>
      </w:tr>
      <w:tr w:rsidR="00C7374E" w:rsidRPr="006E0575" w:rsidTr="005272D7">
        <w:trPr>
          <w:cantSplit/>
        </w:trPr>
        <w:tc>
          <w:tcPr>
            <w:tcW w:w="1645"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060 5300 090</w:t>
            </w:r>
          </w:p>
          <w:p w:rsidR="00C7374E" w:rsidRDefault="00C7374E" w:rsidP="003B1762">
            <w:pPr>
              <w:spacing w:before="60" w:after="60" w:line="200" w:lineRule="exact"/>
              <w:ind w:left="-85" w:right="-85"/>
              <w:rPr>
                <w:sz w:val="20"/>
              </w:rPr>
            </w:pPr>
            <w:r>
              <w:rPr>
                <w:sz w:val="20"/>
              </w:rPr>
              <w:t>060 5300 091</w:t>
            </w:r>
          </w:p>
          <w:p w:rsidR="00C7374E" w:rsidRDefault="00C7374E" w:rsidP="003B1762">
            <w:pPr>
              <w:spacing w:before="60" w:after="60" w:line="200" w:lineRule="exact"/>
              <w:ind w:left="-85" w:right="-85"/>
              <w:rPr>
                <w:sz w:val="20"/>
              </w:rPr>
            </w:pPr>
            <w:r>
              <w:rPr>
                <w:sz w:val="20"/>
              </w:rPr>
              <w:t>060 5300 092</w:t>
            </w: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5341 6000</w:t>
            </w:r>
          </w:p>
        </w:tc>
        <w:tc>
          <w:tcPr>
            <w:tcW w:w="1701" w:type="dxa"/>
            <w:shd w:val="clear" w:color="auto" w:fill="auto"/>
            <w:vAlign w:val="center"/>
          </w:tcPr>
          <w:p w:rsidR="00C7374E"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Default="00C7374E" w:rsidP="008B46F7">
            <w:pPr>
              <w:spacing w:before="60" w:after="60" w:line="200" w:lineRule="exact"/>
              <w:ind w:left="-85" w:right="-85"/>
              <w:jc w:val="center"/>
              <w:rPr>
                <w:sz w:val="20"/>
              </w:rPr>
            </w:pPr>
            <w:r>
              <w:rPr>
                <w:sz w:val="20"/>
              </w:rPr>
              <w:t>EG 6</w:t>
            </w:r>
          </w:p>
        </w:tc>
        <w:tc>
          <w:tcPr>
            <w:tcW w:w="1752" w:type="dxa"/>
            <w:shd w:val="clear" w:color="auto" w:fill="auto"/>
            <w:vAlign w:val="center"/>
          </w:tcPr>
          <w:p w:rsidR="00C7374E" w:rsidRDefault="00C7374E" w:rsidP="00C7374E">
            <w:pPr>
              <w:spacing w:before="60" w:after="60" w:line="200" w:lineRule="exact"/>
              <w:ind w:left="-85" w:right="-85"/>
              <w:rPr>
                <w:sz w:val="20"/>
              </w:rPr>
            </w:pPr>
            <w:r>
              <w:rPr>
                <w:sz w:val="20"/>
              </w:rPr>
              <w:t>Medizinische Assistenz</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2,5</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tc>
      </w:tr>
      <w:tr w:rsidR="00C7374E" w:rsidRPr="006E0575" w:rsidTr="005272D7">
        <w:trPr>
          <w:cantSplit/>
        </w:trPr>
        <w:tc>
          <w:tcPr>
            <w:tcW w:w="1645" w:type="dxa"/>
            <w:shd w:val="clear" w:color="auto" w:fill="auto"/>
            <w:vAlign w:val="center"/>
          </w:tcPr>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060 5300 100</w:t>
            </w: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5310 1010</w:t>
            </w:r>
          </w:p>
        </w:tc>
        <w:tc>
          <w:tcPr>
            <w:tcW w:w="1701" w:type="dxa"/>
            <w:shd w:val="clear" w:color="auto" w:fill="auto"/>
            <w:vAlign w:val="center"/>
          </w:tcPr>
          <w:p w:rsidR="00C7374E"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Default="00C7374E" w:rsidP="008B46F7">
            <w:pPr>
              <w:spacing w:before="60" w:after="60" w:line="200" w:lineRule="exact"/>
              <w:ind w:left="-85" w:right="-85"/>
              <w:jc w:val="center"/>
              <w:rPr>
                <w:sz w:val="20"/>
              </w:rPr>
            </w:pPr>
            <w:r>
              <w:rPr>
                <w:sz w:val="20"/>
              </w:rPr>
              <w:t>EG 10</w:t>
            </w:r>
          </w:p>
        </w:tc>
        <w:tc>
          <w:tcPr>
            <w:tcW w:w="1752" w:type="dxa"/>
            <w:shd w:val="clear" w:color="auto" w:fill="auto"/>
            <w:vAlign w:val="center"/>
          </w:tcPr>
          <w:p w:rsidR="00C7374E" w:rsidRDefault="00C7374E" w:rsidP="00A424E2">
            <w:pPr>
              <w:spacing w:before="60" w:after="60" w:line="200" w:lineRule="exact"/>
              <w:ind w:left="-85" w:right="-85"/>
              <w:rPr>
                <w:sz w:val="20"/>
              </w:rPr>
            </w:pPr>
            <w:r>
              <w:rPr>
                <w:sz w:val="20"/>
              </w:rPr>
              <w:t>Sachbearbeiter/-in IuK</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0,5</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tc>
      </w:tr>
      <w:tr w:rsidR="005272D7" w:rsidRPr="006E0575" w:rsidTr="00EE3B15">
        <w:trPr>
          <w:cantSplit/>
          <w:tblHeader/>
        </w:trPr>
        <w:tc>
          <w:tcPr>
            <w:tcW w:w="1645" w:type="dxa"/>
            <w:shd w:val="clear" w:color="auto" w:fill="auto"/>
            <w:vAlign w:val="center"/>
          </w:tcPr>
          <w:p w:rsidR="005272D7" w:rsidRDefault="005272D7" w:rsidP="00EE3B15">
            <w:pPr>
              <w:spacing w:before="60" w:after="60" w:line="200" w:lineRule="exact"/>
              <w:ind w:left="-85" w:right="-85"/>
              <w:rPr>
                <w:sz w:val="20"/>
              </w:rPr>
            </w:pPr>
          </w:p>
          <w:p w:rsidR="005272D7" w:rsidRDefault="005272D7" w:rsidP="00EE3B15">
            <w:pPr>
              <w:spacing w:before="60" w:after="60" w:line="200" w:lineRule="exact"/>
              <w:ind w:left="-85" w:right="-85"/>
              <w:rPr>
                <w:sz w:val="20"/>
              </w:rPr>
            </w:pPr>
            <w:r>
              <w:rPr>
                <w:sz w:val="20"/>
              </w:rPr>
              <w:t>060 5300 130</w:t>
            </w:r>
          </w:p>
          <w:p w:rsidR="005272D7" w:rsidRDefault="005272D7" w:rsidP="00EE3B15">
            <w:pPr>
              <w:spacing w:before="60" w:after="60" w:line="200" w:lineRule="exact"/>
              <w:ind w:left="-85" w:right="-85"/>
              <w:rPr>
                <w:sz w:val="20"/>
              </w:rPr>
            </w:pPr>
          </w:p>
          <w:p w:rsidR="005272D7" w:rsidRDefault="005272D7" w:rsidP="00EE3B15">
            <w:pPr>
              <w:spacing w:before="60" w:after="60" w:line="200" w:lineRule="exact"/>
              <w:ind w:left="-85" w:right="-85"/>
              <w:rPr>
                <w:sz w:val="20"/>
              </w:rPr>
            </w:pPr>
            <w:r>
              <w:rPr>
                <w:sz w:val="20"/>
              </w:rPr>
              <w:t>5310 1010</w:t>
            </w:r>
          </w:p>
        </w:tc>
        <w:tc>
          <w:tcPr>
            <w:tcW w:w="1701" w:type="dxa"/>
            <w:shd w:val="clear" w:color="auto" w:fill="auto"/>
            <w:vAlign w:val="center"/>
          </w:tcPr>
          <w:p w:rsidR="005272D7" w:rsidRDefault="005272D7" w:rsidP="00EE3B15">
            <w:pPr>
              <w:spacing w:before="60" w:after="60" w:line="200" w:lineRule="exact"/>
              <w:ind w:left="-85" w:right="-85"/>
              <w:rPr>
                <w:sz w:val="20"/>
              </w:rPr>
            </w:pPr>
            <w:r>
              <w:rPr>
                <w:sz w:val="20"/>
              </w:rPr>
              <w:t>Gesundheitsamt</w:t>
            </w:r>
          </w:p>
        </w:tc>
        <w:tc>
          <w:tcPr>
            <w:tcW w:w="760" w:type="dxa"/>
            <w:shd w:val="clear" w:color="auto" w:fill="auto"/>
            <w:vAlign w:val="center"/>
          </w:tcPr>
          <w:p w:rsidR="005272D7" w:rsidRDefault="005272D7" w:rsidP="00EE3B15">
            <w:pPr>
              <w:spacing w:before="60" w:after="60" w:line="200" w:lineRule="exact"/>
              <w:ind w:left="-85" w:right="-85"/>
              <w:jc w:val="center"/>
              <w:rPr>
                <w:sz w:val="20"/>
              </w:rPr>
            </w:pPr>
            <w:r>
              <w:rPr>
                <w:sz w:val="20"/>
              </w:rPr>
              <w:t>EG 10</w:t>
            </w:r>
          </w:p>
        </w:tc>
        <w:tc>
          <w:tcPr>
            <w:tcW w:w="1752" w:type="dxa"/>
            <w:shd w:val="clear" w:color="auto" w:fill="auto"/>
            <w:vAlign w:val="center"/>
          </w:tcPr>
          <w:p w:rsidR="005272D7" w:rsidRDefault="005272D7" w:rsidP="00EE3B15">
            <w:pPr>
              <w:spacing w:before="60" w:after="60" w:line="200" w:lineRule="exact"/>
              <w:ind w:left="-85" w:right="-85"/>
              <w:rPr>
                <w:sz w:val="20"/>
              </w:rPr>
            </w:pPr>
            <w:r>
              <w:rPr>
                <w:sz w:val="20"/>
              </w:rPr>
              <w:t>Sachbearbeiter/-in HH, Rechnungswesen</w:t>
            </w:r>
          </w:p>
        </w:tc>
        <w:tc>
          <w:tcPr>
            <w:tcW w:w="993" w:type="dxa"/>
            <w:shd w:val="pct12" w:color="auto" w:fill="FFFFFF"/>
            <w:vAlign w:val="center"/>
          </w:tcPr>
          <w:p w:rsidR="005272D7" w:rsidRDefault="005272D7" w:rsidP="00EE3B15">
            <w:pPr>
              <w:spacing w:before="60" w:after="60" w:line="200" w:lineRule="exact"/>
              <w:ind w:left="-85" w:right="-85"/>
              <w:jc w:val="center"/>
              <w:rPr>
                <w:sz w:val="20"/>
              </w:rPr>
            </w:pPr>
            <w:r>
              <w:rPr>
                <w:sz w:val="20"/>
              </w:rPr>
              <w:t>0,5</w:t>
            </w:r>
          </w:p>
        </w:tc>
        <w:tc>
          <w:tcPr>
            <w:tcW w:w="1418" w:type="dxa"/>
          </w:tcPr>
          <w:p w:rsidR="005272D7" w:rsidRDefault="005272D7" w:rsidP="00EE3B15">
            <w:pPr>
              <w:spacing w:before="60" w:after="60" w:line="200" w:lineRule="exact"/>
              <w:ind w:left="-797" w:right="-85" w:firstLine="712"/>
              <w:rPr>
                <w:sz w:val="20"/>
              </w:rPr>
            </w:pPr>
          </w:p>
          <w:p w:rsidR="005272D7" w:rsidRDefault="005272D7" w:rsidP="00EE3B15">
            <w:pPr>
              <w:spacing w:before="60" w:after="60" w:line="200" w:lineRule="exact"/>
              <w:ind w:left="-797" w:right="-85" w:firstLine="712"/>
              <w:rPr>
                <w:sz w:val="20"/>
              </w:rPr>
            </w:pPr>
            <w:r>
              <w:rPr>
                <w:sz w:val="20"/>
              </w:rPr>
              <w:t>31.12.2021</w:t>
            </w:r>
          </w:p>
          <w:p w:rsidR="005272D7" w:rsidRDefault="005272D7" w:rsidP="00EE3B15">
            <w:pPr>
              <w:spacing w:before="60" w:after="60" w:line="200" w:lineRule="exact"/>
              <w:ind w:left="-797" w:right="-85" w:firstLine="712"/>
              <w:rPr>
                <w:sz w:val="20"/>
              </w:rPr>
            </w:pPr>
          </w:p>
          <w:p w:rsidR="005272D7" w:rsidRDefault="005272D7" w:rsidP="00EE3B15">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5272D7" w:rsidRDefault="005272D7" w:rsidP="00EE3B15">
            <w:pPr>
              <w:spacing w:before="60" w:after="60" w:line="200" w:lineRule="exact"/>
              <w:ind w:left="-85" w:right="-85"/>
              <w:rPr>
                <w:sz w:val="20"/>
              </w:rPr>
            </w:pPr>
          </w:p>
        </w:tc>
      </w:tr>
    </w:tbl>
    <w:p w:rsidR="005272D7" w:rsidRDefault="005272D7"/>
    <w:tbl>
      <w:tblPr>
        <w:tblpPr w:leftFromText="141" w:rightFromText="141" w:vertAnchor="text" w:horzAnchor="margin" w:tblpY="120"/>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5"/>
        <w:gridCol w:w="1701"/>
        <w:gridCol w:w="760"/>
        <w:gridCol w:w="1752"/>
        <w:gridCol w:w="993"/>
        <w:gridCol w:w="1418"/>
        <w:gridCol w:w="1418"/>
      </w:tblGrid>
      <w:tr w:rsidR="005272D7" w:rsidRPr="008B46F7" w:rsidTr="00EE3B15">
        <w:trPr>
          <w:cantSplit/>
          <w:tblHeader/>
        </w:trPr>
        <w:tc>
          <w:tcPr>
            <w:tcW w:w="1645" w:type="dxa"/>
            <w:shd w:val="pct12" w:color="auto" w:fill="FFFFFF"/>
            <w:vAlign w:val="center"/>
          </w:tcPr>
          <w:p w:rsidR="005272D7" w:rsidRPr="008B46F7" w:rsidRDefault="005272D7" w:rsidP="005272D7">
            <w:pPr>
              <w:spacing w:before="60" w:after="60" w:line="200" w:lineRule="exact"/>
              <w:ind w:left="-85" w:right="-85"/>
              <w:rPr>
                <w:sz w:val="16"/>
                <w:szCs w:val="16"/>
              </w:rPr>
            </w:pPr>
            <w:r>
              <w:rPr>
                <w:sz w:val="16"/>
                <w:szCs w:val="16"/>
              </w:rPr>
              <w:t xml:space="preserve"> </w:t>
            </w:r>
            <w:r w:rsidRPr="008B46F7">
              <w:rPr>
                <w:sz w:val="16"/>
                <w:szCs w:val="16"/>
              </w:rPr>
              <w:t>Org.-Einheit</w:t>
            </w:r>
            <w:r w:rsidRPr="008B46F7">
              <w:rPr>
                <w:sz w:val="16"/>
                <w:szCs w:val="16"/>
              </w:rPr>
              <w:br/>
              <w:t xml:space="preserve">(aut. </w:t>
            </w:r>
            <w:proofErr w:type="spellStart"/>
            <w:r w:rsidRPr="008B46F7">
              <w:rPr>
                <w:sz w:val="16"/>
                <w:szCs w:val="16"/>
              </w:rPr>
              <w:t>Stpl</w:t>
            </w:r>
            <w:proofErr w:type="spellEnd"/>
            <w:r w:rsidRPr="008B46F7">
              <w:rPr>
                <w:sz w:val="16"/>
                <w:szCs w:val="16"/>
              </w:rPr>
              <w:t>.),</w:t>
            </w:r>
          </w:p>
          <w:p w:rsidR="005272D7" w:rsidRPr="008B46F7" w:rsidRDefault="005272D7" w:rsidP="005272D7">
            <w:pPr>
              <w:spacing w:before="60" w:after="60" w:line="200" w:lineRule="exact"/>
              <w:ind w:left="-85" w:right="-85"/>
              <w:rPr>
                <w:sz w:val="16"/>
                <w:szCs w:val="16"/>
              </w:rPr>
            </w:pPr>
            <w:r w:rsidRPr="008B46F7">
              <w:rPr>
                <w:sz w:val="16"/>
                <w:szCs w:val="16"/>
              </w:rPr>
              <w:br/>
            </w:r>
            <w:r>
              <w:rPr>
                <w:sz w:val="16"/>
                <w:szCs w:val="16"/>
              </w:rPr>
              <w:t xml:space="preserve"> </w:t>
            </w:r>
            <w:r w:rsidRPr="008B46F7">
              <w:rPr>
                <w:sz w:val="16"/>
                <w:szCs w:val="16"/>
              </w:rPr>
              <w:t>Kostenstelle</w:t>
            </w:r>
          </w:p>
        </w:tc>
        <w:tc>
          <w:tcPr>
            <w:tcW w:w="1701" w:type="dxa"/>
            <w:shd w:val="pct12" w:color="auto" w:fill="FFFFFF"/>
            <w:vAlign w:val="center"/>
          </w:tcPr>
          <w:p w:rsidR="005272D7" w:rsidRPr="008B46F7" w:rsidRDefault="005272D7" w:rsidP="005272D7">
            <w:pPr>
              <w:spacing w:before="60" w:after="60" w:line="200" w:lineRule="exact"/>
              <w:ind w:left="-85" w:right="-85"/>
              <w:rPr>
                <w:sz w:val="16"/>
                <w:szCs w:val="16"/>
              </w:rPr>
            </w:pPr>
            <w:r w:rsidRPr="008B46F7">
              <w:rPr>
                <w:sz w:val="16"/>
                <w:szCs w:val="16"/>
              </w:rPr>
              <w:t>Amt</w:t>
            </w:r>
          </w:p>
        </w:tc>
        <w:tc>
          <w:tcPr>
            <w:tcW w:w="760" w:type="dxa"/>
            <w:shd w:val="pct12" w:color="auto" w:fill="FFFFFF"/>
            <w:vAlign w:val="center"/>
          </w:tcPr>
          <w:p w:rsidR="005272D7" w:rsidRPr="008B46F7" w:rsidRDefault="005272D7" w:rsidP="005272D7">
            <w:pPr>
              <w:spacing w:before="60" w:after="60" w:line="200" w:lineRule="exact"/>
              <w:ind w:left="-85" w:right="-85"/>
              <w:rPr>
                <w:sz w:val="16"/>
                <w:szCs w:val="16"/>
              </w:rPr>
            </w:pPr>
            <w:r w:rsidRPr="008B46F7">
              <w:rPr>
                <w:sz w:val="16"/>
                <w:szCs w:val="16"/>
              </w:rPr>
              <w:t>BesGr.</w:t>
            </w:r>
          </w:p>
          <w:p w:rsidR="005272D7" w:rsidRPr="008B46F7" w:rsidRDefault="005272D7" w:rsidP="005272D7">
            <w:pPr>
              <w:spacing w:before="60" w:after="60" w:line="200" w:lineRule="exact"/>
              <w:ind w:left="-85" w:right="-85"/>
              <w:rPr>
                <w:sz w:val="16"/>
                <w:szCs w:val="16"/>
              </w:rPr>
            </w:pPr>
            <w:r w:rsidRPr="008B46F7">
              <w:rPr>
                <w:sz w:val="16"/>
                <w:szCs w:val="16"/>
              </w:rPr>
              <w:t>oder</w:t>
            </w:r>
          </w:p>
          <w:p w:rsidR="005272D7" w:rsidRPr="008B46F7" w:rsidRDefault="005272D7" w:rsidP="005272D7">
            <w:pPr>
              <w:spacing w:before="60" w:after="60" w:line="200" w:lineRule="exact"/>
              <w:ind w:left="-85" w:right="-85"/>
              <w:rPr>
                <w:sz w:val="16"/>
                <w:szCs w:val="16"/>
              </w:rPr>
            </w:pPr>
            <w:r w:rsidRPr="008B46F7">
              <w:rPr>
                <w:sz w:val="16"/>
                <w:szCs w:val="16"/>
              </w:rPr>
              <w:t>EG</w:t>
            </w:r>
          </w:p>
        </w:tc>
        <w:tc>
          <w:tcPr>
            <w:tcW w:w="1752" w:type="dxa"/>
            <w:shd w:val="pct12" w:color="auto" w:fill="FFFFFF"/>
            <w:vAlign w:val="center"/>
          </w:tcPr>
          <w:p w:rsidR="005272D7" w:rsidRPr="008B46F7" w:rsidRDefault="005272D7" w:rsidP="005272D7">
            <w:pPr>
              <w:spacing w:before="60" w:after="60" w:line="200" w:lineRule="exact"/>
              <w:ind w:left="-85" w:right="-85"/>
              <w:rPr>
                <w:sz w:val="16"/>
                <w:szCs w:val="16"/>
              </w:rPr>
            </w:pPr>
            <w:r w:rsidRPr="008B46F7">
              <w:rPr>
                <w:sz w:val="16"/>
                <w:szCs w:val="16"/>
              </w:rPr>
              <w:t>Funktionsbezeichnung</w:t>
            </w:r>
          </w:p>
        </w:tc>
        <w:tc>
          <w:tcPr>
            <w:tcW w:w="993" w:type="dxa"/>
            <w:shd w:val="pct12" w:color="auto" w:fill="FFFFFF"/>
            <w:vAlign w:val="center"/>
          </w:tcPr>
          <w:p w:rsidR="005272D7" w:rsidRPr="008B46F7" w:rsidRDefault="005272D7" w:rsidP="005272D7">
            <w:pPr>
              <w:spacing w:before="60" w:after="60" w:line="200" w:lineRule="exact"/>
              <w:ind w:left="-85" w:right="-85"/>
              <w:rPr>
                <w:sz w:val="16"/>
                <w:szCs w:val="16"/>
              </w:rPr>
            </w:pPr>
            <w:r w:rsidRPr="008B46F7">
              <w:rPr>
                <w:sz w:val="16"/>
                <w:szCs w:val="16"/>
              </w:rPr>
              <w:t>Umfang in Vollzeitkräften</w:t>
            </w:r>
          </w:p>
        </w:tc>
        <w:tc>
          <w:tcPr>
            <w:tcW w:w="1418" w:type="dxa"/>
            <w:shd w:val="pct12" w:color="auto" w:fill="FFFFFF"/>
          </w:tcPr>
          <w:p w:rsidR="005272D7" w:rsidRDefault="005272D7" w:rsidP="005272D7">
            <w:pPr>
              <w:spacing w:before="120" w:after="120" w:line="200" w:lineRule="exact"/>
              <w:ind w:right="-85"/>
              <w:rPr>
                <w:sz w:val="16"/>
                <w:szCs w:val="16"/>
              </w:rPr>
            </w:pPr>
            <w:r>
              <w:rPr>
                <w:sz w:val="16"/>
                <w:szCs w:val="16"/>
              </w:rPr>
              <w:t>Befristung</w:t>
            </w:r>
          </w:p>
          <w:p w:rsidR="005272D7" w:rsidRDefault="005272D7" w:rsidP="005272D7">
            <w:pPr>
              <w:spacing w:before="120" w:after="120" w:line="200" w:lineRule="exact"/>
              <w:ind w:right="-85"/>
              <w:rPr>
                <w:sz w:val="16"/>
                <w:szCs w:val="16"/>
              </w:rPr>
            </w:pPr>
            <w:r>
              <w:rPr>
                <w:sz w:val="16"/>
                <w:szCs w:val="16"/>
              </w:rPr>
              <w:t>Bisher</w:t>
            </w:r>
          </w:p>
          <w:p w:rsidR="005272D7" w:rsidRPr="00C7374E" w:rsidRDefault="005272D7" w:rsidP="005272D7">
            <w:pPr>
              <w:spacing w:before="120" w:after="120" w:line="200" w:lineRule="exact"/>
              <w:ind w:right="-85"/>
              <w:rPr>
                <w:b/>
                <w:sz w:val="16"/>
                <w:szCs w:val="16"/>
              </w:rPr>
            </w:pPr>
            <w:r w:rsidRPr="00C7374E">
              <w:rPr>
                <w:b/>
                <w:sz w:val="16"/>
                <w:szCs w:val="16"/>
              </w:rPr>
              <w:t>neu</w:t>
            </w:r>
          </w:p>
        </w:tc>
        <w:tc>
          <w:tcPr>
            <w:tcW w:w="1418" w:type="dxa"/>
            <w:shd w:val="pct12" w:color="auto" w:fill="FFFFFF"/>
            <w:vAlign w:val="center"/>
          </w:tcPr>
          <w:p w:rsidR="005272D7" w:rsidRPr="008B46F7" w:rsidRDefault="005272D7" w:rsidP="005272D7">
            <w:pPr>
              <w:spacing w:before="60" w:after="60" w:line="200" w:lineRule="exact"/>
              <w:ind w:left="-85" w:right="-85"/>
              <w:rPr>
                <w:sz w:val="16"/>
                <w:szCs w:val="16"/>
              </w:rPr>
            </w:pPr>
            <w:r w:rsidRPr="008B46F7">
              <w:rPr>
                <w:sz w:val="16"/>
                <w:szCs w:val="16"/>
              </w:rPr>
              <w:t>durchschnittl. jährl. kostenwirksamer Aufwand</w:t>
            </w:r>
          </w:p>
          <w:p w:rsidR="005272D7" w:rsidRPr="008B46F7" w:rsidRDefault="005272D7" w:rsidP="005272D7">
            <w:pPr>
              <w:spacing w:before="60" w:after="60" w:line="200" w:lineRule="exact"/>
              <w:ind w:left="-85" w:right="-85"/>
              <w:rPr>
                <w:sz w:val="16"/>
                <w:szCs w:val="16"/>
              </w:rPr>
            </w:pPr>
            <w:r w:rsidRPr="008B46F7">
              <w:rPr>
                <w:sz w:val="16"/>
                <w:szCs w:val="16"/>
              </w:rPr>
              <w:t>Euro</w:t>
            </w:r>
          </w:p>
        </w:tc>
      </w:tr>
      <w:tr w:rsidR="00C7374E" w:rsidRPr="006E0575" w:rsidTr="00C7374E">
        <w:trPr>
          <w:cantSplit/>
          <w:tblHeader/>
        </w:trPr>
        <w:tc>
          <w:tcPr>
            <w:tcW w:w="1645" w:type="dxa"/>
            <w:shd w:val="clear" w:color="auto" w:fill="auto"/>
            <w:vAlign w:val="center"/>
          </w:tcPr>
          <w:p w:rsidR="00C7374E" w:rsidRPr="00C7374E" w:rsidRDefault="00C7374E" w:rsidP="00C7374E">
            <w:pPr>
              <w:spacing w:before="60" w:after="60" w:line="200" w:lineRule="exact"/>
              <w:ind w:right="-85"/>
            </w:pPr>
          </w:p>
          <w:p w:rsidR="00C7374E" w:rsidRDefault="00C7374E" w:rsidP="003B1762">
            <w:pPr>
              <w:spacing w:before="60" w:after="60" w:line="200" w:lineRule="exact"/>
              <w:ind w:left="-85" w:right="-85"/>
              <w:rPr>
                <w:sz w:val="20"/>
              </w:rPr>
            </w:pPr>
            <w:r>
              <w:rPr>
                <w:sz w:val="20"/>
              </w:rPr>
              <w:t>060 5300 110</w:t>
            </w: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p>
          <w:p w:rsidR="00C7374E" w:rsidRDefault="00C7374E" w:rsidP="003B1762">
            <w:pPr>
              <w:spacing w:before="60" w:after="60" w:line="200" w:lineRule="exact"/>
              <w:ind w:left="-85" w:right="-85"/>
              <w:rPr>
                <w:sz w:val="20"/>
              </w:rPr>
            </w:pPr>
            <w:r>
              <w:rPr>
                <w:sz w:val="20"/>
              </w:rPr>
              <w:t>060 5300 120</w:t>
            </w:r>
          </w:p>
          <w:p w:rsidR="00C7374E" w:rsidRPr="004D5209" w:rsidRDefault="00C7374E" w:rsidP="003B1762">
            <w:pPr>
              <w:spacing w:before="60" w:after="60" w:line="200" w:lineRule="exact"/>
              <w:ind w:left="-85" w:right="-85"/>
              <w:rPr>
                <w:sz w:val="14"/>
              </w:rPr>
            </w:pPr>
          </w:p>
          <w:p w:rsidR="00C7374E" w:rsidRDefault="00C7374E" w:rsidP="003B1762">
            <w:pPr>
              <w:spacing w:before="60" w:after="60" w:line="200" w:lineRule="exact"/>
              <w:ind w:left="-85" w:right="-85"/>
              <w:rPr>
                <w:sz w:val="20"/>
              </w:rPr>
            </w:pPr>
            <w:r>
              <w:rPr>
                <w:sz w:val="20"/>
              </w:rPr>
              <w:t>5310 1010</w:t>
            </w:r>
          </w:p>
        </w:tc>
        <w:tc>
          <w:tcPr>
            <w:tcW w:w="1701" w:type="dxa"/>
            <w:shd w:val="clear" w:color="auto" w:fill="auto"/>
            <w:vAlign w:val="center"/>
          </w:tcPr>
          <w:p w:rsidR="00C7374E" w:rsidRDefault="00C7374E" w:rsidP="008B46F7">
            <w:pPr>
              <w:spacing w:before="60" w:after="60" w:line="200" w:lineRule="exact"/>
              <w:ind w:left="-85" w:right="-85"/>
              <w:rPr>
                <w:sz w:val="20"/>
              </w:rPr>
            </w:pPr>
            <w:r>
              <w:rPr>
                <w:sz w:val="20"/>
              </w:rPr>
              <w:t>Gesundheitsamt</w:t>
            </w:r>
          </w:p>
        </w:tc>
        <w:tc>
          <w:tcPr>
            <w:tcW w:w="760" w:type="dxa"/>
            <w:shd w:val="clear" w:color="auto" w:fill="auto"/>
            <w:vAlign w:val="center"/>
          </w:tcPr>
          <w:p w:rsidR="00C7374E" w:rsidRDefault="00C7374E" w:rsidP="008B46F7">
            <w:pPr>
              <w:spacing w:before="60" w:after="60" w:line="200" w:lineRule="exact"/>
              <w:ind w:left="-85" w:right="-85"/>
              <w:jc w:val="center"/>
              <w:rPr>
                <w:sz w:val="20"/>
              </w:rPr>
            </w:pPr>
            <w:r>
              <w:rPr>
                <w:sz w:val="20"/>
              </w:rPr>
              <w:t>EG 10</w:t>
            </w:r>
          </w:p>
          <w:p w:rsidR="00C7374E" w:rsidRDefault="00C7374E" w:rsidP="008B46F7">
            <w:pPr>
              <w:spacing w:before="60" w:after="60" w:line="200" w:lineRule="exact"/>
              <w:ind w:left="-85" w:right="-85"/>
              <w:jc w:val="center"/>
              <w:rPr>
                <w:sz w:val="20"/>
              </w:rPr>
            </w:pPr>
          </w:p>
          <w:p w:rsidR="00C7374E" w:rsidRDefault="00C7374E" w:rsidP="008B46F7">
            <w:pPr>
              <w:spacing w:before="60" w:after="60" w:line="200" w:lineRule="exact"/>
              <w:ind w:left="-85" w:right="-85"/>
              <w:jc w:val="center"/>
              <w:rPr>
                <w:sz w:val="20"/>
              </w:rPr>
            </w:pPr>
          </w:p>
          <w:p w:rsidR="00C7374E" w:rsidRDefault="00C7374E" w:rsidP="008B46F7">
            <w:pPr>
              <w:spacing w:before="60" w:after="60" w:line="200" w:lineRule="exact"/>
              <w:ind w:left="-85" w:right="-85"/>
              <w:jc w:val="center"/>
              <w:rPr>
                <w:sz w:val="20"/>
              </w:rPr>
            </w:pPr>
            <w:r>
              <w:rPr>
                <w:sz w:val="20"/>
              </w:rPr>
              <w:t>EG 10</w:t>
            </w:r>
          </w:p>
        </w:tc>
        <w:tc>
          <w:tcPr>
            <w:tcW w:w="1752" w:type="dxa"/>
            <w:shd w:val="clear" w:color="auto" w:fill="auto"/>
            <w:vAlign w:val="center"/>
          </w:tcPr>
          <w:p w:rsidR="00C7374E" w:rsidRDefault="00C7374E" w:rsidP="004D5209">
            <w:pPr>
              <w:spacing w:before="60" w:after="60" w:line="200" w:lineRule="exact"/>
              <w:ind w:left="-85" w:right="-85"/>
              <w:rPr>
                <w:sz w:val="20"/>
              </w:rPr>
            </w:pPr>
            <w:r>
              <w:rPr>
                <w:sz w:val="20"/>
              </w:rPr>
              <w:t>Sachbearbeiter/-in Personal</w:t>
            </w:r>
          </w:p>
          <w:p w:rsidR="00C7374E" w:rsidRDefault="00C7374E" w:rsidP="004D5209">
            <w:pPr>
              <w:spacing w:before="60" w:after="60" w:line="200" w:lineRule="exact"/>
              <w:ind w:left="-85" w:right="-85"/>
              <w:rPr>
                <w:sz w:val="20"/>
              </w:rPr>
            </w:pPr>
          </w:p>
          <w:p w:rsidR="00C7374E" w:rsidRDefault="00C7374E" w:rsidP="004D5209">
            <w:pPr>
              <w:spacing w:before="60" w:after="60" w:line="200" w:lineRule="exact"/>
              <w:ind w:left="-85" w:right="-85"/>
              <w:rPr>
                <w:sz w:val="20"/>
              </w:rPr>
            </w:pPr>
            <w:r>
              <w:rPr>
                <w:sz w:val="20"/>
              </w:rPr>
              <w:t xml:space="preserve">Sachbearbeiter/-in Organisation </w:t>
            </w:r>
          </w:p>
        </w:tc>
        <w:tc>
          <w:tcPr>
            <w:tcW w:w="993" w:type="dxa"/>
            <w:shd w:val="pct12" w:color="auto" w:fill="FFFFFF"/>
            <w:vAlign w:val="center"/>
          </w:tcPr>
          <w:p w:rsidR="00C7374E" w:rsidRDefault="00C7374E" w:rsidP="008B46F7">
            <w:pPr>
              <w:spacing w:before="60" w:after="60" w:line="200" w:lineRule="exact"/>
              <w:ind w:left="-85" w:right="-85"/>
              <w:jc w:val="center"/>
              <w:rPr>
                <w:sz w:val="20"/>
              </w:rPr>
            </w:pPr>
            <w:r>
              <w:rPr>
                <w:sz w:val="20"/>
              </w:rPr>
              <w:t>0,5</w:t>
            </w:r>
          </w:p>
          <w:p w:rsidR="00C7374E" w:rsidRDefault="00C7374E" w:rsidP="008B46F7">
            <w:pPr>
              <w:spacing w:before="60" w:after="60" w:line="200" w:lineRule="exact"/>
              <w:ind w:left="-85" w:right="-85"/>
              <w:jc w:val="center"/>
              <w:rPr>
                <w:sz w:val="20"/>
              </w:rPr>
            </w:pPr>
          </w:p>
          <w:p w:rsidR="00C7374E" w:rsidRDefault="00C7374E" w:rsidP="008B46F7">
            <w:pPr>
              <w:spacing w:before="60" w:after="60" w:line="200" w:lineRule="exact"/>
              <w:ind w:left="-85" w:right="-85"/>
              <w:jc w:val="center"/>
              <w:rPr>
                <w:sz w:val="20"/>
              </w:rPr>
            </w:pPr>
          </w:p>
          <w:p w:rsidR="00C7374E" w:rsidRDefault="00C7374E" w:rsidP="008B46F7">
            <w:pPr>
              <w:spacing w:before="60" w:after="60" w:line="200" w:lineRule="exact"/>
              <w:ind w:left="-85" w:right="-85"/>
              <w:jc w:val="center"/>
              <w:rPr>
                <w:sz w:val="20"/>
              </w:rPr>
            </w:pPr>
            <w:r>
              <w:rPr>
                <w:sz w:val="20"/>
              </w:rPr>
              <w:t>0,5</w:t>
            </w:r>
          </w:p>
        </w:tc>
        <w:tc>
          <w:tcPr>
            <w:tcW w:w="1418" w:type="dxa"/>
          </w:tcPr>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Pr>
                <w:sz w:val="20"/>
              </w:rPr>
              <w:t>31.12.2021</w:t>
            </w:r>
          </w:p>
          <w:p w:rsidR="00C7374E" w:rsidRDefault="00C7374E" w:rsidP="00C7374E">
            <w:pPr>
              <w:spacing w:before="60" w:after="60" w:line="200" w:lineRule="exact"/>
              <w:ind w:left="-797" w:right="-85" w:firstLine="712"/>
              <w:rPr>
                <w:sz w:val="20"/>
              </w:rPr>
            </w:pPr>
          </w:p>
          <w:p w:rsidR="00C7374E" w:rsidRDefault="00C7374E" w:rsidP="00C7374E">
            <w:pPr>
              <w:spacing w:before="60" w:after="60" w:line="200" w:lineRule="exact"/>
              <w:ind w:left="-797" w:right="-85" w:firstLine="712"/>
              <w:rPr>
                <w:sz w:val="20"/>
              </w:rPr>
            </w:pPr>
            <w:r w:rsidRPr="00C7374E">
              <w:rPr>
                <w:b/>
                <w:sz w:val="20"/>
              </w:rPr>
              <w:t>31.12.2022</w:t>
            </w:r>
          </w:p>
        </w:tc>
        <w:tc>
          <w:tcPr>
            <w:tcW w:w="1418" w:type="dxa"/>
            <w:shd w:val="clear" w:color="auto" w:fill="auto"/>
            <w:vAlign w:val="center"/>
          </w:tcPr>
          <w:p w:rsidR="00C7374E" w:rsidRDefault="00C7374E" w:rsidP="003B1762">
            <w:pPr>
              <w:spacing w:before="60" w:after="60" w:line="200" w:lineRule="exact"/>
              <w:ind w:left="-85" w:right="-85"/>
              <w:rPr>
                <w:sz w:val="20"/>
              </w:rPr>
            </w:pPr>
          </w:p>
        </w:tc>
      </w:tr>
    </w:tbl>
    <w:p w:rsidR="00992365" w:rsidRDefault="00992365" w:rsidP="006E0575"/>
    <w:p w:rsidR="00AE2D4F" w:rsidRPr="00AE2D4F" w:rsidRDefault="00AE2D4F" w:rsidP="00AC2A80">
      <w:pPr>
        <w:rPr>
          <w:b/>
        </w:rPr>
      </w:pPr>
      <w:r w:rsidRPr="00AE2D4F">
        <w:rPr>
          <w:b/>
        </w:rPr>
        <w:t>Antrag</w:t>
      </w:r>
      <w:r>
        <w:rPr>
          <w:b/>
        </w:rPr>
        <w:t>:</w:t>
      </w:r>
    </w:p>
    <w:p w:rsidR="00AE2D4F" w:rsidRDefault="00AE2D4F" w:rsidP="00AC2A80"/>
    <w:p w:rsidR="00760A6C" w:rsidRDefault="00004D9E" w:rsidP="00AC2A80">
      <w:r>
        <w:t>Die mit GRD</w:t>
      </w:r>
      <w:r w:rsidR="00A424E2">
        <w:t xml:space="preserve">rs. 429/2020 </w:t>
      </w:r>
      <w:r w:rsidR="005272D7">
        <w:t>eingerichteten</w:t>
      </w:r>
      <w:r w:rsidR="00A424E2">
        <w:t xml:space="preserve"> </w:t>
      </w:r>
      <w:r w:rsidR="00D27B8C">
        <w:t>v</w:t>
      </w:r>
      <w:r w:rsidR="00A424E2">
        <w:t>.</w:t>
      </w:r>
      <w:r>
        <w:t xml:space="preserve"> </w:t>
      </w:r>
      <w:r w:rsidR="00A424E2">
        <w:t>g. Ermächtigungen im Umfang von 20,5 VZK werden bis 31.12.2022 verlängert.</w:t>
      </w:r>
    </w:p>
    <w:p w:rsidR="00AE2D4F" w:rsidRDefault="00AE2D4F" w:rsidP="00AC2A80"/>
    <w:p w:rsidR="00AE2D4F" w:rsidRDefault="00AE2D4F" w:rsidP="00AC2A80">
      <w:pPr>
        <w:rPr>
          <w:b/>
        </w:rPr>
      </w:pPr>
      <w:r w:rsidRPr="00AE2D4F">
        <w:rPr>
          <w:b/>
        </w:rPr>
        <w:t>Begründung:</w:t>
      </w:r>
    </w:p>
    <w:p w:rsidR="00A424E2" w:rsidRDefault="00A424E2" w:rsidP="00AC2A80">
      <w:pPr>
        <w:rPr>
          <w:b/>
        </w:rPr>
      </w:pPr>
    </w:p>
    <w:p w:rsidR="00A424E2" w:rsidRDefault="00A424E2" w:rsidP="00A424E2">
      <w:r w:rsidRPr="00A67547">
        <w:t>Das Gesetz über den Öffentlichen Gesundheitsdienst Baden-Württemberg legt 4 Kernaufgaben für die Gesundheitsämter fest. Eine zentrale Rolle nimmt hierbei der Gesundheitsschutz, insbesondere der Infektionsschutz und die Hygiene ein. Diese Aufgaben sind für die gesamte Stuttgarter Bevölkerung von zentraler Bedeutung. Auch bereits vor der aktuellen Covid-19-Pandemie hat das Gesundheitsamt Stuttgart im Rahmen seiner vielfältigen Aufgaben die Bürger</w:t>
      </w:r>
      <w:r w:rsidR="00AD0634">
        <w:t>/-</w:t>
      </w:r>
      <w:r w:rsidRPr="00A67547">
        <w:t>innen vor alltäglichen, aber auch lebensbedrohlichen gesundheitlichen Gefahren geschützt (Krankenhaushygiene, Trinkwasser, u.</w:t>
      </w:r>
      <w:r w:rsidR="0043674E">
        <w:t xml:space="preserve"> </w:t>
      </w:r>
      <w:r w:rsidRPr="00A67547">
        <w:t>v.</w:t>
      </w:r>
      <w:r w:rsidR="0043674E">
        <w:t xml:space="preserve"> </w:t>
      </w:r>
      <w:r w:rsidRPr="00A67547">
        <w:t>a.</w:t>
      </w:r>
      <w:r w:rsidR="0043674E">
        <w:t xml:space="preserve"> </w:t>
      </w:r>
      <w:r w:rsidRPr="00A67547">
        <w:t>m.). Dass lokale Infektionsgeschehen auch auf anderen Kontinenten bei neuartigen Erkrankungen innerhalb kurzer Zeit zu einer weltweiten Bedrohung führen können, zeigt die aktuelle Covid-19-Pandemie. Die Gesundheitsämter müssen für die Zukunft auf solche Entwicklungen vorbereitet sein. Das Gesundheitsamt der Landeshauptstadt Stuttgart wird - wie alle Gesundheitsämter - daher künftig nicht mehr dasselbe sein wie zuvor. Der Öffentliche Gesundheitsdienst muss mit seinen Kernaufgaben Infektionsschutz und Gesundheitsschutz der gesamten Bevölkerung nachhaltig gestärkt werden. In diesem Kontext muss der Öffentliche Gesundheitsdienst vielfältige Aufgaben übernehmen. Nicht nur der akute Schutz der Bevölkerung bei einer epidemischen Lage und die Steuerung der medizinischen Versorgung der Bevölkerung bei Pandemien hat eine essentielle und überlebensnotwendige Bedeutung, sondern auch der vorbeugende Schutz der Bevölkerung. Die Gesundheitsämter müssen sich dauerhaft auf die „neue Wirklichkeit“ einstellen.</w:t>
      </w:r>
      <w:r>
        <w:t xml:space="preserve"> </w:t>
      </w:r>
    </w:p>
    <w:p w:rsidR="00D27B8C" w:rsidRDefault="00D27B8C" w:rsidP="00A424E2"/>
    <w:p w:rsidR="00D27B8C" w:rsidRDefault="00D27B8C" w:rsidP="00D27B8C">
      <w:r>
        <w:t>Die Organisationsuntersuchung „OU 53“ war eine „Soforthilfe“ aufgrund der Pandemielage</w:t>
      </w:r>
      <w:r w:rsidR="009C6A40">
        <w:t xml:space="preserve">, weshalb in diesem Zusammenhang </w:t>
      </w:r>
      <w:r w:rsidR="00722D32">
        <w:t xml:space="preserve">zur </w:t>
      </w:r>
      <w:bookmarkStart w:id="0" w:name="_GoBack"/>
      <w:bookmarkEnd w:id="0"/>
      <w:r>
        <w:t>„Unterstützung und dauerhaften Stärkung des Gesundheitsamts in der Corona-Krise“ (GRDrs. 429/2020) insgesamt 20,5 Ermächtigungen geschaffen</w:t>
      </w:r>
      <w:r w:rsidR="009C6A40">
        <w:t xml:space="preserve"> wurden</w:t>
      </w:r>
      <w:r>
        <w:t>. Die Verwaltung wurde ermächtigt, außerhalb des Stellenplans bis 31.12.2021 o.</w:t>
      </w:r>
      <w:r w:rsidR="0043674E">
        <w:t xml:space="preserve"> g</w:t>
      </w:r>
      <w:r>
        <w:t xml:space="preserve">. Personal in einem unbefristeten Beschäftigungsverhältnis zu beschäftigen. Im Rahmen der Projektlenkungsgruppe </w:t>
      </w:r>
      <w:r w:rsidR="009C6A40">
        <w:t xml:space="preserve">wurde vereinbart, dass eine methodische Überprüfung der endgültigen Personalausstattung - nach Abklingen der Pandemie unter normalen Arbeitsbedingungen - zu einem späteren Zeitpunkt erfolgen wird. </w:t>
      </w:r>
    </w:p>
    <w:p w:rsidR="00D27B8C" w:rsidRDefault="00D27B8C" w:rsidP="00A424E2"/>
    <w:p w:rsidR="00A424E2" w:rsidRPr="00A424E2" w:rsidRDefault="00A424E2" w:rsidP="00AC2A80"/>
    <w:sectPr w:rsidR="00A424E2" w:rsidRPr="00A424E2" w:rsidSect="002F4D6A">
      <w:headerReference w:type="default" r:id="rId8"/>
      <w:pgSz w:w="11907" w:h="16840" w:code="9"/>
      <w:pgMar w:top="1134" w:right="1134"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20" w:rsidRDefault="00D91C20">
      <w:r>
        <w:separator/>
      </w:r>
    </w:p>
  </w:endnote>
  <w:endnote w:type="continuationSeparator" w:id="0">
    <w:p w:rsidR="00D91C20" w:rsidRDefault="00D9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20" w:rsidRDefault="00D91C20">
      <w:r>
        <w:separator/>
      </w:r>
    </w:p>
  </w:footnote>
  <w:footnote w:type="continuationSeparator" w:id="0">
    <w:p w:rsidR="00D91C20" w:rsidRDefault="00D9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F2" w:rsidRDefault="002413F2">
    <w:pPr>
      <w:framePr w:wrap="around" w:vAnchor="page" w:hAnchor="page" w:xAlign="center" w:y="710"/>
      <w:rPr>
        <w:rStyle w:val="Seitenzahl"/>
      </w:rPr>
    </w:pPr>
    <w:r>
      <w:rPr>
        <w:rStyle w:val="Seitenzahl"/>
      </w:rPr>
      <w:t xml:space="preserve">- </w:t>
    </w:r>
    <w:r w:rsidR="0008321F">
      <w:rPr>
        <w:rStyle w:val="Seitenzahl"/>
      </w:rPr>
      <w:fldChar w:fldCharType="begin"/>
    </w:r>
    <w:r>
      <w:rPr>
        <w:rStyle w:val="Seitenzahl"/>
      </w:rPr>
      <w:instrText xml:space="preserve"> PAGE </w:instrText>
    </w:r>
    <w:r w:rsidR="0008321F">
      <w:rPr>
        <w:rStyle w:val="Seitenzahl"/>
      </w:rPr>
      <w:fldChar w:fldCharType="separate"/>
    </w:r>
    <w:r w:rsidR="00722D32">
      <w:rPr>
        <w:rStyle w:val="Seitenzahl"/>
        <w:noProof/>
      </w:rPr>
      <w:t>2</w:t>
    </w:r>
    <w:r w:rsidR="0008321F">
      <w:rPr>
        <w:rStyle w:val="Seitenzahl"/>
      </w:rPr>
      <w:fldChar w:fldCharType="end"/>
    </w:r>
    <w:r>
      <w:rPr>
        <w:rStyle w:val="Seitenzahl"/>
      </w:rPr>
      <w:t xml:space="preserve"> -</w:t>
    </w:r>
  </w:p>
  <w:p w:rsidR="002413F2" w:rsidRDefault="00241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D2D8B"/>
    <w:multiLevelType w:val="hybridMultilevel"/>
    <w:tmpl w:val="AED229FC"/>
    <w:lvl w:ilvl="0" w:tplc="718C8D7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9AC58EC"/>
    <w:multiLevelType w:val="hybridMultilevel"/>
    <w:tmpl w:val="58D439B4"/>
    <w:lvl w:ilvl="0" w:tplc="718C8D78">
      <w:start w:val="1"/>
      <w:numFmt w:val="bullet"/>
      <w:lvlText w:val=""/>
      <w:lvlJc w:val="left"/>
      <w:pPr>
        <w:tabs>
          <w:tab w:val="num" w:pos="397"/>
        </w:tabs>
        <w:ind w:left="397" w:hanging="397"/>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2AE25E0"/>
    <w:multiLevelType w:val="hybridMultilevel"/>
    <w:tmpl w:val="A5D2F7A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4D9E"/>
    <w:rsid w:val="000110DA"/>
    <w:rsid w:val="0001448D"/>
    <w:rsid w:val="000203D6"/>
    <w:rsid w:val="00035886"/>
    <w:rsid w:val="00036D57"/>
    <w:rsid w:val="00064210"/>
    <w:rsid w:val="00071AAE"/>
    <w:rsid w:val="0008321F"/>
    <w:rsid w:val="00096316"/>
    <w:rsid w:val="000A1146"/>
    <w:rsid w:val="000A16AE"/>
    <w:rsid w:val="000C0CAD"/>
    <w:rsid w:val="000C395B"/>
    <w:rsid w:val="000D4FAD"/>
    <w:rsid w:val="000D7A09"/>
    <w:rsid w:val="000F7219"/>
    <w:rsid w:val="00101ADF"/>
    <w:rsid w:val="00106AE1"/>
    <w:rsid w:val="0011112B"/>
    <w:rsid w:val="00121FA4"/>
    <w:rsid w:val="0014415D"/>
    <w:rsid w:val="0016013F"/>
    <w:rsid w:val="00160B6E"/>
    <w:rsid w:val="00163034"/>
    <w:rsid w:val="00165C0D"/>
    <w:rsid w:val="00180EFF"/>
    <w:rsid w:val="00181857"/>
    <w:rsid w:val="00184EDC"/>
    <w:rsid w:val="00193C49"/>
    <w:rsid w:val="00193E12"/>
    <w:rsid w:val="001940A0"/>
    <w:rsid w:val="00194770"/>
    <w:rsid w:val="001972E9"/>
    <w:rsid w:val="001A33B3"/>
    <w:rsid w:val="001A40DD"/>
    <w:rsid w:val="001A5F9B"/>
    <w:rsid w:val="001B2DED"/>
    <w:rsid w:val="001C1808"/>
    <w:rsid w:val="001C2BF4"/>
    <w:rsid w:val="001D1D7D"/>
    <w:rsid w:val="001D2335"/>
    <w:rsid w:val="001E1609"/>
    <w:rsid w:val="001E6F8D"/>
    <w:rsid w:val="001F0CC7"/>
    <w:rsid w:val="001F7237"/>
    <w:rsid w:val="00200E5E"/>
    <w:rsid w:val="00206AF5"/>
    <w:rsid w:val="00210983"/>
    <w:rsid w:val="002258C9"/>
    <w:rsid w:val="00226811"/>
    <w:rsid w:val="0023020F"/>
    <w:rsid w:val="002413F2"/>
    <w:rsid w:val="00256408"/>
    <w:rsid w:val="002603FC"/>
    <w:rsid w:val="00271D3F"/>
    <w:rsid w:val="002734E7"/>
    <w:rsid w:val="00275860"/>
    <w:rsid w:val="00291D5F"/>
    <w:rsid w:val="002924CB"/>
    <w:rsid w:val="002A20D1"/>
    <w:rsid w:val="002B4F0D"/>
    <w:rsid w:val="002B5955"/>
    <w:rsid w:val="002B5CF6"/>
    <w:rsid w:val="002B61DE"/>
    <w:rsid w:val="002C0CE3"/>
    <w:rsid w:val="002C0E8C"/>
    <w:rsid w:val="002E1F58"/>
    <w:rsid w:val="002F4D6A"/>
    <w:rsid w:val="00301A4A"/>
    <w:rsid w:val="003133EC"/>
    <w:rsid w:val="0032349A"/>
    <w:rsid w:val="00324BEE"/>
    <w:rsid w:val="003306E4"/>
    <w:rsid w:val="003341F8"/>
    <w:rsid w:val="00334FC6"/>
    <w:rsid w:val="003474D3"/>
    <w:rsid w:val="003544FF"/>
    <w:rsid w:val="003742BF"/>
    <w:rsid w:val="0037595C"/>
    <w:rsid w:val="0037602C"/>
    <w:rsid w:val="00377AE8"/>
    <w:rsid w:val="00380937"/>
    <w:rsid w:val="00387F50"/>
    <w:rsid w:val="00391583"/>
    <w:rsid w:val="003A220E"/>
    <w:rsid w:val="003B2EB1"/>
    <w:rsid w:val="003D3818"/>
    <w:rsid w:val="003D7B0B"/>
    <w:rsid w:val="003E7DAB"/>
    <w:rsid w:val="003F0FA5"/>
    <w:rsid w:val="00404615"/>
    <w:rsid w:val="00404680"/>
    <w:rsid w:val="00405743"/>
    <w:rsid w:val="004110BB"/>
    <w:rsid w:val="00416582"/>
    <w:rsid w:val="00423CFE"/>
    <w:rsid w:val="0043674E"/>
    <w:rsid w:val="00441456"/>
    <w:rsid w:val="00442719"/>
    <w:rsid w:val="00461019"/>
    <w:rsid w:val="004654AC"/>
    <w:rsid w:val="00470135"/>
    <w:rsid w:val="0047213A"/>
    <w:rsid w:val="0047606A"/>
    <w:rsid w:val="00476D2F"/>
    <w:rsid w:val="004908B5"/>
    <w:rsid w:val="0049121B"/>
    <w:rsid w:val="00495E75"/>
    <w:rsid w:val="00497631"/>
    <w:rsid w:val="004A1688"/>
    <w:rsid w:val="004B6796"/>
    <w:rsid w:val="004D5209"/>
    <w:rsid w:val="004E26DA"/>
    <w:rsid w:val="004F38D0"/>
    <w:rsid w:val="00500DD4"/>
    <w:rsid w:val="005147D4"/>
    <w:rsid w:val="00516B13"/>
    <w:rsid w:val="00521D29"/>
    <w:rsid w:val="0052381D"/>
    <w:rsid w:val="005272D7"/>
    <w:rsid w:val="0055065B"/>
    <w:rsid w:val="00551E47"/>
    <w:rsid w:val="005655D5"/>
    <w:rsid w:val="005656F7"/>
    <w:rsid w:val="005703C5"/>
    <w:rsid w:val="00597BB5"/>
    <w:rsid w:val="005A0A9D"/>
    <w:rsid w:val="005A1F86"/>
    <w:rsid w:val="005A56AA"/>
    <w:rsid w:val="005B145E"/>
    <w:rsid w:val="005B4203"/>
    <w:rsid w:val="005D13CC"/>
    <w:rsid w:val="005D5189"/>
    <w:rsid w:val="005E19C6"/>
    <w:rsid w:val="005E7763"/>
    <w:rsid w:val="005F1B06"/>
    <w:rsid w:val="005F5735"/>
    <w:rsid w:val="005F5B3D"/>
    <w:rsid w:val="00606F80"/>
    <w:rsid w:val="00616EEE"/>
    <w:rsid w:val="006173EC"/>
    <w:rsid w:val="00620506"/>
    <w:rsid w:val="00621B5E"/>
    <w:rsid w:val="00623CB0"/>
    <w:rsid w:val="00625069"/>
    <w:rsid w:val="00630249"/>
    <w:rsid w:val="00657797"/>
    <w:rsid w:val="006601D6"/>
    <w:rsid w:val="00666217"/>
    <w:rsid w:val="00694B3A"/>
    <w:rsid w:val="006B1C01"/>
    <w:rsid w:val="006B1C38"/>
    <w:rsid w:val="006B6D50"/>
    <w:rsid w:val="006C4E24"/>
    <w:rsid w:val="006C51A7"/>
    <w:rsid w:val="006C5F7B"/>
    <w:rsid w:val="006D0562"/>
    <w:rsid w:val="006E0575"/>
    <w:rsid w:val="00704092"/>
    <w:rsid w:val="0070643C"/>
    <w:rsid w:val="00722D32"/>
    <w:rsid w:val="00727853"/>
    <w:rsid w:val="0074510B"/>
    <w:rsid w:val="0074583F"/>
    <w:rsid w:val="0075027A"/>
    <w:rsid w:val="007544F5"/>
    <w:rsid w:val="00754659"/>
    <w:rsid w:val="0075717F"/>
    <w:rsid w:val="00760A6C"/>
    <w:rsid w:val="00780963"/>
    <w:rsid w:val="007817A7"/>
    <w:rsid w:val="007940A8"/>
    <w:rsid w:val="00794ED0"/>
    <w:rsid w:val="00797FC3"/>
    <w:rsid w:val="007B1364"/>
    <w:rsid w:val="007B7E85"/>
    <w:rsid w:val="007D227C"/>
    <w:rsid w:val="007E2C40"/>
    <w:rsid w:val="007E3B79"/>
    <w:rsid w:val="007F7343"/>
    <w:rsid w:val="00801486"/>
    <w:rsid w:val="008066EE"/>
    <w:rsid w:val="0081161B"/>
    <w:rsid w:val="00817BB6"/>
    <w:rsid w:val="00856209"/>
    <w:rsid w:val="0086275B"/>
    <w:rsid w:val="008708B1"/>
    <w:rsid w:val="008713E3"/>
    <w:rsid w:val="00872A05"/>
    <w:rsid w:val="00884D6C"/>
    <w:rsid w:val="00893E8F"/>
    <w:rsid w:val="008B46F7"/>
    <w:rsid w:val="008B6185"/>
    <w:rsid w:val="008B7327"/>
    <w:rsid w:val="008D1FEE"/>
    <w:rsid w:val="008D3B87"/>
    <w:rsid w:val="008D4054"/>
    <w:rsid w:val="008E1508"/>
    <w:rsid w:val="008E30DF"/>
    <w:rsid w:val="008E7C87"/>
    <w:rsid w:val="008F04B5"/>
    <w:rsid w:val="008F18D8"/>
    <w:rsid w:val="0090214C"/>
    <w:rsid w:val="00910512"/>
    <w:rsid w:val="00910C06"/>
    <w:rsid w:val="0091165D"/>
    <w:rsid w:val="009236DB"/>
    <w:rsid w:val="0093627C"/>
    <w:rsid w:val="0094344E"/>
    <w:rsid w:val="0094370E"/>
    <w:rsid w:val="009439F8"/>
    <w:rsid w:val="00960179"/>
    <w:rsid w:val="00967AA7"/>
    <w:rsid w:val="00976588"/>
    <w:rsid w:val="00982161"/>
    <w:rsid w:val="00992365"/>
    <w:rsid w:val="00994E66"/>
    <w:rsid w:val="00997CD5"/>
    <w:rsid w:val="009A18E1"/>
    <w:rsid w:val="009B1853"/>
    <w:rsid w:val="009B1E63"/>
    <w:rsid w:val="009C32D8"/>
    <w:rsid w:val="009C6A40"/>
    <w:rsid w:val="009D3145"/>
    <w:rsid w:val="009D4F37"/>
    <w:rsid w:val="009D78CC"/>
    <w:rsid w:val="00A077A4"/>
    <w:rsid w:val="00A1773D"/>
    <w:rsid w:val="00A20F42"/>
    <w:rsid w:val="00A27CA7"/>
    <w:rsid w:val="00A377C4"/>
    <w:rsid w:val="00A424E2"/>
    <w:rsid w:val="00A42C33"/>
    <w:rsid w:val="00A61A36"/>
    <w:rsid w:val="00A62FA0"/>
    <w:rsid w:val="00A71D0A"/>
    <w:rsid w:val="00A72F82"/>
    <w:rsid w:val="00A73202"/>
    <w:rsid w:val="00A7331F"/>
    <w:rsid w:val="00A77F1E"/>
    <w:rsid w:val="00A92918"/>
    <w:rsid w:val="00A95A71"/>
    <w:rsid w:val="00AA14D1"/>
    <w:rsid w:val="00AA5171"/>
    <w:rsid w:val="00AB7CB2"/>
    <w:rsid w:val="00AC2A80"/>
    <w:rsid w:val="00AD057A"/>
    <w:rsid w:val="00AD0585"/>
    <w:rsid w:val="00AD0634"/>
    <w:rsid w:val="00AE2D4F"/>
    <w:rsid w:val="00AE3942"/>
    <w:rsid w:val="00B0284D"/>
    <w:rsid w:val="00B04290"/>
    <w:rsid w:val="00B12163"/>
    <w:rsid w:val="00B43A20"/>
    <w:rsid w:val="00B44FDA"/>
    <w:rsid w:val="00B51855"/>
    <w:rsid w:val="00B54F99"/>
    <w:rsid w:val="00B55347"/>
    <w:rsid w:val="00B57901"/>
    <w:rsid w:val="00B73D76"/>
    <w:rsid w:val="00B7706F"/>
    <w:rsid w:val="00B80DEF"/>
    <w:rsid w:val="00B868E9"/>
    <w:rsid w:val="00B910FD"/>
    <w:rsid w:val="00BB517F"/>
    <w:rsid w:val="00BC1843"/>
    <w:rsid w:val="00BC4669"/>
    <w:rsid w:val="00BD101F"/>
    <w:rsid w:val="00BF0CD3"/>
    <w:rsid w:val="00BF272D"/>
    <w:rsid w:val="00C040F4"/>
    <w:rsid w:val="00C05BEB"/>
    <w:rsid w:val="00C16EF1"/>
    <w:rsid w:val="00C217F0"/>
    <w:rsid w:val="00C32724"/>
    <w:rsid w:val="00C41B11"/>
    <w:rsid w:val="00C43E6A"/>
    <w:rsid w:val="00C448D3"/>
    <w:rsid w:val="00C527EC"/>
    <w:rsid w:val="00C56CB1"/>
    <w:rsid w:val="00C70E0A"/>
    <w:rsid w:val="00C7374E"/>
    <w:rsid w:val="00C76D79"/>
    <w:rsid w:val="00C777E2"/>
    <w:rsid w:val="00C77D89"/>
    <w:rsid w:val="00C83267"/>
    <w:rsid w:val="00C84B2B"/>
    <w:rsid w:val="00C93B5F"/>
    <w:rsid w:val="00CA0FC3"/>
    <w:rsid w:val="00CA2A20"/>
    <w:rsid w:val="00CA5389"/>
    <w:rsid w:val="00CB6B65"/>
    <w:rsid w:val="00CC3899"/>
    <w:rsid w:val="00CC5FE9"/>
    <w:rsid w:val="00CD6CD6"/>
    <w:rsid w:val="00CE4722"/>
    <w:rsid w:val="00CF5821"/>
    <w:rsid w:val="00D17714"/>
    <w:rsid w:val="00D17EDE"/>
    <w:rsid w:val="00D27B8C"/>
    <w:rsid w:val="00D53003"/>
    <w:rsid w:val="00D648B5"/>
    <w:rsid w:val="00D9047F"/>
    <w:rsid w:val="00D91C20"/>
    <w:rsid w:val="00D921C7"/>
    <w:rsid w:val="00DB3D6C"/>
    <w:rsid w:val="00DB7149"/>
    <w:rsid w:val="00DC7973"/>
    <w:rsid w:val="00E014B6"/>
    <w:rsid w:val="00E1162F"/>
    <w:rsid w:val="00E119AA"/>
    <w:rsid w:val="00E11D5F"/>
    <w:rsid w:val="00E153A5"/>
    <w:rsid w:val="00E1599D"/>
    <w:rsid w:val="00E20E1F"/>
    <w:rsid w:val="00E43D88"/>
    <w:rsid w:val="00E449F5"/>
    <w:rsid w:val="00E4581C"/>
    <w:rsid w:val="00E54E84"/>
    <w:rsid w:val="00E6603D"/>
    <w:rsid w:val="00E7118F"/>
    <w:rsid w:val="00E71C3E"/>
    <w:rsid w:val="00E775AE"/>
    <w:rsid w:val="00E802A0"/>
    <w:rsid w:val="00E86B68"/>
    <w:rsid w:val="00E93D8C"/>
    <w:rsid w:val="00EA1F46"/>
    <w:rsid w:val="00EB3AC8"/>
    <w:rsid w:val="00EB5C5E"/>
    <w:rsid w:val="00ED1EA1"/>
    <w:rsid w:val="00ED5DD3"/>
    <w:rsid w:val="00EE33AC"/>
    <w:rsid w:val="00EE6F8A"/>
    <w:rsid w:val="00EF758A"/>
    <w:rsid w:val="00F00CFD"/>
    <w:rsid w:val="00F013BF"/>
    <w:rsid w:val="00F02BC6"/>
    <w:rsid w:val="00F07198"/>
    <w:rsid w:val="00F1304D"/>
    <w:rsid w:val="00F1779F"/>
    <w:rsid w:val="00F17E11"/>
    <w:rsid w:val="00F27657"/>
    <w:rsid w:val="00F342DC"/>
    <w:rsid w:val="00F41A33"/>
    <w:rsid w:val="00F45F07"/>
    <w:rsid w:val="00F57B1A"/>
    <w:rsid w:val="00F61728"/>
    <w:rsid w:val="00F63041"/>
    <w:rsid w:val="00F63AF3"/>
    <w:rsid w:val="00F63FB9"/>
    <w:rsid w:val="00F7352A"/>
    <w:rsid w:val="00F76452"/>
    <w:rsid w:val="00F828A5"/>
    <w:rsid w:val="00F94C13"/>
    <w:rsid w:val="00FB27F8"/>
    <w:rsid w:val="00FB7258"/>
    <w:rsid w:val="00FC1FC7"/>
    <w:rsid w:val="00FC5153"/>
    <w:rsid w:val="00FD08E0"/>
    <w:rsid w:val="00FD6011"/>
    <w:rsid w:val="00FD6B46"/>
    <w:rsid w:val="00FD6E72"/>
    <w:rsid w:val="00FE7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28632"/>
  <w15:docId w15:val="{C70D3154-8DA6-47F4-AC6D-1CF78698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7D227C"/>
    <w:pPr>
      <w:keepNext/>
      <w:spacing w:before="240" w:after="60"/>
      <w:outlineLvl w:val="2"/>
    </w:pPr>
    <w:rPr>
      <w:b/>
    </w:rPr>
  </w:style>
  <w:style w:type="paragraph" w:styleId="berschrift4">
    <w:name w:val="heading 4"/>
    <w:basedOn w:val="Standard"/>
    <w:next w:val="Standard"/>
    <w:qFormat/>
    <w:rsid w:val="007D227C"/>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D227C"/>
    <w:rPr>
      <w:sz w:val="16"/>
    </w:rPr>
  </w:style>
  <w:style w:type="paragraph" w:styleId="Kommentartext">
    <w:name w:val="annotation text"/>
    <w:basedOn w:val="Standard"/>
    <w:semiHidden/>
    <w:rsid w:val="007D227C"/>
    <w:rPr>
      <w:sz w:val="20"/>
    </w:rPr>
  </w:style>
  <w:style w:type="paragraph" w:styleId="Fuzeile">
    <w:name w:val="footer"/>
    <w:basedOn w:val="Standard"/>
    <w:rsid w:val="007D227C"/>
    <w:pPr>
      <w:tabs>
        <w:tab w:val="center" w:pos="4819"/>
        <w:tab w:val="right" w:pos="9071"/>
      </w:tabs>
    </w:pPr>
  </w:style>
  <w:style w:type="paragraph" w:styleId="Kopfzeile">
    <w:name w:val="header"/>
    <w:basedOn w:val="Standard"/>
    <w:rsid w:val="007D227C"/>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berschrift2Zchn">
    <w:name w:val="Überschrift 2 Zchn"/>
    <w:basedOn w:val="Absatz-Standardschriftart"/>
    <w:link w:val="berschrift2"/>
    <w:rsid w:val="00071AAE"/>
    <w:rPr>
      <w:rFonts w:ascii="Arial" w:hAnsi="Arial"/>
      <w:b/>
      <w:sz w:val="24"/>
    </w:rPr>
  </w:style>
  <w:style w:type="paragraph" w:styleId="Listenabsatz">
    <w:name w:val="List Paragraph"/>
    <w:basedOn w:val="Standard"/>
    <w:uiPriority w:val="34"/>
    <w:qFormat/>
    <w:rsid w:val="00071AAE"/>
    <w:pPr>
      <w:ind w:left="720"/>
      <w:contextualSpacing/>
    </w:pPr>
    <w:rPr>
      <w:rFonts w:eastAsia="Calibri"/>
      <w:sz w:val="22"/>
      <w:szCs w:val="22"/>
      <w:lang w:eastAsia="en-US"/>
    </w:rPr>
  </w:style>
  <w:style w:type="character" w:customStyle="1" w:styleId="berschrift1Zchn">
    <w:name w:val="Überschrift 1 Zchn"/>
    <w:basedOn w:val="Absatz-Standardschriftart"/>
    <w:link w:val="berschrift1"/>
    <w:rsid w:val="00BF272D"/>
    <w:rPr>
      <w:rFonts w:ascii="Arial" w:hAnsi="Arial"/>
      <w:b/>
      <w:sz w:val="24"/>
      <w:u w:val="single"/>
    </w:rPr>
  </w:style>
  <w:style w:type="table" w:customStyle="1" w:styleId="Tabellengitternetz1">
    <w:name w:val="Tabellengitternetz1"/>
    <w:basedOn w:val="NormaleTabelle"/>
    <w:rsid w:val="00F0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6598">
      <w:bodyDiv w:val="1"/>
      <w:marLeft w:val="0"/>
      <w:marRight w:val="0"/>
      <w:marTop w:val="0"/>
      <w:marBottom w:val="0"/>
      <w:divBdr>
        <w:top w:val="none" w:sz="0" w:space="0" w:color="auto"/>
        <w:left w:val="none" w:sz="0" w:space="0" w:color="auto"/>
        <w:bottom w:val="none" w:sz="0" w:space="0" w:color="auto"/>
        <w:right w:val="none" w:sz="0" w:space="0" w:color="auto"/>
      </w:divBdr>
    </w:div>
    <w:div w:id="814300008">
      <w:bodyDiv w:val="1"/>
      <w:marLeft w:val="0"/>
      <w:marRight w:val="0"/>
      <w:marTop w:val="0"/>
      <w:marBottom w:val="0"/>
      <w:divBdr>
        <w:top w:val="none" w:sz="0" w:space="0" w:color="auto"/>
        <w:left w:val="none" w:sz="0" w:space="0" w:color="auto"/>
        <w:bottom w:val="none" w:sz="0" w:space="0" w:color="auto"/>
        <w:right w:val="none" w:sz="0" w:space="0" w:color="auto"/>
      </w:divBdr>
    </w:div>
    <w:div w:id="968784316">
      <w:bodyDiv w:val="1"/>
      <w:marLeft w:val="0"/>
      <w:marRight w:val="0"/>
      <w:marTop w:val="0"/>
      <w:marBottom w:val="0"/>
      <w:divBdr>
        <w:top w:val="none" w:sz="0" w:space="0" w:color="auto"/>
        <w:left w:val="none" w:sz="0" w:space="0" w:color="auto"/>
        <w:bottom w:val="none" w:sz="0" w:space="0" w:color="auto"/>
        <w:right w:val="none" w:sz="0" w:space="0" w:color="auto"/>
      </w:divBdr>
    </w:div>
    <w:div w:id="1218781522">
      <w:bodyDiv w:val="1"/>
      <w:marLeft w:val="0"/>
      <w:marRight w:val="0"/>
      <w:marTop w:val="0"/>
      <w:marBottom w:val="0"/>
      <w:divBdr>
        <w:top w:val="none" w:sz="0" w:space="0" w:color="auto"/>
        <w:left w:val="none" w:sz="0" w:space="0" w:color="auto"/>
        <w:bottom w:val="none" w:sz="0" w:space="0" w:color="auto"/>
        <w:right w:val="none" w:sz="0" w:space="0" w:color="auto"/>
      </w:divBdr>
    </w:div>
    <w:div w:id="1375351057">
      <w:bodyDiv w:val="1"/>
      <w:marLeft w:val="0"/>
      <w:marRight w:val="0"/>
      <w:marTop w:val="0"/>
      <w:marBottom w:val="0"/>
      <w:divBdr>
        <w:top w:val="none" w:sz="0" w:space="0" w:color="auto"/>
        <w:left w:val="none" w:sz="0" w:space="0" w:color="auto"/>
        <w:bottom w:val="none" w:sz="0" w:space="0" w:color="auto"/>
        <w:right w:val="none" w:sz="0" w:space="0" w:color="auto"/>
      </w:divBdr>
    </w:div>
    <w:div w:id="1692224711">
      <w:bodyDiv w:val="1"/>
      <w:marLeft w:val="0"/>
      <w:marRight w:val="0"/>
      <w:marTop w:val="0"/>
      <w:marBottom w:val="0"/>
      <w:divBdr>
        <w:top w:val="none" w:sz="0" w:space="0" w:color="auto"/>
        <w:left w:val="none" w:sz="0" w:space="0" w:color="auto"/>
        <w:bottom w:val="none" w:sz="0" w:space="0" w:color="auto"/>
        <w:right w:val="none" w:sz="0" w:space="0" w:color="auto"/>
      </w:divBdr>
    </w:div>
    <w:div w:id="1711759432">
      <w:bodyDiv w:val="1"/>
      <w:marLeft w:val="0"/>
      <w:marRight w:val="0"/>
      <w:marTop w:val="0"/>
      <w:marBottom w:val="0"/>
      <w:divBdr>
        <w:top w:val="none" w:sz="0" w:space="0" w:color="auto"/>
        <w:left w:val="none" w:sz="0" w:space="0" w:color="auto"/>
        <w:bottom w:val="none" w:sz="0" w:space="0" w:color="auto"/>
        <w:right w:val="none" w:sz="0" w:space="0" w:color="auto"/>
      </w:divBdr>
    </w:div>
    <w:div w:id="1869488320">
      <w:bodyDiv w:val="1"/>
      <w:marLeft w:val="0"/>
      <w:marRight w:val="0"/>
      <w:marTop w:val="0"/>
      <w:marBottom w:val="0"/>
      <w:divBdr>
        <w:top w:val="none" w:sz="0" w:space="0" w:color="auto"/>
        <w:left w:val="none" w:sz="0" w:space="0" w:color="auto"/>
        <w:bottom w:val="none" w:sz="0" w:space="0" w:color="auto"/>
        <w:right w:val="none" w:sz="0" w:space="0" w:color="auto"/>
      </w:divBdr>
    </w:div>
    <w:div w:id="1971280009">
      <w:bodyDiv w:val="1"/>
      <w:marLeft w:val="0"/>
      <w:marRight w:val="0"/>
      <w:marTop w:val="0"/>
      <w:marBottom w:val="0"/>
      <w:divBdr>
        <w:top w:val="none" w:sz="0" w:space="0" w:color="auto"/>
        <w:left w:val="none" w:sz="0" w:space="0" w:color="auto"/>
        <w:bottom w:val="none" w:sz="0" w:space="0" w:color="auto"/>
        <w:right w:val="none" w:sz="0" w:space="0" w:color="auto"/>
      </w:divBdr>
    </w:div>
    <w:div w:id="21261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CB97-85A3-4EB0-B8BD-3E9A57A8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Baumann, Gerhard</cp:lastModifiedBy>
  <cp:revision>10</cp:revision>
  <cp:lastPrinted>2021-10-05T08:26:00Z</cp:lastPrinted>
  <dcterms:created xsi:type="dcterms:W3CDTF">2021-07-26T09:49:00Z</dcterms:created>
  <dcterms:modified xsi:type="dcterms:W3CDTF">2021-10-05T08:26:00Z</dcterms:modified>
</cp:coreProperties>
</file>