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23683F">
        <w:t>1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767F99">
        <w:t>88</w:t>
      </w:r>
      <w:r w:rsidR="0023683F">
        <w:t>4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767F99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73FB7" w:rsidP="000E3277">
            <w:pPr>
              <w:rPr>
                <w:sz w:val="20"/>
              </w:rPr>
            </w:pPr>
            <w:r>
              <w:rPr>
                <w:sz w:val="20"/>
              </w:rPr>
              <w:t>AKR-Si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3683F" w:rsidP="0030686C">
            <w:pPr>
              <w:rPr>
                <w:sz w:val="20"/>
              </w:rPr>
            </w:pPr>
            <w:r>
              <w:rPr>
                <w:sz w:val="20"/>
              </w:rPr>
              <w:t>Bürgermeisteramt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E3277" w:rsidP="0030686C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23683F" w:rsidRDefault="000E3277" w:rsidP="0030686C">
            <w:pPr>
              <w:rPr>
                <w:sz w:val="20"/>
              </w:rPr>
            </w:pPr>
            <w:r>
              <w:rPr>
                <w:sz w:val="20"/>
              </w:rPr>
              <w:t>Sicherheits</w:t>
            </w:r>
            <w:r w:rsidR="0023683F">
              <w:rPr>
                <w:sz w:val="20"/>
              </w:rPr>
              <w:t>-</w:t>
            </w:r>
          </w:p>
          <w:p w:rsidR="005F5B3D" w:rsidRPr="006E0575" w:rsidRDefault="000E3277" w:rsidP="003068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ingenieur</w:t>
            </w:r>
            <w:proofErr w:type="spellEnd"/>
            <w:r w:rsidR="00767F99">
              <w:rPr>
                <w:sz w:val="20"/>
              </w:rPr>
              <w:t>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3683F" w:rsidP="00DE7E7C">
            <w:pPr>
              <w:rPr>
                <w:sz w:val="20"/>
              </w:rPr>
            </w:pPr>
            <w:r>
              <w:rPr>
                <w:sz w:val="20"/>
              </w:rPr>
              <w:t>1,</w:t>
            </w:r>
            <w:r w:rsidR="00DE7E7C">
              <w:rPr>
                <w:sz w:val="20"/>
              </w:rPr>
              <w:t>32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67F99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E7E7C" w:rsidP="002368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113.256</w:t>
            </w:r>
            <w:bookmarkStart w:id="0" w:name="_GoBack"/>
            <w:bookmarkEnd w:id="0"/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767F99" w:rsidRDefault="000E3277" w:rsidP="00767F99">
      <w:r>
        <w:t>Der Arbeitssicherheitstechnische Dienst betreut die Beschäftigten der LHS Stuttgart in arbeitssicherhei</w:t>
      </w:r>
      <w:r w:rsidR="00F13565">
        <w:t>tstechnischen Fragestellungen</w:t>
      </w:r>
      <w:r>
        <w:t>. Durch die Fortschreibung der Vorschrift „DGUV Vorschrift 2“ auf Basis der gestiegenen Mitarbeiterzahlen bei der LHS</w:t>
      </w:r>
      <w:r w:rsidR="0023683F">
        <w:t xml:space="preserve"> (Stand 30.06.2019)</w:t>
      </w:r>
      <w:r>
        <w:t>, hat sich ein höherer Personalbedarf ergeben, der für die Wahrnehmung dieser Aufgabe nötig ist.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0E3277" w:rsidRPr="000E3277" w:rsidRDefault="000E3277" w:rsidP="000E3277"/>
    <w:p w:rsidR="003D7B0B" w:rsidRDefault="000E3277" w:rsidP="00884D6C">
      <w:r>
        <w:t>Stellenschaffung zur Erfüllung einer gesetzlichen Vorschrift, hier: Umsetzung der Unfallverhütungsvorschrift DGUV Vorschrift 2 zur Erfüllung der</w:t>
      </w:r>
      <w:r w:rsidRPr="00DD72B7">
        <w:t xml:space="preserve"> </w:t>
      </w:r>
      <w:r>
        <w:t>Aufgaben nach dem Arbeitssicherheitsgesetz (ASiG).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6E0575" w:rsidRPr="006E0575" w:rsidRDefault="00F13565" w:rsidP="00884D6C">
      <w:r>
        <w:t xml:space="preserve">Der Stellenbedarf der Fachdienste AKR-Si und AKR-AGS wird </w:t>
      </w:r>
      <w:r w:rsidR="0016757D">
        <w:t xml:space="preserve">seit 2012 </w:t>
      </w:r>
      <w:r>
        <w:t>alle 2 Jahre anhand der Entwicklung der Mitarbeiterzahlen der LHS und der Zuordnung dieser Beschäftigten zu den 3 Betreuungsgruppen „DGUV Vorschrift 2“ fortgeschrieben. Die letzte Stellenschaffung auf Basis der „DGUV Vorschrift 2“ erfolgte im Jahr 2014.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0E3277" w:rsidP="00884D6C">
      <w:r>
        <w:t>Dem Arbeitssicherheitstechnischen Dienst stehen derzeit 12 Stellen für die Aufgabenerledigung zur Verfügung.</w:t>
      </w:r>
    </w:p>
    <w:p w:rsidR="003D7B0B" w:rsidRDefault="003D7B0B" w:rsidP="00884D6C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0E3277" w:rsidRDefault="000E3277" w:rsidP="000E3277">
      <w:r>
        <w:t xml:space="preserve">Bei Ablehnung der Stellenschaffung können die Aufgaben nach dem Arbeitssicherheitsgesetz, die durch die </w:t>
      </w:r>
      <w:r w:rsidR="00F13565">
        <w:t>U</w:t>
      </w:r>
      <w:r>
        <w:t xml:space="preserve">nfallverhütungsvorschrift DGUV 2 konkretisiert werden, nicht im </w:t>
      </w:r>
      <w:r w:rsidR="00803644" w:rsidRPr="009665DB">
        <w:lastRenderedPageBreak/>
        <w:t xml:space="preserve">gesetzlich geforderten </w:t>
      </w:r>
      <w:r w:rsidRPr="009665DB">
        <w:t>Umfang</w:t>
      </w:r>
      <w:r>
        <w:t xml:space="preserve"> wahrgenommen werden, d.h. Maßnahmen zur Arbeitssicherheit in den Ämtern und Eigenbetrieben können nicht im notwendigen Umfang </w:t>
      </w:r>
      <w:r w:rsidR="00803644">
        <w:t xml:space="preserve">unterstützt </w:t>
      </w:r>
      <w:r>
        <w:t>und überprüft werden.</w:t>
      </w:r>
    </w:p>
    <w:p w:rsidR="003D7B0B" w:rsidRDefault="003D7B0B" w:rsidP="00884D6C"/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23683F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CA" w:rsidRDefault="009B1FCA">
      <w:r>
        <w:separator/>
      </w:r>
    </w:p>
  </w:endnote>
  <w:endnote w:type="continuationSeparator" w:id="0">
    <w:p w:rsidR="009B1FCA" w:rsidRDefault="009B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CA" w:rsidRDefault="009B1FCA">
      <w:r>
        <w:separator/>
      </w:r>
    </w:p>
  </w:footnote>
  <w:footnote w:type="continuationSeparator" w:id="0">
    <w:p w:rsidR="009B1FCA" w:rsidRDefault="009B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DE7E7C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9290E5F"/>
    <w:multiLevelType w:val="hybridMultilevel"/>
    <w:tmpl w:val="002AA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CA"/>
    <w:rsid w:val="00055758"/>
    <w:rsid w:val="000A1146"/>
    <w:rsid w:val="000E3277"/>
    <w:rsid w:val="001034AF"/>
    <w:rsid w:val="0011112B"/>
    <w:rsid w:val="0014415D"/>
    <w:rsid w:val="00151488"/>
    <w:rsid w:val="00163034"/>
    <w:rsid w:val="00164678"/>
    <w:rsid w:val="00165C0D"/>
    <w:rsid w:val="0016757D"/>
    <w:rsid w:val="00173FB7"/>
    <w:rsid w:val="00175A8A"/>
    <w:rsid w:val="00181857"/>
    <w:rsid w:val="00184EDC"/>
    <w:rsid w:val="00194770"/>
    <w:rsid w:val="001A5F9B"/>
    <w:rsid w:val="001F7237"/>
    <w:rsid w:val="0023683F"/>
    <w:rsid w:val="002924CB"/>
    <w:rsid w:val="002A20D1"/>
    <w:rsid w:val="002A4DE3"/>
    <w:rsid w:val="002B5955"/>
    <w:rsid w:val="0030686C"/>
    <w:rsid w:val="00380937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2799A"/>
    <w:rsid w:val="00754659"/>
    <w:rsid w:val="00767F99"/>
    <w:rsid w:val="007E3B79"/>
    <w:rsid w:val="00803644"/>
    <w:rsid w:val="008066EE"/>
    <w:rsid w:val="00817BB6"/>
    <w:rsid w:val="00884D6C"/>
    <w:rsid w:val="00920F00"/>
    <w:rsid w:val="009373F6"/>
    <w:rsid w:val="009665DB"/>
    <w:rsid w:val="00976588"/>
    <w:rsid w:val="009B1FCA"/>
    <w:rsid w:val="00A27CA7"/>
    <w:rsid w:val="00A71D0A"/>
    <w:rsid w:val="00A77F1E"/>
    <w:rsid w:val="00A847C4"/>
    <w:rsid w:val="00AB389D"/>
    <w:rsid w:val="00AF0DEA"/>
    <w:rsid w:val="00AF25E0"/>
    <w:rsid w:val="00B04290"/>
    <w:rsid w:val="00B80DEF"/>
    <w:rsid w:val="00B86BB5"/>
    <w:rsid w:val="00B91903"/>
    <w:rsid w:val="00BC4669"/>
    <w:rsid w:val="00C16EF1"/>
    <w:rsid w:val="00C448D3"/>
    <w:rsid w:val="00CF62E5"/>
    <w:rsid w:val="00D66D3A"/>
    <w:rsid w:val="00D743D4"/>
    <w:rsid w:val="00DB3D6C"/>
    <w:rsid w:val="00DE362D"/>
    <w:rsid w:val="00DE7E7C"/>
    <w:rsid w:val="00E014B6"/>
    <w:rsid w:val="00E1162F"/>
    <w:rsid w:val="00E11D5F"/>
    <w:rsid w:val="00E20E1F"/>
    <w:rsid w:val="00E42F96"/>
    <w:rsid w:val="00E45247"/>
    <w:rsid w:val="00E7118F"/>
    <w:rsid w:val="00F13565"/>
    <w:rsid w:val="00F248FC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70BEB"/>
  <w15:docId w15:val="{A0AB7AC3-7692-4A21-979B-B8037C4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6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2</Pages>
  <Words>225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Baumann, Gerhard</dc:creator>
  <cp:lastModifiedBy>Hauser, Petra</cp:lastModifiedBy>
  <cp:revision>9</cp:revision>
  <cp:lastPrinted>2019-09-27T09:01:00Z</cp:lastPrinted>
  <dcterms:created xsi:type="dcterms:W3CDTF">2019-09-03T06:46:00Z</dcterms:created>
  <dcterms:modified xsi:type="dcterms:W3CDTF">2019-09-27T09:01:00Z</dcterms:modified>
</cp:coreProperties>
</file>