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C67246">
        <w:t>12</w:t>
      </w:r>
      <w:r w:rsidRPr="006E0575">
        <w:t xml:space="preserve"> zur GRDrs </w:t>
      </w:r>
      <w:r w:rsidR="00C67246">
        <w:t>704</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2D270D">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4102D5" w:rsidP="0030686C">
            <w:pPr>
              <w:rPr>
                <w:sz w:val="20"/>
              </w:rPr>
            </w:pPr>
            <w:r>
              <w:rPr>
                <w:sz w:val="20"/>
              </w:rPr>
              <w:t>40-3.3</w:t>
            </w:r>
          </w:p>
          <w:p w:rsidR="0011112B" w:rsidRDefault="0011112B" w:rsidP="0030686C">
            <w:pPr>
              <w:rPr>
                <w:sz w:val="20"/>
              </w:rPr>
            </w:pPr>
          </w:p>
          <w:p w:rsidR="0011112B" w:rsidRDefault="002D270D" w:rsidP="0030686C">
            <w:pPr>
              <w:rPr>
                <w:sz w:val="20"/>
              </w:rPr>
            </w:pPr>
            <w:r>
              <w:rPr>
                <w:sz w:val="20"/>
              </w:rPr>
              <w:t>4033</w:t>
            </w:r>
            <w:r w:rsidR="004102D5">
              <w:rPr>
                <w:sz w:val="20"/>
              </w:rPr>
              <w:t xml:space="preserve"> </w:t>
            </w:r>
            <w:r>
              <w:rPr>
                <w:sz w:val="20"/>
              </w:rPr>
              <w:t>6000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2D270D" w:rsidP="0030686C">
            <w:pPr>
              <w:rPr>
                <w:sz w:val="20"/>
              </w:rPr>
            </w:pPr>
            <w:r>
              <w:rPr>
                <w:sz w:val="20"/>
              </w:rPr>
              <w:t>Schulverwaltungsamt</w:t>
            </w:r>
          </w:p>
        </w:tc>
        <w:tc>
          <w:tcPr>
            <w:tcW w:w="794" w:type="dxa"/>
          </w:tcPr>
          <w:p w:rsidR="005F5B3D" w:rsidRDefault="005F5B3D" w:rsidP="0030686C">
            <w:pPr>
              <w:rPr>
                <w:sz w:val="20"/>
              </w:rPr>
            </w:pPr>
          </w:p>
          <w:p w:rsidR="005F5B3D" w:rsidRPr="006E0575" w:rsidRDefault="00710A8B" w:rsidP="00A62F3C">
            <w:pPr>
              <w:rPr>
                <w:sz w:val="20"/>
              </w:rPr>
            </w:pPr>
            <w:r>
              <w:rPr>
                <w:sz w:val="20"/>
              </w:rPr>
              <w:t>EG 9</w:t>
            </w:r>
            <w:r w:rsidR="00A62F3C">
              <w:rPr>
                <w:sz w:val="20"/>
              </w:rPr>
              <w:t>b</w:t>
            </w:r>
          </w:p>
        </w:tc>
        <w:tc>
          <w:tcPr>
            <w:tcW w:w="1928" w:type="dxa"/>
          </w:tcPr>
          <w:p w:rsidR="005F5B3D" w:rsidRDefault="005F5B3D" w:rsidP="0030686C">
            <w:pPr>
              <w:rPr>
                <w:sz w:val="20"/>
              </w:rPr>
            </w:pPr>
          </w:p>
          <w:p w:rsidR="005F5B3D" w:rsidRPr="006E0575" w:rsidRDefault="00A62F3C" w:rsidP="002D270D">
            <w:pPr>
              <w:rPr>
                <w:sz w:val="20"/>
              </w:rPr>
            </w:pPr>
            <w:r>
              <w:rPr>
                <w:sz w:val="20"/>
              </w:rPr>
              <w:t>Techniker/-in</w:t>
            </w:r>
            <w:r w:rsidR="00A622EB" w:rsidRPr="002D270D">
              <w:rPr>
                <w:sz w:val="20"/>
              </w:rPr>
              <w:t xml:space="preserve"> ELT</w:t>
            </w:r>
            <w:r w:rsidR="00424FE3" w:rsidRPr="002D270D">
              <w:rPr>
                <w:sz w:val="20"/>
              </w:rPr>
              <w:t xml:space="preserve"> Digital</w:t>
            </w:r>
            <w:r>
              <w:rPr>
                <w:sz w:val="20"/>
              </w:rPr>
              <w:t>i</w:t>
            </w:r>
            <w:r w:rsidR="00424FE3" w:rsidRPr="002D270D">
              <w:rPr>
                <w:sz w:val="20"/>
              </w:rPr>
              <w:t>sierung</w:t>
            </w:r>
          </w:p>
        </w:tc>
        <w:tc>
          <w:tcPr>
            <w:tcW w:w="737" w:type="dxa"/>
            <w:shd w:val="pct12" w:color="auto" w:fill="FFFFFF"/>
          </w:tcPr>
          <w:p w:rsidR="005F5B3D" w:rsidRDefault="005F5B3D" w:rsidP="0030686C">
            <w:pPr>
              <w:rPr>
                <w:sz w:val="20"/>
              </w:rPr>
            </w:pPr>
          </w:p>
          <w:p w:rsidR="005F5B3D" w:rsidRPr="006E0575" w:rsidRDefault="00424FE3" w:rsidP="0030686C">
            <w:pPr>
              <w:rPr>
                <w:sz w:val="20"/>
              </w:rPr>
            </w:pPr>
            <w:r>
              <w:rPr>
                <w:sz w:val="20"/>
              </w:rPr>
              <w:t>2</w:t>
            </w:r>
            <w:r w:rsidR="00B51B53">
              <w:rPr>
                <w:sz w:val="20"/>
              </w:rPr>
              <w:t>,0</w:t>
            </w:r>
          </w:p>
        </w:tc>
        <w:tc>
          <w:tcPr>
            <w:tcW w:w="1134" w:type="dxa"/>
          </w:tcPr>
          <w:p w:rsidR="005F5B3D" w:rsidRDefault="005F5B3D" w:rsidP="0030686C">
            <w:pPr>
              <w:rPr>
                <w:sz w:val="20"/>
              </w:rPr>
            </w:pPr>
          </w:p>
          <w:p w:rsidR="005F5B3D" w:rsidRPr="006E0575" w:rsidRDefault="004102D5" w:rsidP="0030686C">
            <w:pPr>
              <w:rPr>
                <w:sz w:val="20"/>
              </w:rPr>
            </w:pPr>
            <w:r>
              <w:rPr>
                <w:sz w:val="20"/>
              </w:rPr>
              <w:t xml:space="preserve">KW </w:t>
            </w:r>
            <w:r w:rsidR="002D270D">
              <w:rPr>
                <w:sz w:val="20"/>
              </w:rPr>
              <w:t>01/2025</w:t>
            </w:r>
          </w:p>
        </w:tc>
        <w:tc>
          <w:tcPr>
            <w:tcW w:w="1417" w:type="dxa"/>
          </w:tcPr>
          <w:p w:rsidR="005F5B3D" w:rsidRDefault="005F5B3D" w:rsidP="0030686C">
            <w:pPr>
              <w:rPr>
                <w:sz w:val="20"/>
              </w:rPr>
            </w:pPr>
          </w:p>
          <w:p w:rsidR="005F5B3D" w:rsidRPr="006E0575" w:rsidRDefault="00C67246" w:rsidP="00424FE3">
            <w:pPr>
              <w:rPr>
                <w:sz w:val="20"/>
              </w:rPr>
            </w:pPr>
            <w:r>
              <w:rPr>
                <w:sz w:val="20"/>
              </w:rPr>
              <w:t>133.400</w:t>
            </w:r>
          </w:p>
        </w:tc>
      </w:tr>
    </w:tbl>
    <w:p w:rsidR="003D7B0B" w:rsidRPr="00884D6C" w:rsidRDefault="006E0575" w:rsidP="00EA29BB">
      <w:pPr>
        <w:pStyle w:val="berschrift1"/>
        <w:spacing w:before="240"/>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B51B53" w:rsidRDefault="00F967EF" w:rsidP="00B51B53">
      <w:r>
        <w:t xml:space="preserve">Beantragt wird die </w:t>
      </w:r>
      <w:r w:rsidR="00B51B53">
        <w:t xml:space="preserve">befristete Schaffung von </w:t>
      </w:r>
      <w:r w:rsidR="00424FE3">
        <w:rPr>
          <w:color w:val="000000" w:themeColor="text1"/>
        </w:rPr>
        <w:t>2</w:t>
      </w:r>
      <w:r w:rsidR="00B51B53" w:rsidRPr="00835EDA">
        <w:rPr>
          <w:color w:val="000000" w:themeColor="text1"/>
        </w:rPr>
        <w:t>,0</w:t>
      </w:r>
      <w:r w:rsidR="00B51B53">
        <w:t xml:space="preserve"> </w:t>
      </w:r>
      <w:r w:rsidR="00A62F3C">
        <w:t>Stellen für Techniker/-innen</w:t>
      </w:r>
      <w:r w:rsidR="00B51B53">
        <w:t xml:space="preserve"> </w:t>
      </w:r>
      <w:r w:rsidR="002D270D">
        <w:t>mit</w:t>
      </w:r>
      <w:r w:rsidR="0026771B">
        <w:t xml:space="preserve"> einem KW-</w:t>
      </w:r>
      <w:r>
        <w:t xml:space="preserve">Vermerk in Abhängigkeit des </w:t>
      </w:r>
      <w:proofErr w:type="spellStart"/>
      <w:r>
        <w:t>Digitalpakts</w:t>
      </w:r>
      <w:proofErr w:type="spellEnd"/>
      <w:r>
        <w:t xml:space="preserve"> (GRDrs</w:t>
      </w:r>
      <w:r w:rsidR="00EA29BB">
        <w:t>.</w:t>
      </w:r>
      <w:r>
        <w:t xml:space="preserve"> 611/2020) bis </w:t>
      </w:r>
      <w:r w:rsidR="002D270D">
        <w:t>01/2025</w:t>
      </w:r>
      <w:r>
        <w:t xml:space="preserve"> </w:t>
      </w:r>
      <w:r w:rsidR="00B51B53">
        <w:t xml:space="preserve">für das Sachgebiet </w:t>
      </w:r>
      <w:r w:rsidR="00B51B53" w:rsidRPr="003D1A7D">
        <w:t>Technisches</w:t>
      </w:r>
      <w:r w:rsidR="00B51B53">
        <w:t xml:space="preserve"> </w:t>
      </w:r>
      <w:r w:rsidR="000D2553">
        <w:rPr>
          <w:color w:val="000000" w:themeColor="text1"/>
        </w:rPr>
        <w:t>Gebäudemanagement (40-3.3)</w:t>
      </w:r>
      <w:r w:rsidR="00B51B53">
        <w:t>.</w:t>
      </w:r>
      <w:r w:rsidR="00892910" w:rsidRPr="00892910">
        <w:t xml:space="preserve"> </w:t>
      </w:r>
    </w:p>
    <w:p w:rsidR="003D7B0B" w:rsidRDefault="003D7B0B" w:rsidP="00EA29BB">
      <w:pPr>
        <w:pStyle w:val="berschrift1"/>
        <w:spacing w:before="240"/>
      </w:pPr>
      <w:r>
        <w:t>2</w:t>
      </w:r>
      <w:r>
        <w:tab/>
        <w:t>Schaffun</w:t>
      </w:r>
      <w:r w:rsidRPr="00884D6C">
        <w:rPr>
          <w:u w:val="none"/>
        </w:rPr>
        <w:t>g</w:t>
      </w:r>
      <w:r>
        <w:t>skriterien</w:t>
      </w:r>
    </w:p>
    <w:p w:rsidR="001E1DBA" w:rsidRDefault="00B51B53" w:rsidP="00724C1D">
      <w:pPr>
        <w:rPr>
          <w:rFonts w:cs="Arial"/>
          <w:color w:val="000000"/>
        </w:rPr>
      </w:pPr>
      <w:r>
        <w:rPr>
          <w:rFonts w:cs="Arial"/>
          <w:color w:val="000000"/>
        </w:rPr>
        <w:t xml:space="preserve">Das Sachgebiet </w:t>
      </w:r>
      <w:r w:rsidR="00DE0060">
        <w:rPr>
          <w:rFonts w:cs="Arial"/>
          <w:color w:val="000000"/>
        </w:rPr>
        <w:t>Technisches Gebäudemanagement</w:t>
      </w:r>
      <w:r>
        <w:rPr>
          <w:rFonts w:cs="Arial"/>
          <w:color w:val="000000"/>
        </w:rPr>
        <w:t xml:space="preserve"> unterhält und betreibt </w:t>
      </w:r>
      <w:r w:rsidRPr="00716936">
        <w:rPr>
          <w:rFonts w:cs="Arial"/>
          <w:color w:val="000000" w:themeColor="text1"/>
        </w:rPr>
        <w:t>1</w:t>
      </w:r>
      <w:r>
        <w:rPr>
          <w:rFonts w:cs="Arial"/>
          <w:color w:val="000000" w:themeColor="text1"/>
        </w:rPr>
        <w:t>70</w:t>
      </w:r>
      <w:r w:rsidRPr="00716936">
        <w:rPr>
          <w:rFonts w:cs="Arial"/>
          <w:color w:val="000000" w:themeColor="text1"/>
        </w:rPr>
        <w:t xml:space="preserve"> Liegenschaften und 1</w:t>
      </w:r>
      <w:r>
        <w:rPr>
          <w:rFonts w:cs="Arial"/>
          <w:color w:val="000000" w:themeColor="text1"/>
        </w:rPr>
        <w:t>42</w:t>
      </w:r>
      <w:r w:rsidRPr="00716936">
        <w:rPr>
          <w:rFonts w:cs="Arial"/>
          <w:color w:val="000000" w:themeColor="text1"/>
        </w:rPr>
        <w:t xml:space="preserve"> Schulsportstätten </w:t>
      </w:r>
      <w:r>
        <w:rPr>
          <w:rFonts w:cs="Arial"/>
          <w:color w:val="000000"/>
        </w:rPr>
        <w:t>in Stuttgart.</w:t>
      </w:r>
      <w:r w:rsidR="001E1DBA">
        <w:rPr>
          <w:rFonts w:cs="Arial"/>
          <w:color w:val="000000"/>
        </w:rPr>
        <w:t xml:space="preserve"> </w:t>
      </w:r>
      <w:r>
        <w:rPr>
          <w:rFonts w:cs="Arial"/>
          <w:color w:val="000000"/>
        </w:rPr>
        <w:t xml:space="preserve">Im Rahmen der </w:t>
      </w:r>
      <w:r w:rsidR="00871BC9">
        <w:rPr>
          <w:rFonts w:cs="Arial"/>
          <w:color w:val="000000"/>
        </w:rPr>
        <w:t xml:space="preserve">Umsetzung der </w:t>
      </w:r>
      <w:r w:rsidRPr="008002CF">
        <w:rPr>
          <w:rFonts w:cs="Arial"/>
          <w:color w:val="000000"/>
        </w:rPr>
        <w:t>Digitalisierung</w:t>
      </w:r>
      <w:r w:rsidR="00446E57">
        <w:rPr>
          <w:rFonts w:cs="Arial"/>
          <w:color w:val="000000"/>
        </w:rPr>
        <w:t xml:space="preserve"> </w:t>
      </w:r>
      <w:r w:rsidR="00DE0060">
        <w:rPr>
          <w:rFonts w:cs="Arial"/>
          <w:color w:val="000000"/>
        </w:rPr>
        <w:t>entsteht</w:t>
      </w:r>
      <w:r w:rsidR="00871BC9">
        <w:rPr>
          <w:rFonts w:cs="Arial"/>
          <w:color w:val="000000"/>
        </w:rPr>
        <w:t xml:space="preserve"> ein d</w:t>
      </w:r>
      <w:r w:rsidR="000D2553">
        <w:rPr>
          <w:rFonts w:cs="Arial"/>
          <w:color w:val="000000"/>
        </w:rPr>
        <w:t xml:space="preserve">eutlich erhöhter Personalbedarf, </w:t>
      </w:r>
      <w:r w:rsidR="008002CF">
        <w:rPr>
          <w:rFonts w:cs="Arial"/>
          <w:color w:val="000000"/>
        </w:rPr>
        <w:t xml:space="preserve">vgl. auch </w:t>
      </w:r>
      <w:r w:rsidR="00446E57">
        <w:rPr>
          <w:rFonts w:cs="Arial"/>
          <w:color w:val="000000"/>
        </w:rPr>
        <w:t xml:space="preserve">hierzu </w:t>
      </w:r>
      <w:r w:rsidR="001E1DBA">
        <w:rPr>
          <w:rFonts w:cs="Arial"/>
          <w:color w:val="000000"/>
        </w:rPr>
        <w:t xml:space="preserve">u. a. </w:t>
      </w:r>
      <w:r w:rsidR="00446E57">
        <w:rPr>
          <w:rFonts w:cs="Arial"/>
          <w:color w:val="000000"/>
        </w:rPr>
        <w:t>die GRDrs</w:t>
      </w:r>
      <w:r w:rsidR="001E1DBA">
        <w:rPr>
          <w:rFonts w:cs="Arial"/>
          <w:color w:val="000000"/>
        </w:rPr>
        <w:t>en</w:t>
      </w:r>
      <w:r w:rsidR="00446E57">
        <w:rPr>
          <w:rFonts w:cs="Arial"/>
          <w:color w:val="000000"/>
        </w:rPr>
        <w:t xml:space="preserve"> 715/2017</w:t>
      </w:r>
      <w:r w:rsidR="008002CF">
        <w:rPr>
          <w:rFonts w:cs="Arial"/>
          <w:color w:val="000000"/>
        </w:rPr>
        <w:t xml:space="preserve">, </w:t>
      </w:r>
      <w:r w:rsidR="00446E57">
        <w:rPr>
          <w:rFonts w:cs="Arial"/>
          <w:color w:val="000000"/>
        </w:rPr>
        <w:t>738</w:t>
      </w:r>
      <w:r w:rsidR="005C6BFA">
        <w:rPr>
          <w:rFonts w:cs="Arial"/>
          <w:color w:val="000000"/>
        </w:rPr>
        <w:t>/</w:t>
      </w:r>
      <w:r w:rsidR="00446E57">
        <w:rPr>
          <w:rFonts w:cs="Arial"/>
          <w:color w:val="000000"/>
        </w:rPr>
        <w:t>2018</w:t>
      </w:r>
      <w:r w:rsidR="008002CF">
        <w:rPr>
          <w:rFonts w:cs="Arial"/>
          <w:color w:val="000000"/>
        </w:rPr>
        <w:t xml:space="preserve">, </w:t>
      </w:r>
      <w:r w:rsidR="005C6BFA">
        <w:rPr>
          <w:rFonts w:cs="Arial"/>
          <w:color w:val="000000"/>
        </w:rPr>
        <w:t>611/</w:t>
      </w:r>
      <w:r w:rsidR="008002CF">
        <w:rPr>
          <w:rFonts w:cs="Arial"/>
          <w:color w:val="000000"/>
        </w:rPr>
        <w:t xml:space="preserve">2020 und 32/2021. </w:t>
      </w:r>
      <w:r w:rsidR="00724C1D">
        <w:rPr>
          <w:rFonts w:cs="Arial"/>
          <w:color w:val="000000"/>
        </w:rPr>
        <w:t xml:space="preserve">Es </w:t>
      </w:r>
      <w:r w:rsidR="002D1EC0">
        <w:rPr>
          <w:rFonts w:cs="Arial"/>
          <w:color w:val="000000"/>
        </w:rPr>
        <w:t>muss</w:t>
      </w:r>
      <w:r w:rsidR="001E1DBA">
        <w:rPr>
          <w:rFonts w:cs="Arial"/>
          <w:color w:val="000000"/>
        </w:rPr>
        <w:t xml:space="preserve"> neben der Vernetzung und Hardwareausstattung auch immer die </w:t>
      </w:r>
      <w:r w:rsidR="00724C1D">
        <w:rPr>
          <w:rFonts w:cs="Arial"/>
          <w:color w:val="000000"/>
        </w:rPr>
        <w:t>e</w:t>
      </w:r>
      <w:r w:rsidR="001E1DBA" w:rsidRPr="00871BC9">
        <w:rPr>
          <w:rFonts w:cs="Arial"/>
          <w:color w:val="000000"/>
        </w:rPr>
        <w:t xml:space="preserve">lektrotechnische </w:t>
      </w:r>
      <w:r w:rsidR="001E1DBA">
        <w:rPr>
          <w:rFonts w:cs="Arial"/>
          <w:color w:val="000000"/>
        </w:rPr>
        <w:t xml:space="preserve">(ELT) Infrastruktur </w:t>
      </w:r>
      <w:r w:rsidR="00724C1D">
        <w:rPr>
          <w:rFonts w:cs="Arial"/>
          <w:color w:val="000000"/>
        </w:rPr>
        <w:t xml:space="preserve">betrachtet </w:t>
      </w:r>
      <w:r w:rsidR="001E1DBA">
        <w:rPr>
          <w:rFonts w:cs="Arial"/>
          <w:color w:val="000000"/>
        </w:rPr>
        <w:t>und an die Digitalisierung durch technische Maßnahmen schnell an</w:t>
      </w:r>
      <w:r w:rsidR="00724C1D">
        <w:rPr>
          <w:rFonts w:cs="Arial"/>
          <w:color w:val="000000"/>
        </w:rPr>
        <w:t>gepasst werden</w:t>
      </w:r>
      <w:r w:rsidR="001E1DBA">
        <w:rPr>
          <w:rFonts w:cs="Arial"/>
          <w:color w:val="000000"/>
        </w:rPr>
        <w:t>.</w:t>
      </w:r>
      <w:r w:rsidR="001E1DBA" w:rsidRPr="00054DE1">
        <w:rPr>
          <w:rFonts w:cs="Arial"/>
          <w:color w:val="000000"/>
        </w:rPr>
        <w:t xml:space="preserve"> </w:t>
      </w:r>
    </w:p>
    <w:p w:rsidR="001E1DBA" w:rsidRDefault="001E1DBA" w:rsidP="001E1DBA">
      <w:pPr>
        <w:rPr>
          <w:rFonts w:cs="Arial"/>
          <w:color w:val="000000"/>
        </w:rPr>
      </w:pPr>
    </w:p>
    <w:p w:rsidR="008002CF" w:rsidRDefault="008002CF" w:rsidP="00871BC9">
      <w:pPr>
        <w:rPr>
          <w:rFonts w:cs="Arial"/>
          <w:color w:val="000000"/>
        </w:rPr>
      </w:pPr>
      <w:r>
        <w:rPr>
          <w:rFonts w:cs="Arial"/>
          <w:color w:val="000000"/>
        </w:rPr>
        <w:t>Mit GRDrs</w:t>
      </w:r>
      <w:r w:rsidR="00EA29BB">
        <w:rPr>
          <w:rFonts w:cs="Arial"/>
          <w:color w:val="000000"/>
        </w:rPr>
        <w:t>.</w:t>
      </w:r>
      <w:r>
        <w:rPr>
          <w:rFonts w:cs="Arial"/>
          <w:color w:val="000000"/>
        </w:rPr>
        <w:t xml:space="preserve"> 110/2021 „DigitalPakt Schule: Auswirkungen auf den Haushalt der Landeshauptstadt Stuttgart“ </w:t>
      </w:r>
      <w:r w:rsidR="001E1DBA">
        <w:rPr>
          <w:rFonts w:cs="Arial"/>
          <w:color w:val="000000"/>
        </w:rPr>
        <w:t xml:space="preserve">wurden dem </w:t>
      </w:r>
      <w:r>
        <w:rPr>
          <w:rFonts w:cs="Arial"/>
          <w:color w:val="000000"/>
        </w:rPr>
        <w:t xml:space="preserve">Gemeinderat </w:t>
      </w:r>
      <w:r w:rsidR="001E1DBA">
        <w:rPr>
          <w:rFonts w:cs="Arial"/>
          <w:color w:val="000000"/>
        </w:rPr>
        <w:t xml:space="preserve">u. a. ein zusammenfassender Überblick über den Stand der Digitalisierung und die </w:t>
      </w:r>
      <w:r w:rsidRPr="009F2A19">
        <w:rPr>
          <w:rFonts w:cs="Arial"/>
        </w:rPr>
        <w:t xml:space="preserve">notwendige Infrastruktur für die Digitalisierung der Schulen innerhalb der Zeitschiene des DigitalPakts </w:t>
      </w:r>
      <w:r w:rsidR="001E1DBA">
        <w:rPr>
          <w:rFonts w:cs="Arial"/>
        </w:rPr>
        <w:t xml:space="preserve">gegeben. </w:t>
      </w:r>
    </w:p>
    <w:p w:rsidR="00054DE1" w:rsidRDefault="00054DE1" w:rsidP="00871BC9">
      <w:pPr>
        <w:rPr>
          <w:rFonts w:cs="Arial"/>
          <w:color w:val="000000"/>
        </w:rPr>
      </w:pPr>
    </w:p>
    <w:p w:rsidR="001E1DBA" w:rsidRPr="00056E68" w:rsidRDefault="00DC0B6B" w:rsidP="001E1DBA">
      <w:pPr>
        <w:rPr>
          <w:rFonts w:cs="Arial"/>
        </w:rPr>
      </w:pPr>
      <w:r>
        <w:rPr>
          <w:rFonts w:cs="Arial"/>
          <w:color w:val="000000"/>
        </w:rPr>
        <w:t>Die Stellenschaffung ist in der „Grünen Lis</w:t>
      </w:r>
      <w:r>
        <w:rPr>
          <w:rFonts w:cs="Arial"/>
          <w:color w:val="000000"/>
        </w:rPr>
        <w:t>te“ zum Haushalt 2022 enthalten</w:t>
      </w:r>
      <w:bookmarkStart w:id="0" w:name="_GoBack"/>
      <w:bookmarkEnd w:id="0"/>
      <w:r w:rsidR="001E1DBA" w:rsidRPr="00056E68">
        <w:t xml:space="preserve">. </w:t>
      </w:r>
    </w:p>
    <w:p w:rsidR="003D7B0B" w:rsidRDefault="003D7B0B" w:rsidP="00EA29BB">
      <w:pPr>
        <w:pStyle w:val="berschrift1"/>
        <w:spacing w:before="240"/>
      </w:pPr>
      <w:r>
        <w:t>3</w:t>
      </w:r>
      <w:r>
        <w:tab/>
        <w:t>Bedarf</w:t>
      </w:r>
    </w:p>
    <w:p w:rsidR="003D7B0B" w:rsidRPr="00884D6C" w:rsidRDefault="00884D6C" w:rsidP="00884D6C">
      <w:pPr>
        <w:pStyle w:val="berschrift2"/>
      </w:pPr>
      <w:r w:rsidRPr="00884D6C">
        <w:t>3.1</w:t>
      </w:r>
      <w:r w:rsidRPr="00884D6C">
        <w:tab/>
      </w:r>
      <w:r w:rsidR="006E0575" w:rsidRPr="00884D6C">
        <w:t>Anlass</w:t>
      </w:r>
    </w:p>
    <w:p w:rsidR="009A4E1A" w:rsidRDefault="00871BC9" w:rsidP="00871BC9">
      <w:pPr>
        <w:rPr>
          <w:rFonts w:cs="Arial"/>
          <w:color w:val="000000"/>
        </w:rPr>
      </w:pPr>
      <w:r>
        <w:t xml:space="preserve">Der </w:t>
      </w:r>
      <w:r w:rsidR="00C541C8" w:rsidRPr="00C541C8">
        <w:t>Ausbau der Digitalisierung an Schulen</w:t>
      </w:r>
      <w:r>
        <w:t xml:space="preserve"> i</w:t>
      </w:r>
      <w:r>
        <w:rPr>
          <w:rFonts w:cs="Arial"/>
          <w:color w:val="000000"/>
        </w:rPr>
        <w:t xml:space="preserve">m Rahmen der verbindlichen Digitalisierungs-Offensive durch Bund </w:t>
      </w:r>
      <w:r w:rsidR="009A4E1A">
        <w:rPr>
          <w:rFonts w:cs="Arial"/>
          <w:color w:val="000000"/>
        </w:rPr>
        <w:t xml:space="preserve">und </w:t>
      </w:r>
      <w:r w:rsidR="00463911">
        <w:rPr>
          <w:rFonts w:cs="Arial"/>
          <w:color w:val="000000"/>
        </w:rPr>
        <w:t>Land an Stuttgarter Schulen</w:t>
      </w:r>
      <w:r>
        <w:rPr>
          <w:rFonts w:cs="Arial"/>
          <w:color w:val="000000"/>
        </w:rPr>
        <w:t xml:space="preserve"> soll den </w:t>
      </w:r>
      <w:r w:rsidRPr="0038566E">
        <w:rPr>
          <w:rFonts w:cs="Arial"/>
          <w:color w:val="000000"/>
        </w:rPr>
        <w:t>Anforderungen</w:t>
      </w:r>
      <w:r>
        <w:rPr>
          <w:rFonts w:cs="Arial"/>
          <w:color w:val="000000"/>
        </w:rPr>
        <w:t xml:space="preserve"> der </w:t>
      </w:r>
      <w:r w:rsidRPr="0038566E">
        <w:rPr>
          <w:rFonts w:cs="Arial"/>
          <w:color w:val="000000"/>
        </w:rPr>
        <w:t xml:space="preserve">Bildungspläne </w:t>
      </w:r>
      <w:r w:rsidR="009A4E1A">
        <w:rPr>
          <w:rFonts w:cs="Arial"/>
          <w:color w:val="000000"/>
        </w:rPr>
        <w:t>gerecht werden.</w:t>
      </w:r>
    </w:p>
    <w:p w:rsidR="004102D5" w:rsidRDefault="004102D5" w:rsidP="00871BC9">
      <w:pPr>
        <w:rPr>
          <w:rFonts w:cs="Arial"/>
          <w:color w:val="000000"/>
        </w:rPr>
      </w:pPr>
    </w:p>
    <w:p w:rsidR="00871BC9" w:rsidRDefault="009A4E1A" w:rsidP="00871BC9">
      <w:pPr>
        <w:rPr>
          <w:rFonts w:cs="Arial"/>
          <w:color w:val="000000"/>
        </w:rPr>
      </w:pPr>
      <w:r>
        <w:rPr>
          <w:rFonts w:cs="Arial"/>
          <w:color w:val="000000"/>
        </w:rPr>
        <w:t xml:space="preserve">Dies </w:t>
      </w:r>
      <w:r w:rsidR="007D0D4E">
        <w:rPr>
          <w:rFonts w:cs="Arial"/>
          <w:color w:val="000000"/>
        </w:rPr>
        <w:t>beinhaltet</w:t>
      </w:r>
      <w:r w:rsidR="00871BC9">
        <w:rPr>
          <w:rFonts w:cs="Arial"/>
          <w:color w:val="000000"/>
        </w:rPr>
        <w:t xml:space="preserve"> </w:t>
      </w:r>
      <w:r>
        <w:rPr>
          <w:rFonts w:cs="Arial"/>
          <w:color w:val="000000"/>
        </w:rPr>
        <w:t>unter</w:t>
      </w:r>
      <w:r w:rsidR="007D0D4E">
        <w:rPr>
          <w:rFonts w:cs="Arial"/>
          <w:color w:val="000000"/>
        </w:rPr>
        <w:t xml:space="preserve"> </w:t>
      </w:r>
      <w:r>
        <w:rPr>
          <w:rFonts w:cs="Arial"/>
          <w:color w:val="000000"/>
        </w:rPr>
        <w:t xml:space="preserve">anderem </w:t>
      </w:r>
      <w:r w:rsidR="00871BC9">
        <w:rPr>
          <w:rFonts w:cs="Arial"/>
          <w:color w:val="000000"/>
        </w:rPr>
        <w:t>folgende Punkte:</w:t>
      </w:r>
    </w:p>
    <w:p w:rsidR="00871BC9" w:rsidRPr="00B51B53" w:rsidRDefault="00871BC9" w:rsidP="00871BC9">
      <w:pPr>
        <w:rPr>
          <w:rFonts w:cs="Arial"/>
          <w:color w:val="000000"/>
        </w:rPr>
      </w:pPr>
      <w:r>
        <w:rPr>
          <w:rFonts w:cs="Arial"/>
          <w:color w:val="000000"/>
        </w:rPr>
        <w:t>-</w:t>
      </w:r>
      <w:r w:rsidRPr="00B51B53">
        <w:rPr>
          <w:rFonts w:cs="Arial"/>
          <w:color w:val="000000"/>
        </w:rPr>
        <w:t xml:space="preserve"> Voll vernetzte Schulhäuser (ggf. mit WLAN)</w:t>
      </w:r>
    </w:p>
    <w:p w:rsidR="00871BC9" w:rsidRPr="00B51B53" w:rsidRDefault="00871BC9" w:rsidP="00871BC9">
      <w:pPr>
        <w:rPr>
          <w:rFonts w:cs="Arial"/>
          <w:color w:val="000000"/>
        </w:rPr>
      </w:pPr>
      <w:r>
        <w:rPr>
          <w:rFonts w:cs="Arial"/>
          <w:color w:val="000000"/>
        </w:rPr>
        <w:t>-</w:t>
      </w:r>
      <w:r w:rsidRPr="00B51B53">
        <w:rPr>
          <w:rFonts w:cs="Arial"/>
          <w:color w:val="000000"/>
        </w:rPr>
        <w:t xml:space="preserve"> Digitale Präsentationsmöglichkeiten und Endgeräte in jedem Unterrichtsraum</w:t>
      </w:r>
    </w:p>
    <w:p w:rsidR="00871BC9" w:rsidRPr="00B51B53" w:rsidRDefault="00871BC9" w:rsidP="00871BC9">
      <w:pPr>
        <w:rPr>
          <w:rFonts w:cs="Arial"/>
          <w:color w:val="000000"/>
        </w:rPr>
      </w:pPr>
      <w:r>
        <w:rPr>
          <w:rFonts w:cs="Arial"/>
          <w:color w:val="000000"/>
        </w:rPr>
        <w:t>-</w:t>
      </w:r>
      <w:r w:rsidRPr="00B51B53">
        <w:rPr>
          <w:rFonts w:cs="Arial"/>
          <w:color w:val="000000"/>
        </w:rPr>
        <w:t xml:space="preserve"> Schulweite Klassensätze mit Endgeräten sowie Endgeräte für Lehrkräfte</w:t>
      </w:r>
    </w:p>
    <w:p w:rsidR="00871BC9" w:rsidRDefault="00871BC9" w:rsidP="00871BC9">
      <w:pPr>
        <w:rPr>
          <w:rFonts w:cs="Arial"/>
          <w:color w:val="000000"/>
        </w:rPr>
      </w:pPr>
      <w:r>
        <w:rPr>
          <w:rFonts w:cs="Arial"/>
          <w:color w:val="000000"/>
        </w:rPr>
        <w:t>-</w:t>
      </w:r>
      <w:r w:rsidRPr="00B51B53">
        <w:rPr>
          <w:rFonts w:cs="Arial"/>
          <w:color w:val="000000"/>
        </w:rPr>
        <w:t xml:space="preserve"> Breitbandanbindung an das Internet</w:t>
      </w:r>
    </w:p>
    <w:p w:rsidR="00871BC9" w:rsidRDefault="00871BC9" w:rsidP="00871BC9">
      <w:pPr>
        <w:rPr>
          <w:rFonts w:cs="Arial"/>
          <w:color w:val="000000"/>
        </w:rPr>
      </w:pPr>
    </w:p>
    <w:p w:rsidR="00871BC9" w:rsidRDefault="00871BC9" w:rsidP="00871BC9">
      <w:pPr>
        <w:rPr>
          <w:rFonts w:cs="Arial"/>
          <w:color w:val="000000"/>
        </w:rPr>
      </w:pPr>
      <w:r>
        <w:rPr>
          <w:rFonts w:cs="Arial"/>
          <w:color w:val="000000"/>
        </w:rPr>
        <w:lastRenderedPageBreak/>
        <w:t>Insbesondere geht es dabei darum</w:t>
      </w:r>
      <w:r w:rsidR="00463911">
        <w:rPr>
          <w:rFonts w:cs="Arial"/>
          <w:color w:val="000000"/>
        </w:rPr>
        <w:t>,</w:t>
      </w:r>
      <w:r>
        <w:rPr>
          <w:rFonts w:cs="Arial"/>
          <w:color w:val="000000"/>
        </w:rPr>
        <w:t xml:space="preserve"> die </w:t>
      </w:r>
      <w:r w:rsidRPr="00B51B53">
        <w:rPr>
          <w:rFonts w:cs="Arial"/>
          <w:color w:val="000000"/>
        </w:rPr>
        <w:t xml:space="preserve">bedarfsgerechte </w:t>
      </w:r>
      <w:r>
        <w:rPr>
          <w:rFonts w:cs="Arial"/>
          <w:color w:val="000000"/>
        </w:rPr>
        <w:t>IT-</w:t>
      </w:r>
      <w:r w:rsidRPr="00B51B53">
        <w:rPr>
          <w:rFonts w:cs="Arial"/>
          <w:color w:val="000000"/>
        </w:rPr>
        <w:t>Ausstattung</w:t>
      </w:r>
      <w:r>
        <w:rPr>
          <w:rFonts w:cs="Arial"/>
          <w:color w:val="000000"/>
        </w:rPr>
        <w:t xml:space="preserve"> </w:t>
      </w:r>
      <w:r w:rsidRPr="00B51B53">
        <w:rPr>
          <w:rFonts w:cs="Arial"/>
          <w:color w:val="000000"/>
        </w:rPr>
        <w:t>von allg</w:t>
      </w:r>
      <w:r>
        <w:rPr>
          <w:rFonts w:cs="Arial"/>
          <w:color w:val="000000"/>
        </w:rPr>
        <w:t>emeinbildenden Schulen zu realisieren.</w:t>
      </w:r>
    </w:p>
    <w:p w:rsidR="008002CF" w:rsidRDefault="008002CF" w:rsidP="00871BC9">
      <w:pPr>
        <w:rPr>
          <w:rFonts w:cs="Arial"/>
          <w:color w:val="000000"/>
        </w:rPr>
      </w:pPr>
    </w:p>
    <w:p w:rsidR="008002CF" w:rsidRPr="00E01DF6" w:rsidRDefault="008002CF" w:rsidP="008002CF">
      <w:pPr>
        <w:rPr>
          <w:rFonts w:cs="Arial"/>
        </w:rPr>
      </w:pPr>
      <w:r w:rsidRPr="00E01DF6">
        <w:rPr>
          <w:rFonts w:cs="Arial"/>
        </w:rPr>
        <w:t xml:space="preserve">Insgesamt muss an den Schulen die </w:t>
      </w:r>
      <w:r w:rsidRPr="00724C1D">
        <w:rPr>
          <w:rFonts w:cs="Arial"/>
        </w:rPr>
        <w:t>elektrotechnische Infrastruktur</w:t>
      </w:r>
      <w:r w:rsidRPr="00E01DF6">
        <w:rPr>
          <w:rFonts w:cs="Arial"/>
        </w:rPr>
        <w:t xml:space="preserve"> auf die aktuellen und künftigen Bedarfe angepasst werden. Zum Teil sind aus baulichen Gründen Übergangslösungen notwendig, um den Bedarf der Schulen schnell zu decken und bestmöglich die Fördermöglichkeiten des DigitalPakts nutzen zu können. Um entsprechend der engen Zeitschiene des DigitalPakts die notwendigen Planungen für jede Schule vornehmen zu können, ggf. Übergangslösungen zu finden und umzusetzen, sind zwingend weitere Personalressourcen für die Dauer des DigitalPakts notwendig, die jedoch nicht über die Fördermittel des Landes oder de</w:t>
      </w:r>
      <w:r w:rsidR="004102D5">
        <w:rPr>
          <w:rFonts w:cs="Arial"/>
        </w:rPr>
        <w:t>s Bundes gegenfinanzierbar sind.</w:t>
      </w:r>
    </w:p>
    <w:p w:rsidR="003D7B0B" w:rsidRPr="00165C0D" w:rsidRDefault="003D7B0B" w:rsidP="00EA29BB">
      <w:pPr>
        <w:pStyle w:val="berschrift2"/>
        <w:ind w:left="284" w:hanging="284"/>
      </w:pPr>
      <w:r w:rsidRPr="00165C0D">
        <w:t>3.2</w:t>
      </w:r>
      <w:r w:rsidRPr="00165C0D">
        <w:tab/>
        <w:t>Bisherige Aufgabenwahrnehmung</w:t>
      </w:r>
    </w:p>
    <w:p w:rsidR="007D0D4E" w:rsidRDefault="00273F38" w:rsidP="00C541C8">
      <w:r>
        <w:t>N</w:t>
      </w:r>
      <w:r w:rsidR="00C541C8">
        <w:t>eben de</w:t>
      </w:r>
      <w:r>
        <w:t>n</w:t>
      </w:r>
      <w:r w:rsidR="00C541C8">
        <w:t xml:space="preserve"> </w:t>
      </w:r>
      <w:r>
        <w:t xml:space="preserve">Aufgaben im </w:t>
      </w:r>
      <w:r w:rsidR="004102D5">
        <w:t>Tagesgeschäft</w:t>
      </w:r>
      <w:r w:rsidR="00C541C8">
        <w:t xml:space="preserve"> werden durch das Sachgebiet 40-3.3 sämtliche schulischen Neubau- und Sanierungsgroßprojekte fachtechnisch beratend begle</w:t>
      </w:r>
      <w:r w:rsidR="00424FE3">
        <w:t>itet. Ziel ist hierbei das Know-h</w:t>
      </w:r>
      <w:r w:rsidR="00C541C8">
        <w:t xml:space="preserve">ow als zukünftiger Betreiber der </w:t>
      </w:r>
      <w:r w:rsidR="00E81CEE">
        <w:t>Technischen Gebäudeausrüstungsanlagen (</w:t>
      </w:r>
      <w:r w:rsidR="00C541C8">
        <w:t>TGA Anlagen</w:t>
      </w:r>
      <w:r w:rsidR="00E81CEE">
        <w:t>)</w:t>
      </w:r>
      <w:r w:rsidR="00C541C8">
        <w:t xml:space="preserve"> bereits in den ersten Projektphasen einfließen zu lassen. Insbesondere auch unter Wirtschaftlichkeits- und Nachhaltigkeitsaspekten, um so im späteren Betrieb auch eine finanzielle Entlastung </w:t>
      </w:r>
      <w:r w:rsidR="007D0D4E">
        <w:t>zu erreichen.</w:t>
      </w:r>
    </w:p>
    <w:p w:rsidR="00E81CEE" w:rsidRDefault="00E81CEE" w:rsidP="00E81CEE"/>
    <w:p w:rsidR="00C541C8" w:rsidRDefault="00C541C8" w:rsidP="00E81CEE">
      <w:r>
        <w:t>Die</w:t>
      </w:r>
      <w:r w:rsidR="00E81CEE">
        <w:t xml:space="preserve"> Übernahme in den laufenden Betrieb ist einer der essentiellsten Projektzeitpunkte, da die volle Betreiberverantwortung </w:t>
      </w:r>
      <w:r w:rsidR="008A5F55">
        <w:t>auf das Schulverwaltungsamt übergeht.</w:t>
      </w:r>
    </w:p>
    <w:p w:rsidR="008A5F55" w:rsidRDefault="008A5F55" w:rsidP="00E81CEE"/>
    <w:p w:rsidR="00273F38" w:rsidRDefault="00E81CEE" w:rsidP="00273F38">
      <w:r>
        <w:t xml:space="preserve">Auch im Rahmen des Ausbaus der Digitalisierung in den </w:t>
      </w:r>
      <w:r w:rsidR="00DF012F">
        <w:t>Schulen</w:t>
      </w:r>
      <w:r>
        <w:t xml:space="preserve"> fallen die aufgeführten Aufgaben </w:t>
      </w:r>
      <w:r w:rsidR="00DF012F">
        <w:t>an. Aufgrund des Zeithorizont</w:t>
      </w:r>
      <w:r w:rsidR="008A5F55">
        <w:t>s</w:t>
      </w:r>
      <w:r w:rsidR="00DF012F">
        <w:t xml:space="preserve"> des DigitalPakt</w:t>
      </w:r>
      <w:r w:rsidR="008A5F55">
        <w:t>s</w:t>
      </w:r>
      <w:r w:rsidR="00DF012F">
        <w:t xml:space="preserve"> fallen die Aufgaben sofort und in einer hohen Dringlichkeit an. </w:t>
      </w:r>
    </w:p>
    <w:p w:rsidR="003D7B0B" w:rsidRDefault="006E0575" w:rsidP="00884D6C">
      <w:pPr>
        <w:pStyle w:val="berschrift2"/>
      </w:pPr>
      <w:r>
        <w:t>3.3</w:t>
      </w:r>
      <w:r w:rsidR="003D7B0B">
        <w:tab/>
        <w:t>Auswirkungen bei Ablehnung der Stellenschaffungen</w:t>
      </w:r>
    </w:p>
    <w:p w:rsidR="003154CD" w:rsidRDefault="00273F38" w:rsidP="00424FE3">
      <w:r>
        <w:t>Bei Ablehnung der Stellenschaffung können die schulischen Interessen bei der technischen Gebäudeausrüstung insbesondere beim Ausbau der Digita</w:t>
      </w:r>
      <w:r w:rsidR="006C05D4">
        <w:t xml:space="preserve">lisierung nicht gewahrt werden. </w:t>
      </w:r>
      <w:r w:rsidR="00424FE3">
        <w:t>Die Projekte verzögern sich dadurch immens, verursachen vermeidbare Kosten im späteren laufenden Betrieb oder können erst gar nicht gestartet werden.</w:t>
      </w:r>
    </w:p>
    <w:p w:rsidR="003154CD" w:rsidRDefault="003154CD" w:rsidP="00424FE3"/>
    <w:p w:rsidR="00424FE3" w:rsidRDefault="00871BC9" w:rsidP="00424FE3">
      <w:r>
        <w:t>Wie bereits oben a</w:t>
      </w:r>
      <w:r w:rsidR="008A5F55">
        <w:t>ufgeführt</w:t>
      </w:r>
      <w:r w:rsidR="003154CD">
        <w:t>,</w:t>
      </w:r>
      <w:r>
        <w:t xml:space="preserve"> scheitern </w:t>
      </w:r>
      <w:r w:rsidR="003154CD">
        <w:t xml:space="preserve">die ambitionierten und verbindlichen Ziele im Rahmen der </w:t>
      </w:r>
      <w:r w:rsidR="003154CD">
        <w:rPr>
          <w:rFonts w:cs="Arial"/>
          <w:color w:val="000000"/>
        </w:rPr>
        <w:t xml:space="preserve">Digitalisierungs-Offensive durch Bund </w:t>
      </w:r>
      <w:r w:rsidR="00DF012F">
        <w:rPr>
          <w:rFonts w:cs="Arial"/>
          <w:color w:val="000000"/>
        </w:rPr>
        <w:t xml:space="preserve">und </w:t>
      </w:r>
      <w:r w:rsidR="003154CD">
        <w:rPr>
          <w:rFonts w:cs="Arial"/>
          <w:color w:val="000000"/>
        </w:rPr>
        <w:t xml:space="preserve">Land </w:t>
      </w:r>
      <w:r w:rsidR="003154CD">
        <w:t>ohne die Stellenschaffungen an der ELT Basis auf operativer Ebene. Die</w:t>
      </w:r>
      <w:r w:rsidR="008A5F55">
        <w:t>s</w:t>
      </w:r>
      <w:r w:rsidR="003154CD">
        <w:t xml:space="preserve"> begründet sich in der dann </w:t>
      </w:r>
      <w:r w:rsidR="00463911">
        <w:rPr>
          <w:rFonts w:cs="Arial"/>
          <w:color w:val="000000"/>
        </w:rPr>
        <w:t>nicht angepassten bzw. schlicht</w:t>
      </w:r>
      <w:r w:rsidR="003154CD">
        <w:rPr>
          <w:rFonts w:cs="Arial"/>
          <w:color w:val="000000"/>
        </w:rPr>
        <w:t>weg nicht vorhandenen ELT technischen Infrastruktur.</w:t>
      </w:r>
    </w:p>
    <w:p w:rsidR="00273F38" w:rsidRDefault="00273F38" w:rsidP="00273F38"/>
    <w:p w:rsidR="00273F38" w:rsidRPr="004A5C6C" w:rsidRDefault="00273F38" w:rsidP="00273F38">
      <w:r w:rsidRPr="004A5C6C">
        <w:t xml:space="preserve">Darüber hinaus </w:t>
      </w:r>
      <w:r w:rsidR="00DF012F">
        <w:t xml:space="preserve">besteht dann </w:t>
      </w:r>
      <w:r w:rsidRPr="00D353A1">
        <w:t>nur</w:t>
      </w:r>
      <w:r>
        <w:t xml:space="preserve"> sehr eingeschränkt die</w:t>
      </w:r>
      <w:r w:rsidRPr="004A5C6C">
        <w:t xml:space="preserve"> Möglichkeit</w:t>
      </w:r>
      <w:r>
        <w:t>, sich weiterhin an der Planung in den entscheidenden frühen Projektphasen im notwendigen Umfang</w:t>
      </w:r>
      <w:r w:rsidRPr="004A5C6C">
        <w:t xml:space="preserve"> zu beteiligen und die Bauherrenfunktion im Bereich der technischen Gebäudeausstattung zu erfüllen. Es ist davon auszugehen, dass Übernahmen der technischen Anlagen nicht </w:t>
      </w:r>
      <w:r>
        <w:t xml:space="preserve">mehr zeitnah und </w:t>
      </w:r>
      <w:r w:rsidRPr="004A5C6C">
        <w:t xml:space="preserve">mit der bisher gewohnten Güte </w:t>
      </w:r>
      <w:r>
        <w:t>erfolgen können.</w:t>
      </w:r>
      <w:r w:rsidR="008A5F55">
        <w:t xml:space="preserve"> D</w:t>
      </w:r>
      <w:r w:rsidR="003154CD">
        <w:t>ies führt unweigerlich zu einer weiteren Mehrbelastung im laufenden Betrieb sowie Mehrkosten in der Unterhaltung der schulischen Liegenschaften.</w:t>
      </w:r>
      <w:r w:rsidR="000A1E1B">
        <w:t xml:space="preserve"> </w:t>
      </w:r>
    </w:p>
    <w:p w:rsidR="003D7B0B" w:rsidRDefault="00884D6C" w:rsidP="00884D6C">
      <w:pPr>
        <w:pStyle w:val="berschrift1"/>
      </w:pPr>
      <w:r>
        <w:t>4</w:t>
      </w:r>
      <w:r>
        <w:tab/>
      </w:r>
      <w:r w:rsidR="003D7B0B">
        <w:t>Stellenvermerke</w:t>
      </w:r>
    </w:p>
    <w:p w:rsidR="004102D5" w:rsidRDefault="004102D5" w:rsidP="00884D6C"/>
    <w:p w:rsidR="00DE362D" w:rsidRDefault="0097600D" w:rsidP="00884D6C">
      <w:r>
        <w:t>KW 01/2025</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70D" w:rsidRDefault="002D270D">
      <w:r>
        <w:separator/>
      </w:r>
    </w:p>
  </w:endnote>
  <w:endnote w:type="continuationSeparator" w:id="0">
    <w:p w:rsidR="002D270D" w:rsidRDefault="002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70D" w:rsidRDefault="002D270D">
      <w:r>
        <w:separator/>
      </w:r>
    </w:p>
  </w:footnote>
  <w:footnote w:type="continuationSeparator" w:id="0">
    <w:p w:rsidR="002D270D" w:rsidRDefault="002D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DC0B6B">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0D"/>
    <w:rsid w:val="00054DE1"/>
    <w:rsid w:val="00055758"/>
    <w:rsid w:val="00056E68"/>
    <w:rsid w:val="0009358C"/>
    <w:rsid w:val="000A1146"/>
    <w:rsid w:val="000A1E1B"/>
    <w:rsid w:val="000D2553"/>
    <w:rsid w:val="001034AF"/>
    <w:rsid w:val="0011112B"/>
    <w:rsid w:val="0014415D"/>
    <w:rsid w:val="00151488"/>
    <w:rsid w:val="00163034"/>
    <w:rsid w:val="00164678"/>
    <w:rsid w:val="00165C0D"/>
    <w:rsid w:val="00181857"/>
    <w:rsid w:val="00184EDC"/>
    <w:rsid w:val="00194770"/>
    <w:rsid w:val="001A5F9B"/>
    <w:rsid w:val="001E1DBA"/>
    <w:rsid w:val="001F7237"/>
    <w:rsid w:val="0026771B"/>
    <w:rsid w:val="00273F38"/>
    <w:rsid w:val="002924CB"/>
    <w:rsid w:val="002A20D1"/>
    <w:rsid w:val="002A4DE3"/>
    <w:rsid w:val="002A7B19"/>
    <w:rsid w:val="002B4741"/>
    <w:rsid w:val="002B5955"/>
    <w:rsid w:val="002D1EC0"/>
    <w:rsid w:val="002D270D"/>
    <w:rsid w:val="0030686C"/>
    <w:rsid w:val="003154CD"/>
    <w:rsid w:val="00380937"/>
    <w:rsid w:val="0038566E"/>
    <w:rsid w:val="00394245"/>
    <w:rsid w:val="00397717"/>
    <w:rsid w:val="003D7B0B"/>
    <w:rsid w:val="003E1B41"/>
    <w:rsid w:val="003F0FAA"/>
    <w:rsid w:val="004102D5"/>
    <w:rsid w:val="00424FE3"/>
    <w:rsid w:val="004348CE"/>
    <w:rsid w:val="00446E57"/>
    <w:rsid w:val="00463911"/>
    <w:rsid w:val="00470135"/>
    <w:rsid w:val="0047606A"/>
    <w:rsid w:val="004908B5"/>
    <w:rsid w:val="0049121B"/>
    <w:rsid w:val="004A1688"/>
    <w:rsid w:val="004B6796"/>
    <w:rsid w:val="004C7160"/>
    <w:rsid w:val="00526F19"/>
    <w:rsid w:val="00540FEC"/>
    <w:rsid w:val="005A0A9D"/>
    <w:rsid w:val="005A56AA"/>
    <w:rsid w:val="005C6BFA"/>
    <w:rsid w:val="005E19C6"/>
    <w:rsid w:val="005F5B3D"/>
    <w:rsid w:val="00606F80"/>
    <w:rsid w:val="00622CC7"/>
    <w:rsid w:val="006A406B"/>
    <w:rsid w:val="006B6D50"/>
    <w:rsid w:val="006C05D4"/>
    <w:rsid w:val="006E0575"/>
    <w:rsid w:val="00710A8B"/>
    <w:rsid w:val="00724C1D"/>
    <w:rsid w:val="0072799A"/>
    <w:rsid w:val="00754659"/>
    <w:rsid w:val="00781401"/>
    <w:rsid w:val="007A1670"/>
    <w:rsid w:val="007D0D4E"/>
    <w:rsid w:val="007E3B79"/>
    <w:rsid w:val="008002CF"/>
    <w:rsid w:val="008066EE"/>
    <w:rsid w:val="00817BB6"/>
    <w:rsid w:val="00871BC9"/>
    <w:rsid w:val="00884D6C"/>
    <w:rsid w:val="00892910"/>
    <w:rsid w:val="008A5F55"/>
    <w:rsid w:val="00920F00"/>
    <w:rsid w:val="009373F6"/>
    <w:rsid w:val="00970166"/>
    <w:rsid w:val="0097600D"/>
    <w:rsid w:val="00976588"/>
    <w:rsid w:val="009A4E1A"/>
    <w:rsid w:val="009B4049"/>
    <w:rsid w:val="00A27CA7"/>
    <w:rsid w:val="00A425C5"/>
    <w:rsid w:val="00A45B30"/>
    <w:rsid w:val="00A622EB"/>
    <w:rsid w:val="00A62F3C"/>
    <w:rsid w:val="00A71D0A"/>
    <w:rsid w:val="00A77F1E"/>
    <w:rsid w:val="00A847C4"/>
    <w:rsid w:val="00AB0B33"/>
    <w:rsid w:val="00AB389D"/>
    <w:rsid w:val="00AD03E0"/>
    <w:rsid w:val="00AE7B02"/>
    <w:rsid w:val="00AF0DEA"/>
    <w:rsid w:val="00AF25E0"/>
    <w:rsid w:val="00B04290"/>
    <w:rsid w:val="00B51B53"/>
    <w:rsid w:val="00B80DEF"/>
    <w:rsid w:val="00B86BB5"/>
    <w:rsid w:val="00B91903"/>
    <w:rsid w:val="00BC4669"/>
    <w:rsid w:val="00C16EF1"/>
    <w:rsid w:val="00C448D3"/>
    <w:rsid w:val="00C541C8"/>
    <w:rsid w:val="00C67246"/>
    <w:rsid w:val="00C9526F"/>
    <w:rsid w:val="00CF62E5"/>
    <w:rsid w:val="00D529B9"/>
    <w:rsid w:val="00D66D3A"/>
    <w:rsid w:val="00D743D4"/>
    <w:rsid w:val="00DB3D6C"/>
    <w:rsid w:val="00DC0B6B"/>
    <w:rsid w:val="00DE0060"/>
    <w:rsid w:val="00DE362D"/>
    <w:rsid w:val="00DF012F"/>
    <w:rsid w:val="00E014B6"/>
    <w:rsid w:val="00E04BAA"/>
    <w:rsid w:val="00E1162F"/>
    <w:rsid w:val="00E11D5F"/>
    <w:rsid w:val="00E20E1F"/>
    <w:rsid w:val="00E42F96"/>
    <w:rsid w:val="00E7118F"/>
    <w:rsid w:val="00E81CEE"/>
    <w:rsid w:val="00EA29BB"/>
    <w:rsid w:val="00F27657"/>
    <w:rsid w:val="00F342DC"/>
    <w:rsid w:val="00F56F93"/>
    <w:rsid w:val="00F63041"/>
    <w:rsid w:val="00F76452"/>
    <w:rsid w:val="00F967EF"/>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D9E47"/>
  <w15:docId w15:val="{F7C46619-DECD-4877-B48C-F9B882B0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00107\AppData\Local\Temp\notes65C8FE\20210119_Stellenschaffungen%2040-3.3%20Digitalisier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20210119_Stellenschaffungen 40-3.3 Digitalisierung.dotx</Template>
  <TotalTime>0</TotalTime>
  <Pages>2</Pages>
  <Words>622</Words>
  <Characters>4314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Bandowski, Maren</dc:creator>
  <cp:lastModifiedBy>Baumann, Gerhard</cp:lastModifiedBy>
  <cp:revision>28</cp:revision>
  <cp:lastPrinted>2021-10-05T06:32:00Z</cp:lastPrinted>
  <dcterms:created xsi:type="dcterms:W3CDTF">2021-01-19T13:48:00Z</dcterms:created>
  <dcterms:modified xsi:type="dcterms:W3CDTF">2021-10-05T06:32:00Z</dcterms:modified>
</cp:coreProperties>
</file>