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6975EC">
        <w:rPr>
          <w:szCs w:val="24"/>
        </w:rPr>
        <w:t>17</w:t>
      </w:r>
      <w:bookmarkStart w:id="0" w:name="_GoBack"/>
      <w:bookmarkEnd w:id="0"/>
      <w:r w:rsidRPr="006E0575">
        <w:rPr>
          <w:szCs w:val="24"/>
        </w:rPr>
        <w:t xml:space="preserve"> zur GRDrs </w:t>
      </w:r>
      <w:r w:rsidR="00BE21C0">
        <w:rPr>
          <w:szCs w:val="24"/>
        </w:rPr>
        <w:t>890</w:t>
      </w:r>
      <w:r w:rsidRPr="006E0575">
        <w:rPr>
          <w:szCs w:val="24"/>
        </w:rPr>
        <w:t>/20</w:t>
      </w:r>
      <w:r w:rsidR="002E442C">
        <w:rPr>
          <w:szCs w:val="24"/>
        </w:rPr>
        <w:t>1</w:t>
      </w:r>
      <w:r w:rsidR="004962E5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eines Stellenvermerks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BE21C0">
        <w:t>20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1272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AD784D" w:rsidRDefault="007A75C4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</w:p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666CE4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2E442C">
        <w:tc>
          <w:tcPr>
            <w:tcW w:w="1814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BE21C0" w:rsidRDefault="0006702D" w:rsidP="002812E4">
            <w:pPr>
              <w:rPr>
                <w:sz w:val="20"/>
              </w:rPr>
            </w:pPr>
            <w:r w:rsidRPr="00BE21C0">
              <w:rPr>
                <w:noProof/>
                <w:sz w:val="20"/>
              </w:rPr>
              <w:t>660 0002 025</w:t>
            </w:r>
          </w:p>
          <w:p w:rsidR="00FF5E94" w:rsidRPr="00BE21C0" w:rsidRDefault="00FF5E94" w:rsidP="00FF5E94">
            <w:pPr>
              <w:rPr>
                <w:sz w:val="20"/>
              </w:rPr>
            </w:pPr>
          </w:p>
          <w:p w:rsidR="00FF5E94" w:rsidRPr="00BE21C0" w:rsidRDefault="000D3B94" w:rsidP="00FF5E94">
            <w:pPr>
              <w:rPr>
                <w:sz w:val="20"/>
              </w:rPr>
            </w:pPr>
            <w:r w:rsidRPr="00BE21C0">
              <w:rPr>
                <w:sz w:val="20"/>
              </w:rPr>
              <w:t>66006021</w:t>
            </w:r>
          </w:p>
          <w:p w:rsidR="002E442C" w:rsidRPr="006E0575" w:rsidRDefault="002E442C" w:rsidP="002812E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06702D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2E442C" w:rsidRDefault="002E442C" w:rsidP="002812E4">
            <w:pPr>
              <w:rPr>
                <w:sz w:val="20"/>
              </w:rPr>
            </w:pPr>
          </w:p>
          <w:p w:rsidR="002E442C" w:rsidRPr="006E0575" w:rsidRDefault="0006702D" w:rsidP="002812E4">
            <w:pPr>
              <w:rPr>
                <w:sz w:val="20"/>
              </w:rPr>
            </w:pPr>
            <w:r>
              <w:rPr>
                <w:sz w:val="20"/>
              </w:rPr>
              <w:t>Bauingenieur</w:t>
            </w:r>
            <w:r w:rsidR="00BE21C0">
              <w:rPr>
                <w:sz w:val="20"/>
              </w:rPr>
              <w:t xml:space="preserve">/-in 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06702D" w:rsidRDefault="00BE21C0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2E442C" w:rsidRDefault="0006702D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</w:t>
            </w:r>
            <w:r w:rsidR="000D3B94">
              <w:rPr>
                <w:sz w:val="20"/>
              </w:rPr>
              <w:t>202</w:t>
            </w:r>
            <w:r w:rsidR="00915568">
              <w:rPr>
                <w:sz w:val="20"/>
              </w:rPr>
              <w:t>0</w:t>
            </w:r>
          </w:p>
          <w:p w:rsidR="00A555C2" w:rsidRDefault="00A555C2" w:rsidP="003B4312">
            <w:pPr>
              <w:jc w:val="center"/>
              <w:rPr>
                <w:sz w:val="20"/>
              </w:rPr>
            </w:pPr>
          </w:p>
          <w:p w:rsidR="001D2FD2" w:rsidRPr="006975EC" w:rsidRDefault="00BE21C0" w:rsidP="003B4312">
            <w:pPr>
              <w:jc w:val="center"/>
              <w:rPr>
                <w:b/>
                <w:sz w:val="20"/>
              </w:rPr>
            </w:pPr>
            <w:r w:rsidRPr="006975EC">
              <w:rPr>
                <w:b/>
                <w:sz w:val="20"/>
              </w:rPr>
              <w:t xml:space="preserve">KW </w:t>
            </w:r>
            <w:r w:rsidR="000D3B94" w:rsidRPr="006975EC">
              <w:rPr>
                <w:b/>
                <w:sz w:val="20"/>
              </w:rPr>
              <w:t>01/2025</w:t>
            </w:r>
          </w:p>
        </w:tc>
        <w:tc>
          <w:tcPr>
            <w:tcW w:w="1417" w:type="dxa"/>
          </w:tcPr>
          <w:p w:rsidR="002E442C" w:rsidRDefault="002E442C" w:rsidP="003B4312">
            <w:pPr>
              <w:jc w:val="center"/>
              <w:rPr>
                <w:sz w:val="20"/>
              </w:rPr>
            </w:pPr>
          </w:p>
          <w:p w:rsidR="002E442C" w:rsidRPr="006E0575" w:rsidRDefault="006975EC" w:rsidP="003B4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0C367F" w:rsidRDefault="000C367F" w:rsidP="000C367F"/>
    <w:p w:rsidR="000C367F" w:rsidRDefault="00137659" w:rsidP="007915A2">
      <w:pPr>
        <w:rPr>
          <w:noProof/>
          <w:szCs w:val="22"/>
        </w:rPr>
      </w:pPr>
      <w:r>
        <w:rPr>
          <w:noProof/>
          <w:szCs w:val="22"/>
        </w:rPr>
        <w:t xml:space="preserve">Die </w:t>
      </w:r>
      <w:r w:rsidR="007B16EA">
        <w:rPr>
          <w:noProof/>
          <w:szCs w:val="22"/>
        </w:rPr>
        <w:t>Stadtbahnbauprojekte</w:t>
      </w:r>
      <w:r>
        <w:rPr>
          <w:noProof/>
          <w:szCs w:val="22"/>
        </w:rPr>
        <w:t xml:space="preserve"> in Zusammenhang mit Stuttgart 21 </w:t>
      </w:r>
      <w:r w:rsidR="007B16EA">
        <w:rPr>
          <w:noProof/>
          <w:szCs w:val="22"/>
        </w:rPr>
        <w:t>(S21 F</w:t>
      </w:r>
      <w:r w:rsidR="00BE21C0">
        <w:rPr>
          <w:noProof/>
          <w:szCs w:val="22"/>
        </w:rPr>
        <w:t>olgemaßnahmen Heilbronner Straße/</w:t>
      </w:r>
      <w:r w:rsidR="007B16EA">
        <w:rPr>
          <w:noProof/>
          <w:szCs w:val="22"/>
        </w:rPr>
        <w:t xml:space="preserve">Staatsgalerie) </w:t>
      </w:r>
      <w:r>
        <w:rPr>
          <w:noProof/>
          <w:szCs w:val="22"/>
        </w:rPr>
        <w:t xml:space="preserve">wurden zusätzlich über eine besondere Vereinbarung in die Kooperation mit dem Tiefbauamt aufgenommen (U-Bahnbauvertrag). </w:t>
      </w:r>
      <w:r w:rsidR="001174E3">
        <w:rPr>
          <w:noProof/>
          <w:szCs w:val="22"/>
        </w:rPr>
        <w:t>Die Bauarbeiten in der Willy-Brandt-Straße schließen mit den Straßenbauarbeiten für die endgültige Oberfläche ab und laufen noch bis Ende 2024. Ein weiteres</w:t>
      </w:r>
      <w:r>
        <w:rPr>
          <w:noProof/>
          <w:szCs w:val="22"/>
        </w:rPr>
        <w:t xml:space="preserve"> </w:t>
      </w:r>
      <w:r w:rsidR="00BE21C0">
        <w:rPr>
          <w:noProof/>
          <w:szCs w:val="22"/>
        </w:rPr>
        <w:t>SSB-</w:t>
      </w:r>
      <w:r>
        <w:rPr>
          <w:noProof/>
          <w:szCs w:val="22"/>
        </w:rPr>
        <w:t>Projekt außerhalb des U-Bahnbauvertrags</w:t>
      </w:r>
      <w:r w:rsidR="001174E3">
        <w:rPr>
          <w:noProof/>
          <w:szCs w:val="22"/>
        </w:rPr>
        <w:t>,</w:t>
      </w:r>
      <w:r>
        <w:rPr>
          <w:noProof/>
          <w:szCs w:val="22"/>
        </w:rPr>
        <w:t xml:space="preserve"> die Brücke de</w:t>
      </w:r>
      <w:r w:rsidR="001174E3">
        <w:rPr>
          <w:noProof/>
          <w:szCs w:val="22"/>
        </w:rPr>
        <w:t>r</w:t>
      </w:r>
      <w:r w:rsidR="007915A2">
        <w:rPr>
          <w:noProof/>
          <w:szCs w:val="22"/>
        </w:rPr>
        <w:t xml:space="preserve"> Stadtbahnlinie U6 über die A8</w:t>
      </w:r>
      <w:r w:rsidR="00F67B58">
        <w:rPr>
          <w:noProof/>
          <w:szCs w:val="22"/>
        </w:rPr>
        <w:t>,</w:t>
      </w:r>
      <w:r w:rsidR="007915A2">
        <w:rPr>
          <w:noProof/>
          <w:szCs w:val="22"/>
        </w:rPr>
        <w:t xml:space="preserve"> </w:t>
      </w:r>
      <w:r w:rsidRPr="001174E3">
        <w:rPr>
          <w:noProof/>
          <w:szCs w:val="22"/>
        </w:rPr>
        <w:t>geh</w:t>
      </w:r>
      <w:r w:rsidR="001174E3" w:rsidRPr="001174E3">
        <w:rPr>
          <w:noProof/>
          <w:szCs w:val="22"/>
        </w:rPr>
        <w:t>t</w:t>
      </w:r>
      <w:r w:rsidRPr="001174E3">
        <w:rPr>
          <w:noProof/>
          <w:szCs w:val="22"/>
        </w:rPr>
        <w:t xml:space="preserve"> mit Unterstützung des Tiefbauamts in die Bauausführung</w:t>
      </w:r>
      <w:r>
        <w:rPr>
          <w:noProof/>
          <w:szCs w:val="22"/>
        </w:rPr>
        <w:t>.</w:t>
      </w:r>
      <w:r w:rsidR="001174E3">
        <w:rPr>
          <w:noProof/>
          <w:szCs w:val="22"/>
        </w:rPr>
        <w:t xml:space="preserve"> Das Projekt hat</w:t>
      </w:r>
      <w:r w:rsidR="007915A2">
        <w:rPr>
          <w:noProof/>
          <w:szCs w:val="22"/>
        </w:rPr>
        <w:t xml:space="preserve"> ein Kostenvolumen von 15 Mio € und bindet das vorhandene Personal. </w:t>
      </w:r>
      <w:r>
        <w:rPr>
          <w:noProof/>
          <w:szCs w:val="22"/>
        </w:rPr>
        <w:t>Die zusätzliche</w:t>
      </w:r>
      <w:r w:rsidR="007144C6">
        <w:rPr>
          <w:noProof/>
          <w:szCs w:val="22"/>
        </w:rPr>
        <w:t>n Kosten</w:t>
      </w:r>
      <w:r>
        <w:rPr>
          <w:noProof/>
          <w:szCs w:val="22"/>
        </w:rPr>
        <w:t xml:space="preserve"> </w:t>
      </w:r>
      <w:r w:rsidR="007144C6">
        <w:rPr>
          <w:noProof/>
          <w:szCs w:val="22"/>
        </w:rPr>
        <w:t>werden</w:t>
      </w:r>
      <w:r>
        <w:rPr>
          <w:noProof/>
          <w:szCs w:val="22"/>
        </w:rPr>
        <w:t xml:space="preserve"> über die Kostenverrec</w:t>
      </w:r>
      <w:r w:rsidR="007144C6">
        <w:rPr>
          <w:noProof/>
          <w:szCs w:val="22"/>
        </w:rPr>
        <w:t>hnung mit der SSB gedeckt</w:t>
      </w:r>
      <w:r>
        <w:rPr>
          <w:noProof/>
          <w:szCs w:val="22"/>
        </w:rPr>
        <w:t>.</w:t>
      </w:r>
    </w:p>
    <w:p w:rsidR="00137659" w:rsidRPr="00A77F6E" w:rsidRDefault="00137659" w:rsidP="007915A2">
      <w:pPr>
        <w:rPr>
          <w:szCs w:val="24"/>
        </w:rPr>
      </w:pPr>
    </w:p>
    <w:p w:rsidR="000C367F" w:rsidRPr="00A77F6E" w:rsidRDefault="000C367F" w:rsidP="007915A2">
      <w:pPr>
        <w:rPr>
          <w:spacing w:val="2"/>
          <w:szCs w:val="24"/>
        </w:rPr>
      </w:pPr>
      <w:r w:rsidRPr="00A77F6E">
        <w:rPr>
          <w:rFonts w:cs="Arial"/>
          <w:szCs w:val="24"/>
        </w:rPr>
        <w:t xml:space="preserve">Die </w:t>
      </w:r>
      <w:r w:rsidR="007A75C4">
        <w:rPr>
          <w:rFonts w:cs="Arial"/>
          <w:szCs w:val="24"/>
        </w:rPr>
        <w:t xml:space="preserve">vorhandenen </w:t>
      </w:r>
      <w:r w:rsidRPr="00A77F6E">
        <w:rPr>
          <w:rFonts w:cs="Arial"/>
          <w:szCs w:val="24"/>
        </w:rPr>
        <w:t>Personalkapazitäten</w:t>
      </w:r>
      <w:r w:rsidR="007A75C4">
        <w:rPr>
          <w:rFonts w:cs="Arial"/>
          <w:szCs w:val="24"/>
        </w:rPr>
        <w:t xml:space="preserve"> sind daher weiterhin </w:t>
      </w:r>
      <w:r w:rsidR="00F67B58">
        <w:rPr>
          <w:rFonts w:cs="Arial"/>
          <w:szCs w:val="24"/>
        </w:rPr>
        <w:t xml:space="preserve">alle </w:t>
      </w:r>
      <w:r w:rsidR="007A75C4">
        <w:rPr>
          <w:rFonts w:cs="Arial"/>
          <w:szCs w:val="24"/>
        </w:rPr>
        <w:t>gebunden und notwendig</w:t>
      </w:r>
      <w:r w:rsidRPr="00A77F6E">
        <w:rPr>
          <w:rFonts w:cs="Arial"/>
          <w:szCs w:val="24"/>
        </w:rPr>
        <w:t xml:space="preserve">, insbesondere im Bereich Koordination der Bauausführung </w:t>
      </w:r>
      <w:r>
        <w:rPr>
          <w:rFonts w:cs="Arial"/>
          <w:szCs w:val="24"/>
        </w:rPr>
        <w:t xml:space="preserve">mit höchsten bauvertraglichen Schwierigkeiten </w:t>
      </w:r>
      <w:r w:rsidR="00BE21C0">
        <w:rPr>
          <w:rFonts w:cs="Arial"/>
          <w:szCs w:val="24"/>
        </w:rPr>
        <w:t>und Öffentlichkeitsarbeit</w:t>
      </w:r>
      <w:r w:rsidR="007A75C4">
        <w:rPr>
          <w:rFonts w:cs="Arial"/>
          <w:szCs w:val="24"/>
        </w:rPr>
        <w:t>/</w:t>
      </w:r>
      <w:r w:rsidRPr="00A77F6E">
        <w:rPr>
          <w:rFonts w:cs="Arial"/>
          <w:szCs w:val="24"/>
        </w:rPr>
        <w:t>Baustellenkommunikation.</w:t>
      </w:r>
      <w:r w:rsidR="00BE21C0">
        <w:rPr>
          <w:rFonts w:cs="Arial"/>
          <w:szCs w:val="24"/>
        </w:rPr>
        <w:t xml:space="preserve"> </w:t>
      </w:r>
      <w:r w:rsidRPr="00A77F6E">
        <w:rPr>
          <w:spacing w:val="2"/>
          <w:szCs w:val="24"/>
        </w:rPr>
        <w:t xml:space="preserve">Nur durch eine qualifizierte Bauleitung des Tiefbauamts können die anstehenden komplexen Projekte im Sinne der Stadt </w:t>
      </w:r>
      <w:r>
        <w:rPr>
          <w:spacing w:val="2"/>
          <w:szCs w:val="24"/>
        </w:rPr>
        <w:t xml:space="preserve">erfolgreich </w:t>
      </w:r>
      <w:r w:rsidR="00BE21C0">
        <w:rPr>
          <w:spacing w:val="2"/>
          <w:szCs w:val="24"/>
        </w:rPr>
        <w:t>abgewickelt werden, zumal sie an</w:t>
      </w:r>
      <w:r w:rsidRPr="00A77F6E">
        <w:rPr>
          <w:spacing w:val="2"/>
          <w:szCs w:val="24"/>
        </w:rPr>
        <w:t xml:space="preserve"> neuralgischen Punkten in den öffentlichen Straßenraum ein</w:t>
      </w:r>
      <w:r w:rsidR="00BE21C0">
        <w:rPr>
          <w:spacing w:val="2"/>
          <w:szCs w:val="24"/>
        </w:rPr>
        <w:t>greifen</w:t>
      </w:r>
      <w:r w:rsidRPr="00A77F6E">
        <w:rPr>
          <w:spacing w:val="2"/>
          <w:szCs w:val="24"/>
        </w:rPr>
        <w:t>. Diese Aufgaben können nur in Teilen an externe Ingeni</w:t>
      </w:r>
      <w:r w:rsidR="00F67B58">
        <w:rPr>
          <w:spacing w:val="2"/>
          <w:szCs w:val="24"/>
        </w:rPr>
        <w:t>eurbüros ausgelagert werden. Da</w:t>
      </w:r>
      <w:r w:rsidRPr="00A77F6E">
        <w:rPr>
          <w:spacing w:val="2"/>
          <w:szCs w:val="24"/>
        </w:rPr>
        <w:t>s haben die letzten Großprojekte, wie zum Beispiel die U15 in Zuffenhausen</w:t>
      </w:r>
      <w:r w:rsidR="007915A2">
        <w:rPr>
          <w:spacing w:val="2"/>
          <w:szCs w:val="24"/>
        </w:rPr>
        <w:t>,</w:t>
      </w:r>
      <w:r w:rsidRPr="00A77F6E">
        <w:rPr>
          <w:spacing w:val="2"/>
          <w:szCs w:val="24"/>
        </w:rPr>
        <w:t xml:space="preserve"> gezeigt.</w:t>
      </w:r>
    </w:p>
    <w:p w:rsidR="000C367F" w:rsidRDefault="000C367F" w:rsidP="007915A2">
      <w:pPr>
        <w:rPr>
          <w:rFonts w:cs="Arial"/>
          <w:szCs w:val="24"/>
        </w:rPr>
      </w:pPr>
    </w:p>
    <w:p w:rsidR="007915A2" w:rsidRDefault="007915A2" w:rsidP="007915A2">
      <w:pPr>
        <w:rPr>
          <w:noProof/>
          <w:szCs w:val="22"/>
        </w:rPr>
      </w:pPr>
      <w:r>
        <w:rPr>
          <w:noProof/>
          <w:szCs w:val="22"/>
        </w:rPr>
        <w:t>Aus den genannten Gründen soll der KW-Vermerk an der o. g. Stelle um 5 Jahre auf 01/2025 mit folgendem Vorbehalt verlängert werden:</w:t>
      </w:r>
    </w:p>
    <w:p w:rsidR="007915A2" w:rsidRDefault="007915A2" w:rsidP="007915A2">
      <w:pPr>
        <w:rPr>
          <w:noProof/>
          <w:szCs w:val="22"/>
        </w:rPr>
      </w:pPr>
    </w:p>
    <w:p w:rsidR="007915A2" w:rsidRPr="008206C9" w:rsidRDefault="007915A2" w:rsidP="007915A2">
      <w:pPr>
        <w:rPr>
          <w:noProof/>
          <w:szCs w:val="22"/>
        </w:rPr>
      </w:pPr>
      <w:r>
        <w:rPr>
          <w:noProof/>
          <w:szCs w:val="22"/>
        </w:rPr>
        <w:t>„Die Stelle darf nur dann und nur solange besetzt werden wie die anfallenden Kosten über die Kostenverrechnung mit der SSB abgedeckt</w:t>
      </w:r>
      <w:r w:rsidRPr="004F1D2B">
        <w:rPr>
          <w:noProof/>
          <w:szCs w:val="22"/>
        </w:rPr>
        <w:t xml:space="preserve"> </w:t>
      </w:r>
      <w:r>
        <w:rPr>
          <w:noProof/>
          <w:szCs w:val="22"/>
        </w:rPr>
        <w:t>sind und dies auf Nachweis des Tiefbauamts von der Stadtkämmerei bestätigt wird.“</w:t>
      </w:r>
    </w:p>
    <w:p w:rsidR="007915A2" w:rsidRPr="00A77F6E" w:rsidRDefault="007915A2" w:rsidP="000C367F">
      <w:pPr>
        <w:ind w:left="284"/>
        <w:rPr>
          <w:rFonts w:cs="Arial"/>
          <w:szCs w:val="24"/>
        </w:rPr>
      </w:pPr>
    </w:p>
    <w:sectPr w:rsidR="007915A2" w:rsidRPr="00A77F6E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9B1" w:rsidRDefault="007879B1">
      <w:r>
        <w:separator/>
      </w:r>
    </w:p>
  </w:endnote>
  <w:endnote w:type="continuationSeparator" w:id="0">
    <w:p w:rsidR="007879B1" w:rsidRDefault="0078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9B1" w:rsidRDefault="007879B1">
      <w:r>
        <w:separator/>
      </w:r>
    </w:p>
  </w:footnote>
  <w:footnote w:type="continuationSeparator" w:id="0">
    <w:p w:rsidR="007879B1" w:rsidRDefault="0078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39730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397309">
      <w:rPr>
        <w:rStyle w:val="Seitenzahl"/>
      </w:rPr>
      <w:fldChar w:fldCharType="separate"/>
    </w:r>
    <w:r w:rsidR="007915A2">
      <w:rPr>
        <w:rStyle w:val="Seitenzahl"/>
        <w:noProof/>
      </w:rPr>
      <w:t>2</w:t>
    </w:r>
    <w:r w:rsidR="00397309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6702D"/>
    <w:rsid w:val="0007798B"/>
    <w:rsid w:val="00087D5D"/>
    <w:rsid w:val="000A1146"/>
    <w:rsid w:val="000C367F"/>
    <w:rsid w:val="000D3B94"/>
    <w:rsid w:val="000D6946"/>
    <w:rsid w:val="000E4C4B"/>
    <w:rsid w:val="001174E3"/>
    <w:rsid w:val="00127258"/>
    <w:rsid w:val="00137659"/>
    <w:rsid w:val="00153F44"/>
    <w:rsid w:val="00165C0D"/>
    <w:rsid w:val="00181578"/>
    <w:rsid w:val="00181857"/>
    <w:rsid w:val="00193A16"/>
    <w:rsid w:val="001B0F33"/>
    <w:rsid w:val="001D2FD2"/>
    <w:rsid w:val="00213C7A"/>
    <w:rsid w:val="00215971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97309"/>
    <w:rsid w:val="003B4312"/>
    <w:rsid w:val="003D7B0B"/>
    <w:rsid w:val="004054DF"/>
    <w:rsid w:val="00436B6D"/>
    <w:rsid w:val="00465C46"/>
    <w:rsid w:val="004962E5"/>
    <w:rsid w:val="004B6796"/>
    <w:rsid w:val="006134E1"/>
    <w:rsid w:val="00666CE4"/>
    <w:rsid w:val="00692538"/>
    <w:rsid w:val="00694161"/>
    <w:rsid w:val="006975EC"/>
    <w:rsid w:val="006A55CB"/>
    <w:rsid w:val="006E0575"/>
    <w:rsid w:val="007144C6"/>
    <w:rsid w:val="00723653"/>
    <w:rsid w:val="00773A0A"/>
    <w:rsid w:val="007879B1"/>
    <w:rsid w:val="007915A2"/>
    <w:rsid w:val="007A75C4"/>
    <w:rsid w:val="007B16EA"/>
    <w:rsid w:val="007B200C"/>
    <w:rsid w:val="007B57B1"/>
    <w:rsid w:val="00884D6C"/>
    <w:rsid w:val="008F409A"/>
    <w:rsid w:val="00915568"/>
    <w:rsid w:val="00A1159D"/>
    <w:rsid w:val="00A34898"/>
    <w:rsid w:val="00A4179B"/>
    <w:rsid w:val="00A45F59"/>
    <w:rsid w:val="00A509C5"/>
    <w:rsid w:val="00A555C2"/>
    <w:rsid w:val="00A7383E"/>
    <w:rsid w:val="00A77F1E"/>
    <w:rsid w:val="00A833A7"/>
    <w:rsid w:val="00AD784D"/>
    <w:rsid w:val="00AE10D7"/>
    <w:rsid w:val="00AF1532"/>
    <w:rsid w:val="00B04290"/>
    <w:rsid w:val="00B66C18"/>
    <w:rsid w:val="00B80DEF"/>
    <w:rsid w:val="00BD1A6B"/>
    <w:rsid w:val="00BE21C0"/>
    <w:rsid w:val="00BF7A4A"/>
    <w:rsid w:val="00C074C7"/>
    <w:rsid w:val="00C448D3"/>
    <w:rsid w:val="00C6569F"/>
    <w:rsid w:val="00C85861"/>
    <w:rsid w:val="00C91E57"/>
    <w:rsid w:val="00D24277"/>
    <w:rsid w:val="00D46290"/>
    <w:rsid w:val="00D85EA0"/>
    <w:rsid w:val="00E1162F"/>
    <w:rsid w:val="00E11D5F"/>
    <w:rsid w:val="00E60CED"/>
    <w:rsid w:val="00EC78CB"/>
    <w:rsid w:val="00ED4ABD"/>
    <w:rsid w:val="00EF4BCB"/>
    <w:rsid w:val="00F05F23"/>
    <w:rsid w:val="00F27657"/>
    <w:rsid w:val="00F3775A"/>
    <w:rsid w:val="00F67B58"/>
    <w:rsid w:val="00F964A8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E376C"/>
  <w15:docId w15:val="{6EB648EC-3482-4670-B950-98F80B3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D1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Fint">
    <w:name w:val="Fint"/>
    <w:basedOn w:val="Standard"/>
    <w:rsid w:val="000C367F"/>
  </w:style>
  <w:style w:type="paragraph" w:styleId="Textkrper-Zeileneinzug">
    <w:name w:val="Body Text Indent"/>
    <w:basedOn w:val="Standard"/>
    <w:link w:val="Textkrper-ZeileneinzugZchn"/>
    <w:rsid w:val="000C367F"/>
    <w:pPr>
      <w:tabs>
        <w:tab w:val="left" w:pos="567"/>
        <w:tab w:val="left" w:pos="1985"/>
        <w:tab w:val="left" w:pos="4536"/>
        <w:tab w:val="right" w:pos="9073"/>
      </w:tabs>
      <w:ind w:left="426" w:hanging="426"/>
      <w:jc w:val="both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C36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A77DB582.dotm</Template>
  <TotalTime>0</TotalTime>
  <Pages>1</Pages>
  <Words>269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Verlängerung eines Stellenvermerks zum Stellenplan</vt:lpstr>
    </vt:vector>
  </TitlesOfParts>
  <Company>Landeshauptstadt Stuttgart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eines Stellenvermerks zum Stellenplan</dc:title>
  <dc:subject>Musterformular für das Stellenplanverfahren 2016/2017</dc:subject>
  <dc:creator>10-3</dc:creator>
  <cp:lastModifiedBy>Hauser, Petra</cp:lastModifiedBy>
  <cp:revision>8</cp:revision>
  <cp:lastPrinted>2019-09-25T18:14:00Z</cp:lastPrinted>
  <dcterms:created xsi:type="dcterms:W3CDTF">2019-09-16T16:29:00Z</dcterms:created>
  <dcterms:modified xsi:type="dcterms:W3CDTF">2019-09-25T18:14:00Z</dcterms:modified>
</cp:coreProperties>
</file>