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B0B" w:rsidRPr="006E0575" w:rsidRDefault="003D7B0B" w:rsidP="00D15184">
      <w:pPr>
        <w:jc w:val="right"/>
        <w:rPr>
          <w:szCs w:val="24"/>
        </w:rPr>
      </w:pPr>
      <w:r w:rsidRPr="006E0575">
        <w:rPr>
          <w:szCs w:val="24"/>
        </w:rPr>
        <w:t xml:space="preserve">Anlage </w:t>
      </w:r>
      <w:r w:rsidR="001A5DC8">
        <w:rPr>
          <w:szCs w:val="24"/>
        </w:rPr>
        <w:t>19</w:t>
      </w:r>
      <w:r w:rsidRPr="006E0575">
        <w:rPr>
          <w:szCs w:val="24"/>
        </w:rPr>
        <w:t xml:space="preserve"> zur </w:t>
      </w:r>
      <w:proofErr w:type="spellStart"/>
      <w:r w:rsidRPr="006E0575">
        <w:rPr>
          <w:szCs w:val="24"/>
        </w:rPr>
        <w:t>GRDrs</w:t>
      </w:r>
      <w:proofErr w:type="spellEnd"/>
      <w:r w:rsidRPr="006E0575">
        <w:rPr>
          <w:szCs w:val="24"/>
        </w:rPr>
        <w:t xml:space="preserve"> </w:t>
      </w:r>
      <w:r w:rsidR="001A5DC8">
        <w:rPr>
          <w:szCs w:val="24"/>
        </w:rPr>
        <w:t>799</w:t>
      </w:r>
      <w:r w:rsidR="00891246">
        <w:rPr>
          <w:szCs w:val="24"/>
        </w:rPr>
        <w:t>/201</w:t>
      </w:r>
      <w:r w:rsidR="003A7A41">
        <w:rPr>
          <w:szCs w:val="24"/>
        </w:rPr>
        <w:t>5</w:t>
      </w:r>
    </w:p>
    <w:p w:rsidR="003D7B0B" w:rsidRPr="006E0575" w:rsidRDefault="003D7B0B" w:rsidP="006E0575"/>
    <w:p w:rsidR="003D7B0B" w:rsidRPr="006E0575" w:rsidRDefault="003D7B0B" w:rsidP="006E0575"/>
    <w:p w:rsidR="005C67C2" w:rsidRDefault="00FF2DC9" w:rsidP="005C67C2">
      <w:pPr>
        <w:jc w:val="center"/>
        <w:rPr>
          <w:b/>
          <w:sz w:val="36"/>
        </w:rPr>
      </w:pPr>
      <w:r w:rsidRPr="005C67C2">
        <w:rPr>
          <w:b/>
          <w:sz w:val="36"/>
          <w:u w:val="single"/>
        </w:rPr>
        <w:t xml:space="preserve">Wegfall </w:t>
      </w:r>
      <w:r w:rsidR="007B5FE2" w:rsidRPr="005C67C2">
        <w:rPr>
          <w:b/>
          <w:sz w:val="36"/>
          <w:u w:val="single"/>
        </w:rPr>
        <w:t>eines</w:t>
      </w:r>
      <w:r w:rsidRPr="005C67C2">
        <w:rPr>
          <w:b/>
          <w:sz w:val="36"/>
          <w:u w:val="single"/>
        </w:rPr>
        <w:t xml:space="preserve"> </w:t>
      </w:r>
      <w:r w:rsidR="00A34898" w:rsidRPr="005C67C2">
        <w:rPr>
          <w:b/>
          <w:sz w:val="36"/>
          <w:u w:val="single"/>
        </w:rPr>
        <w:t>Stellen</w:t>
      </w:r>
      <w:r w:rsidRPr="005C67C2">
        <w:rPr>
          <w:b/>
          <w:sz w:val="36"/>
          <w:u w:val="single"/>
        </w:rPr>
        <w:t>vermerk</w:t>
      </w:r>
      <w:r w:rsidR="007B5FE2" w:rsidRPr="005C67C2">
        <w:rPr>
          <w:b/>
          <w:sz w:val="36"/>
          <w:u w:val="single"/>
        </w:rPr>
        <w:t>s</w:t>
      </w:r>
      <w:r w:rsidR="003D7B0B" w:rsidRPr="005C67C2">
        <w:rPr>
          <w:b/>
          <w:sz w:val="36"/>
          <w:u w:val="single"/>
        </w:rPr>
        <w:t xml:space="preserve"> </w:t>
      </w:r>
    </w:p>
    <w:p w:rsidR="003D7B0B" w:rsidRPr="00796600" w:rsidRDefault="007B5FE2" w:rsidP="00D15184">
      <w:pPr>
        <w:pStyle w:val="berschrift1"/>
        <w:tabs>
          <w:tab w:val="clear" w:pos="6521"/>
        </w:tabs>
      </w:pPr>
      <w:r w:rsidRPr="003A7A41">
        <w:t>zum</w:t>
      </w:r>
      <w:r w:rsidR="003D7B0B" w:rsidRPr="003A7A41">
        <w:t xml:space="preserve"> Stellenplan 20</w:t>
      </w:r>
      <w:r w:rsidR="009468E6">
        <w:t>16</w:t>
      </w:r>
    </w:p>
    <w:p w:rsidR="003D7B0B" w:rsidRDefault="003D7B0B" w:rsidP="006E0575"/>
    <w:p w:rsidR="003D7B0B" w:rsidRDefault="003D7B0B" w:rsidP="006E05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1814"/>
        <w:gridCol w:w="1701"/>
        <w:gridCol w:w="794"/>
        <w:gridCol w:w="1928"/>
        <w:gridCol w:w="737"/>
        <w:gridCol w:w="1134"/>
        <w:gridCol w:w="1417"/>
      </w:tblGrid>
      <w:tr w:rsidR="00891246" w:rsidRPr="006E0575" w:rsidTr="00701699">
        <w:trPr>
          <w:cantSplit/>
          <w:tblHeader/>
        </w:trPr>
        <w:tc>
          <w:tcPr>
            <w:tcW w:w="1814" w:type="dxa"/>
            <w:shd w:val="pct12" w:color="auto" w:fill="FFFFFF"/>
          </w:tcPr>
          <w:p w:rsidR="00CE7D5B" w:rsidRDefault="00891246" w:rsidP="00796600">
            <w:pPr>
              <w:spacing w:before="120" w:after="120" w:line="200" w:lineRule="exact"/>
              <w:ind w:left="-85" w:right="-85"/>
              <w:jc w:val="center"/>
              <w:rPr>
                <w:sz w:val="16"/>
                <w:szCs w:val="16"/>
              </w:rPr>
            </w:pPr>
            <w:r w:rsidRPr="006E0575">
              <w:rPr>
                <w:sz w:val="16"/>
                <w:szCs w:val="16"/>
              </w:rPr>
              <w:t>Org.</w:t>
            </w:r>
            <w:r>
              <w:rPr>
                <w:sz w:val="16"/>
                <w:szCs w:val="16"/>
              </w:rPr>
              <w:t>-E</w:t>
            </w:r>
            <w:r w:rsidRPr="006E0575">
              <w:rPr>
                <w:sz w:val="16"/>
                <w:szCs w:val="16"/>
              </w:rPr>
              <w:t>inheit</w:t>
            </w:r>
            <w:r w:rsidRPr="006E0575">
              <w:rPr>
                <w:sz w:val="16"/>
                <w:szCs w:val="16"/>
              </w:rPr>
              <w:br/>
              <w:t>(aut. Stpl.)</w:t>
            </w:r>
            <w:r w:rsidR="002C2BCF">
              <w:rPr>
                <w:sz w:val="16"/>
                <w:szCs w:val="16"/>
              </w:rPr>
              <w:t>,</w:t>
            </w:r>
          </w:p>
          <w:p w:rsidR="00891246" w:rsidRPr="006E0575" w:rsidRDefault="009B0FBE" w:rsidP="00796600">
            <w:pPr>
              <w:spacing w:before="120" w:after="120" w:line="200" w:lineRule="exact"/>
              <w:ind w:left="-85" w:right="-85"/>
              <w:jc w:val="center"/>
              <w:rPr>
                <w:sz w:val="16"/>
                <w:szCs w:val="16"/>
              </w:rPr>
            </w:pPr>
            <w:r>
              <w:rPr>
                <w:sz w:val="16"/>
                <w:szCs w:val="16"/>
              </w:rPr>
              <w:t>Kostenstelle</w:t>
            </w:r>
          </w:p>
        </w:tc>
        <w:tc>
          <w:tcPr>
            <w:tcW w:w="1701" w:type="dxa"/>
            <w:shd w:val="pct12" w:color="auto" w:fill="FFFFFF"/>
          </w:tcPr>
          <w:p w:rsidR="00891246" w:rsidRPr="006E0575" w:rsidRDefault="00891246" w:rsidP="00796600">
            <w:pPr>
              <w:spacing w:before="120" w:after="120" w:line="200" w:lineRule="exact"/>
              <w:ind w:left="-85" w:right="-85"/>
              <w:jc w:val="center"/>
              <w:rPr>
                <w:sz w:val="16"/>
                <w:szCs w:val="16"/>
              </w:rPr>
            </w:pPr>
            <w:r w:rsidRPr="006E0575">
              <w:rPr>
                <w:sz w:val="16"/>
                <w:szCs w:val="16"/>
              </w:rPr>
              <w:t>Amt</w:t>
            </w:r>
          </w:p>
        </w:tc>
        <w:tc>
          <w:tcPr>
            <w:tcW w:w="794" w:type="dxa"/>
            <w:shd w:val="pct12" w:color="auto" w:fill="FFFFFF"/>
          </w:tcPr>
          <w:p w:rsidR="00CE7D5B" w:rsidRDefault="007B5FE2" w:rsidP="00796600">
            <w:pPr>
              <w:spacing w:before="120" w:after="120" w:line="200" w:lineRule="exact"/>
              <w:ind w:left="-85" w:right="-85"/>
              <w:jc w:val="center"/>
              <w:rPr>
                <w:sz w:val="16"/>
                <w:szCs w:val="16"/>
              </w:rPr>
            </w:pPr>
            <w:r>
              <w:rPr>
                <w:sz w:val="16"/>
                <w:szCs w:val="16"/>
              </w:rPr>
              <w:t>BesGr.</w:t>
            </w:r>
          </w:p>
          <w:p w:rsidR="00CE7D5B" w:rsidRDefault="007B5FE2" w:rsidP="00796600">
            <w:pPr>
              <w:spacing w:before="120" w:after="120" w:line="200" w:lineRule="exact"/>
              <w:ind w:left="-85" w:right="-85"/>
              <w:jc w:val="center"/>
              <w:rPr>
                <w:sz w:val="16"/>
                <w:szCs w:val="16"/>
              </w:rPr>
            </w:pPr>
            <w:r>
              <w:rPr>
                <w:sz w:val="16"/>
                <w:szCs w:val="16"/>
              </w:rPr>
              <w:t>oder</w:t>
            </w:r>
          </w:p>
          <w:p w:rsidR="007B5FE2" w:rsidRPr="006E0575" w:rsidRDefault="007B5FE2" w:rsidP="00796600">
            <w:pPr>
              <w:spacing w:before="120" w:after="120" w:line="200" w:lineRule="exact"/>
              <w:ind w:left="-85" w:right="-85"/>
              <w:jc w:val="center"/>
              <w:rPr>
                <w:sz w:val="16"/>
                <w:szCs w:val="16"/>
              </w:rPr>
            </w:pPr>
            <w:r>
              <w:rPr>
                <w:sz w:val="16"/>
                <w:szCs w:val="16"/>
              </w:rPr>
              <w:t>EG</w:t>
            </w:r>
          </w:p>
        </w:tc>
        <w:tc>
          <w:tcPr>
            <w:tcW w:w="1928" w:type="dxa"/>
            <w:shd w:val="pct12" w:color="auto" w:fill="FFFFFF"/>
          </w:tcPr>
          <w:p w:rsidR="00891246" w:rsidRPr="006E0575" w:rsidRDefault="00891246" w:rsidP="00796600">
            <w:pPr>
              <w:spacing w:before="120" w:after="120" w:line="200" w:lineRule="exact"/>
              <w:ind w:left="-85" w:right="-85"/>
              <w:jc w:val="center"/>
              <w:rPr>
                <w:sz w:val="16"/>
                <w:szCs w:val="16"/>
              </w:rPr>
            </w:pPr>
            <w:r w:rsidRPr="006E0575">
              <w:rPr>
                <w:sz w:val="16"/>
                <w:szCs w:val="16"/>
              </w:rPr>
              <w:t>Funktions</w:t>
            </w:r>
            <w:r w:rsidR="00796600">
              <w:rPr>
                <w:sz w:val="16"/>
                <w:szCs w:val="16"/>
              </w:rPr>
              <w:t>-</w:t>
            </w:r>
            <w:r w:rsidR="00796600">
              <w:rPr>
                <w:sz w:val="16"/>
                <w:szCs w:val="16"/>
              </w:rPr>
              <w:br/>
            </w:r>
            <w:r w:rsidRPr="006E0575">
              <w:rPr>
                <w:sz w:val="16"/>
                <w:szCs w:val="16"/>
              </w:rPr>
              <w:t>bezeichnung</w:t>
            </w:r>
          </w:p>
        </w:tc>
        <w:tc>
          <w:tcPr>
            <w:tcW w:w="737" w:type="dxa"/>
            <w:shd w:val="pct12" w:color="auto" w:fill="FFFFFF"/>
          </w:tcPr>
          <w:p w:rsidR="00891246" w:rsidRPr="006E0575" w:rsidRDefault="00891246" w:rsidP="00796600">
            <w:pPr>
              <w:spacing w:before="120" w:after="120" w:line="200" w:lineRule="exact"/>
              <w:ind w:left="-85" w:right="-85"/>
              <w:jc w:val="center"/>
              <w:rPr>
                <w:sz w:val="16"/>
                <w:szCs w:val="16"/>
              </w:rPr>
            </w:pPr>
            <w:r>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891246" w:rsidRPr="006E0575" w:rsidRDefault="00891246" w:rsidP="00796600">
            <w:pPr>
              <w:spacing w:before="120" w:after="120" w:line="200" w:lineRule="exact"/>
              <w:ind w:left="-85" w:right="-85"/>
              <w:jc w:val="center"/>
              <w:rPr>
                <w:sz w:val="16"/>
                <w:szCs w:val="16"/>
              </w:rPr>
            </w:pPr>
            <w:r>
              <w:rPr>
                <w:sz w:val="16"/>
                <w:szCs w:val="16"/>
              </w:rPr>
              <w:t>bisheriger</w:t>
            </w:r>
            <w:r>
              <w:rPr>
                <w:sz w:val="16"/>
                <w:szCs w:val="16"/>
              </w:rPr>
              <w:br/>
            </w:r>
            <w:r w:rsidRPr="006E0575">
              <w:rPr>
                <w:sz w:val="16"/>
                <w:szCs w:val="16"/>
              </w:rPr>
              <w:t>Stellen-</w:t>
            </w:r>
            <w:r w:rsidRPr="006E0575">
              <w:rPr>
                <w:sz w:val="16"/>
                <w:szCs w:val="16"/>
              </w:rPr>
              <w:br/>
              <w:t>vermerk</w:t>
            </w:r>
          </w:p>
        </w:tc>
        <w:tc>
          <w:tcPr>
            <w:tcW w:w="1417" w:type="dxa"/>
            <w:shd w:val="pct12" w:color="auto" w:fill="FFFFFF"/>
          </w:tcPr>
          <w:p w:rsidR="00891246" w:rsidRPr="006E0575" w:rsidRDefault="00891246" w:rsidP="00796600">
            <w:pPr>
              <w:spacing w:before="120" w:after="120" w:line="200" w:lineRule="exact"/>
              <w:ind w:left="-85" w:right="-85"/>
              <w:jc w:val="center"/>
              <w:rPr>
                <w:sz w:val="16"/>
                <w:szCs w:val="16"/>
              </w:rPr>
            </w:pPr>
            <w:r>
              <w:rPr>
                <w:sz w:val="16"/>
                <w:szCs w:val="16"/>
              </w:rPr>
              <w:t>d</w:t>
            </w:r>
            <w:r w:rsidRPr="006E0575">
              <w:rPr>
                <w:sz w:val="16"/>
                <w:szCs w:val="16"/>
              </w:rPr>
              <w:t>urchschnit</w:t>
            </w:r>
            <w:r>
              <w:rPr>
                <w:sz w:val="16"/>
                <w:szCs w:val="16"/>
              </w:rPr>
              <w:t>tl.</w:t>
            </w:r>
            <w:r>
              <w:rPr>
                <w:sz w:val="16"/>
                <w:szCs w:val="16"/>
              </w:rPr>
              <w:br/>
            </w:r>
            <w:r w:rsidRPr="006E0575">
              <w:rPr>
                <w:sz w:val="16"/>
                <w:szCs w:val="16"/>
              </w:rPr>
              <w:t>jährl. kosten-</w:t>
            </w:r>
            <w:r>
              <w:rPr>
                <w:sz w:val="16"/>
                <w:szCs w:val="16"/>
              </w:rPr>
              <w:br/>
              <w:t>wirksamer</w:t>
            </w:r>
            <w:r>
              <w:rPr>
                <w:sz w:val="16"/>
                <w:szCs w:val="16"/>
              </w:rPr>
              <w:br/>
            </w:r>
            <w:r w:rsidRPr="006E0575">
              <w:rPr>
                <w:sz w:val="16"/>
                <w:szCs w:val="16"/>
              </w:rPr>
              <w:t>Auf</w:t>
            </w:r>
            <w:r>
              <w:rPr>
                <w:sz w:val="16"/>
                <w:szCs w:val="16"/>
              </w:rPr>
              <w:t>wand</w:t>
            </w:r>
            <w:r>
              <w:rPr>
                <w:sz w:val="16"/>
                <w:szCs w:val="16"/>
              </w:rPr>
              <w:br/>
              <w:t>Euro</w:t>
            </w:r>
          </w:p>
        </w:tc>
      </w:tr>
      <w:tr w:rsidR="00891246" w:rsidRPr="006E0575" w:rsidTr="00891246">
        <w:tc>
          <w:tcPr>
            <w:tcW w:w="1814" w:type="dxa"/>
          </w:tcPr>
          <w:p w:rsidR="00891246" w:rsidRDefault="00891246" w:rsidP="002812E4">
            <w:pPr>
              <w:rPr>
                <w:sz w:val="20"/>
              </w:rPr>
            </w:pPr>
          </w:p>
          <w:p w:rsidR="00891246" w:rsidRDefault="001A5DC8" w:rsidP="002812E4">
            <w:pPr>
              <w:rPr>
                <w:sz w:val="20"/>
              </w:rPr>
            </w:pPr>
            <w:r>
              <w:rPr>
                <w:noProof/>
              </w:rPr>
              <w:t>510 2000 020</w:t>
            </w:r>
          </w:p>
          <w:p w:rsidR="00746A71" w:rsidRDefault="00746A71" w:rsidP="00746A71">
            <w:pPr>
              <w:rPr>
                <w:sz w:val="20"/>
              </w:rPr>
            </w:pPr>
          </w:p>
          <w:p w:rsidR="009E62BD" w:rsidRDefault="009E62BD" w:rsidP="009E62BD">
            <w:pPr>
              <w:spacing w:after="20"/>
              <w:ind w:right="85"/>
              <w:rPr>
                <w:noProof/>
              </w:rPr>
            </w:pPr>
            <w:r w:rsidRPr="00FD2F68">
              <w:rPr>
                <w:noProof/>
              </w:rPr>
              <w:t>51707000</w:t>
            </w:r>
          </w:p>
          <w:p w:rsidR="00746A71" w:rsidRDefault="009E62BD" w:rsidP="009E62BD">
            <w:pPr>
              <w:rPr>
                <w:sz w:val="20"/>
              </w:rPr>
            </w:pPr>
            <w:r w:rsidRPr="00FD2F68">
              <w:rPr>
                <w:noProof/>
              </w:rPr>
              <w:t>510</w:t>
            </w:r>
            <w:r w:rsidR="00B12965">
              <w:rPr>
                <w:noProof/>
              </w:rPr>
              <w:t>11100</w:t>
            </w:r>
          </w:p>
          <w:p w:rsidR="00891246" w:rsidRPr="006E0575" w:rsidRDefault="00891246" w:rsidP="002812E4">
            <w:pPr>
              <w:rPr>
                <w:sz w:val="20"/>
              </w:rPr>
            </w:pPr>
          </w:p>
        </w:tc>
        <w:tc>
          <w:tcPr>
            <w:tcW w:w="1701" w:type="dxa"/>
          </w:tcPr>
          <w:p w:rsidR="00891246" w:rsidRDefault="00891246" w:rsidP="002812E4">
            <w:pPr>
              <w:rPr>
                <w:sz w:val="20"/>
              </w:rPr>
            </w:pPr>
          </w:p>
          <w:p w:rsidR="00D02121" w:rsidRPr="006E0575" w:rsidRDefault="009E62BD" w:rsidP="002812E4">
            <w:pPr>
              <w:rPr>
                <w:sz w:val="20"/>
              </w:rPr>
            </w:pPr>
            <w:r>
              <w:rPr>
                <w:sz w:val="20"/>
              </w:rPr>
              <w:t>Jugendamt</w:t>
            </w:r>
          </w:p>
        </w:tc>
        <w:tc>
          <w:tcPr>
            <w:tcW w:w="794" w:type="dxa"/>
          </w:tcPr>
          <w:p w:rsidR="00891246" w:rsidRDefault="00891246" w:rsidP="00F27BB8">
            <w:pPr>
              <w:jc w:val="center"/>
              <w:rPr>
                <w:sz w:val="20"/>
              </w:rPr>
            </w:pPr>
          </w:p>
          <w:p w:rsidR="001A5DC8" w:rsidRPr="006E0575" w:rsidRDefault="00357B66" w:rsidP="001A5DC8">
            <w:pPr>
              <w:jc w:val="center"/>
              <w:rPr>
                <w:sz w:val="20"/>
              </w:rPr>
            </w:pPr>
            <w:r>
              <w:rPr>
                <w:sz w:val="20"/>
              </w:rPr>
              <w:t>A11</w:t>
            </w:r>
          </w:p>
          <w:p w:rsidR="00D02121" w:rsidRPr="006E0575" w:rsidRDefault="00D02121" w:rsidP="00F27BB8">
            <w:pPr>
              <w:jc w:val="center"/>
              <w:rPr>
                <w:sz w:val="20"/>
              </w:rPr>
            </w:pPr>
          </w:p>
        </w:tc>
        <w:tc>
          <w:tcPr>
            <w:tcW w:w="1928" w:type="dxa"/>
          </w:tcPr>
          <w:p w:rsidR="00891246" w:rsidRDefault="00891246" w:rsidP="002812E4">
            <w:pPr>
              <w:rPr>
                <w:sz w:val="20"/>
              </w:rPr>
            </w:pPr>
          </w:p>
          <w:p w:rsidR="00D02121" w:rsidRDefault="00D02121" w:rsidP="002812E4">
            <w:pPr>
              <w:rPr>
                <w:sz w:val="18"/>
                <w:szCs w:val="18"/>
              </w:rPr>
            </w:pPr>
            <w:r w:rsidRPr="00D02121">
              <w:rPr>
                <w:sz w:val="18"/>
                <w:szCs w:val="18"/>
              </w:rPr>
              <w:t>Jugendhilfeplaner/in</w:t>
            </w:r>
          </w:p>
          <w:p w:rsidR="00D02121" w:rsidRPr="00D02121" w:rsidRDefault="00D02121" w:rsidP="002812E4">
            <w:pPr>
              <w:rPr>
                <w:szCs w:val="24"/>
              </w:rPr>
            </w:pPr>
          </w:p>
          <w:p w:rsidR="00D02121" w:rsidRPr="00D02121" w:rsidRDefault="00D02121" w:rsidP="002812E4">
            <w:pPr>
              <w:rPr>
                <w:sz w:val="18"/>
                <w:szCs w:val="18"/>
              </w:rPr>
            </w:pPr>
            <w:r w:rsidRPr="00D02121">
              <w:rPr>
                <w:sz w:val="18"/>
                <w:szCs w:val="18"/>
              </w:rPr>
              <w:t>Sozialarbeiter/-in Inklusion</w:t>
            </w:r>
          </w:p>
        </w:tc>
        <w:tc>
          <w:tcPr>
            <w:tcW w:w="737" w:type="dxa"/>
            <w:shd w:val="pct12" w:color="auto" w:fill="FFFFFF"/>
          </w:tcPr>
          <w:p w:rsidR="00891246" w:rsidRDefault="00891246" w:rsidP="002812E4">
            <w:pPr>
              <w:jc w:val="center"/>
              <w:rPr>
                <w:sz w:val="20"/>
              </w:rPr>
            </w:pPr>
          </w:p>
          <w:p w:rsidR="00D02121" w:rsidRDefault="00D02121" w:rsidP="002812E4">
            <w:pPr>
              <w:jc w:val="center"/>
              <w:rPr>
                <w:sz w:val="20"/>
              </w:rPr>
            </w:pPr>
            <w:r>
              <w:rPr>
                <w:sz w:val="20"/>
              </w:rPr>
              <w:t>0,5</w:t>
            </w:r>
          </w:p>
          <w:p w:rsidR="00D02121" w:rsidRPr="00D02121" w:rsidRDefault="00D02121" w:rsidP="002812E4">
            <w:pPr>
              <w:jc w:val="center"/>
              <w:rPr>
                <w:szCs w:val="24"/>
              </w:rPr>
            </w:pPr>
          </w:p>
          <w:p w:rsidR="00D02121" w:rsidRPr="006E0575" w:rsidRDefault="00D02121" w:rsidP="002812E4">
            <w:pPr>
              <w:jc w:val="center"/>
              <w:rPr>
                <w:sz w:val="20"/>
              </w:rPr>
            </w:pPr>
            <w:r>
              <w:rPr>
                <w:sz w:val="20"/>
              </w:rPr>
              <w:t>0,5</w:t>
            </w:r>
          </w:p>
        </w:tc>
        <w:tc>
          <w:tcPr>
            <w:tcW w:w="1134" w:type="dxa"/>
          </w:tcPr>
          <w:p w:rsidR="00D02121" w:rsidRDefault="00D02121" w:rsidP="00D02121">
            <w:pPr>
              <w:jc w:val="center"/>
              <w:rPr>
                <w:sz w:val="20"/>
              </w:rPr>
            </w:pPr>
          </w:p>
          <w:p w:rsidR="00131F47" w:rsidRPr="006E0575" w:rsidRDefault="00131F47" w:rsidP="00D02121">
            <w:pPr>
              <w:jc w:val="center"/>
              <w:rPr>
                <w:sz w:val="20"/>
              </w:rPr>
            </w:pPr>
            <w:r>
              <w:rPr>
                <w:sz w:val="20"/>
              </w:rPr>
              <w:t>KW 01/2016</w:t>
            </w:r>
          </w:p>
        </w:tc>
        <w:tc>
          <w:tcPr>
            <w:tcW w:w="1417" w:type="dxa"/>
          </w:tcPr>
          <w:p w:rsidR="00D02121" w:rsidRDefault="00D02121" w:rsidP="00F27BB8">
            <w:pPr>
              <w:jc w:val="center"/>
              <w:rPr>
                <w:sz w:val="20"/>
              </w:rPr>
            </w:pPr>
          </w:p>
          <w:p w:rsidR="001A5DC8" w:rsidRPr="006E0575" w:rsidRDefault="001A5DC8" w:rsidP="00F27BB8">
            <w:pPr>
              <w:jc w:val="center"/>
              <w:rPr>
                <w:sz w:val="20"/>
              </w:rPr>
            </w:pPr>
            <w:r>
              <w:rPr>
                <w:sz w:val="20"/>
              </w:rPr>
              <w:t>--</w:t>
            </w:r>
          </w:p>
        </w:tc>
      </w:tr>
    </w:tbl>
    <w:p w:rsidR="00694161" w:rsidRDefault="00694161" w:rsidP="00694161"/>
    <w:p w:rsidR="005C67C2" w:rsidRPr="00694161" w:rsidRDefault="005C67C2" w:rsidP="00694161"/>
    <w:p w:rsidR="003D7B0B" w:rsidRPr="00796600" w:rsidRDefault="00694161" w:rsidP="00796600">
      <w:pPr>
        <w:pStyle w:val="berschrift2"/>
      </w:pPr>
      <w:r w:rsidRPr="00796600">
        <w:t>Be</w:t>
      </w:r>
      <w:r w:rsidRPr="00796600">
        <w:rPr>
          <w:u w:val="none"/>
        </w:rPr>
        <w:t>g</w:t>
      </w:r>
      <w:r w:rsidRPr="00796600">
        <w:t>ründun</w:t>
      </w:r>
      <w:r w:rsidRPr="00796600">
        <w:rPr>
          <w:u w:val="none"/>
        </w:rPr>
        <w:t>g</w:t>
      </w:r>
      <w:r w:rsidRPr="00796600">
        <w:t>:</w:t>
      </w:r>
    </w:p>
    <w:p w:rsidR="003D7B0B" w:rsidRDefault="003D7B0B" w:rsidP="00694161"/>
    <w:p w:rsidR="009E62BD" w:rsidRDefault="009E62BD" w:rsidP="009E62BD">
      <w:r>
        <w:t>Auf Basis der GRDrs 215/2011 wurde f</w:t>
      </w:r>
      <w:r w:rsidRPr="00D665F5">
        <w:t xml:space="preserve">ür das Jugendamt </w:t>
      </w:r>
      <w:r>
        <w:t>eine 1,0 Ste</w:t>
      </w:r>
      <w:r w:rsidRPr="00D665F5">
        <w:t>lle</w:t>
      </w:r>
      <w:r>
        <w:t xml:space="preserve"> in </w:t>
      </w:r>
      <w:r w:rsidR="0011189E">
        <w:t>A 11</w:t>
      </w:r>
      <w:r>
        <w:t xml:space="preserve"> mit KW-Vermerk 01/2016 </w:t>
      </w:r>
      <w:r w:rsidRPr="00D665F5">
        <w:t>für</w:t>
      </w:r>
      <w:r>
        <w:t xml:space="preserve"> </w:t>
      </w:r>
      <w:r w:rsidR="005C62AE">
        <w:t>„Inklusive schulische Bildung“</w:t>
      </w:r>
      <w:r>
        <w:t xml:space="preserve"> geschaffen</w:t>
      </w:r>
      <w:r w:rsidR="00723928">
        <w:t xml:space="preserve"> (Stellennummer 510 2000 020)</w:t>
      </w:r>
      <w:r>
        <w:t>.</w:t>
      </w:r>
    </w:p>
    <w:p w:rsidR="001A5DC8" w:rsidRDefault="001A5DC8" w:rsidP="009E62BD"/>
    <w:p w:rsidR="009E62BD" w:rsidRDefault="009E62BD" w:rsidP="009E62BD">
      <w:pPr>
        <w:autoSpaceDE w:val="0"/>
        <w:autoSpaceDN w:val="0"/>
        <w:adjustRightInd w:val="0"/>
        <w:jc w:val="both"/>
        <w:rPr>
          <w:rFonts w:cs="Arial"/>
        </w:rPr>
      </w:pPr>
      <w:r>
        <w:rPr>
          <w:rFonts w:cs="Arial"/>
        </w:rPr>
        <w:t xml:space="preserve">Diese Stelle wurde innerhalb des Jugendamtes aufgeteilt. Für die zentral anfallenden Entwicklungsaufgaben wurde eine </w:t>
      </w:r>
      <w:r w:rsidR="0011189E">
        <w:rPr>
          <w:rFonts w:cs="Arial"/>
        </w:rPr>
        <w:t>50%-</w:t>
      </w:r>
      <w:r>
        <w:rPr>
          <w:rFonts w:cs="Arial"/>
        </w:rPr>
        <w:t xml:space="preserve">Stelle bei der Jugendhilfeplanung (51-00-7) verortet und die andere </w:t>
      </w:r>
      <w:r w:rsidR="0011189E">
        <w:rPr>
          <w:rFonts w:cs="Arial"/>
        </w:rPr>
        <w:t>50%-</w:t>
      </w:r>
      <w:r>
        <w:rPr>
          <w:rFonts w:cs="Arial"/>
        </w:rPr>
        <w:t>Stelle für dezentrale Aufgaben auf die 10 Beratungsze</w:t>
      </w:r>
      <w:r>
        <w:rPr>
          <w:rFonts w:cs="Arial"/>
        </w:rPr>
        <w:t>n</w:t>
      </w:r>
      <w:r>
        <w:rPr>
          <w:rFonts w:cs="Arial"/>
        </w:rPr>
        <w:t>tren (51-FJ-1 / 2) des Ju</w:t>
      </w:r>
      <w:r w:rsidR="005C62AE">
        <w:rPr>
          <w:rFonts w:cs="Arial"/>
        </w:rPr>
        <w:t>gendamtes verteilt.</w:t>
      </w:r>
    </w:p>
    <w:p w:rsidR="005C62AE" w:rsidRDefault="005C62AE" w:rsidP="009E62BD">
      <w:pPr>
        <w:autoSpaceDE w:val="0"/>
        <w:autoSpaceDN w:val="0"/>
        <w:adjustRightInd w:val="0"/>
        <w:jc w:val="both"/>
        <w:rPr>
          <w:rFonts w:cs="Arial"/>
        </w:rPr>
      </w:pPr>
    </w:p>
    <w:p w:rsidR="005C62AE" w:rsidRDefault="005C62AE" w:rsidP="005C62AE">
      <w:pPr>
        <w:autoSpaceDE w:val="0"/>
        <w:autoSpaceDN w:val="0"/>
        <w:adjustRightInd w:val="0"/>
        <w:jc w:val="both"/>
        <w:rPr>
          <w:rFonts w:cs="Arial"/>
        </w:rPr>
      </w:pPr>
      <w:r>
        <w:rPr>
          <w:rFonts w:cs="Arial"/>
        </w:rPr>
        <w:t xml:space="preserve">Für die </w:t>
      </w:r>
      <w:r w:rsidRPr="00D24B1B">
        <w:rPr>
          <w:rFonts w:cs="Arial"/>
          <w:u w:val="single"/>
        </w:rPr>
        <w:t>Beratungszentren</w:t>
      </w:r>
      <w:r>
        <w:rPr>
          <w:rFonts w:cs="Arial"/>
          <w:u w:val="single"/>
        </w:rPr>
        <w:t xml:space="preserve"> (BZ)</w:t>
      </w:r>
      <w:r>
        <w:rPr>
          <w:rFonts w:cs="Arial"/>
        </w:rPr>
        <w:t xml:space="preserve"> sind die zu Verfügung stehenden Stellenanteile in Höhe von 5% für jedes BZ von zentraler Bedeutung bei der Mitgestaltung insbesondere der Lösungssuche im Bereich des Schulbesuches einzelner Kinder aber auch immer mit der Perspektive auf die Entwicklung grundsätzlicher Kooperationsstrukturen mit den Schulen in den Bezirken. Beide Arbeitsaufträge (Einzelfall und bezirksbezogene Koop</w:t>
      </w:r>
      <w:r>
        <w:rPr>
          <w:rFonts w:cs="Arial"/>
        </w:rPr>
        <w:t>e</w:t>
      </w:r>
      <w:r>
        <w:rPr>
          <w:rFonts w:cs="Arial"/>
        </w:rPr>
        <w:t xml:space="preserve">rationsstrukturen) sind in den letzten Jahren deutlich größer geworden und werden auch in nächster Zukunft eine Rolle für die Beratungszentren spielen. </w:t>
      </w:r>
    </w:p>
    <w:p w:rsidR="009E62BD" w:rsidRDefault="009E62BD" w:rsidP="009E62BD">
      <w:pPr>
        <w:autoSpaceDE w:val="0"/>
        <w:autoSpaceDN w:val="0"/>
        <w:adjustRightInd w:val="0"/>
        <w:jc w:val="both"/>
        <w:rPr>
          <w:rFonts w:cs="Arial"/>
        </w:rPr>
      </w:pPr>
    </w:p>
    <w:p w:rsidR="000361B2" w:rsidRDefault="001A5DC8" w:rsidP="00131F47">
      <w:pPr>
        <w:autoSpaceDE w:val="0"/>
        <w:autoSpaceDN w:val="0"/>
        <w:adjustRightInd w:val="0"/>
        <w:jc w:val="both"/>
        <w:rPr>
          <w:szCs w:val="24"/>
        </w:rPr>
      </w:pPr>
      <w:r>
        <w:rPr>
          <w:rFonts w:cs="Arial"/>
        </w:rPr>
        <w:t>Im Bereich</w:t>
      </w:r>
      <w:r w:rsidR="009E62BD" w:rsidRPr="003E0DE2">
        <w:rPr>
          <w:rFonts w:cs="Arial"/>
        </w:rPr>
        <w:t xml:space="preserve"> der </w:t>
      </w:r>
      <w:r w:rsidR="009E62BD" w:rsidRPr="00D24B1B">
        <w:rPr>
          <w:rFonts w:cs="Arial"/>
          <w:u w:val="single"/>
        </w:rPr>
        <w:t>Jugendhilfeplanung</w:t>
      </w:r>
      <w:r w:rsidR="009E62BD" w:rsidRPr="003E0DE2">
        <w:rPr>
          <w:rFonts w:cs="Arial"/>
        </w:rPr>
        <w:t xml:space="preserve"> </w:t>
      </w:r>
      <w:r>
        <w:rPr>
          <w:rFonts w:cs="Arial"/>
        </w:rPr>
        <w:t xml:space="preserve">kann mit der 0,5 Stelle derzeit </w:t>
      </w:r>
      <w:r w:rsidR="009E62BD" w:rsidRPr="003E0DE2">
        <w:rPr>
          <w:rFonts w:cs="Arial"/>
        </w:rPr>
        <w:t xml:space="preserve">ein </w:t>
      </w:r>
      <w:r w:rsidR="009E62BD">
        <w:rPr>
          <w:rFonts w:cs="Arial"/>
        </w:rPr>
        <w:t>planerische</w:t>
      </w:r>
      <w:r>
        <w:rPr>
          <w:rFonts w:cs="Arial"/>
        </w:rPr>
        <w:t>r</w:t>
      </w:r>
      <w:r w:rsidR="009E62BD">
        <w:rPr>
          <w:rFonts w:cs="Arial"/>
        </w:rPr>
        <w:t xml:space="preserve"> </w:t>
      </w:r>
      <w:r w:rsidR="009E62BD" w:rsidRPr="003E0DE2">
        <w:rPr>
          <w:rFonts w:cs="Arial"/>
        </w:rPr>
        <w:t>Be</w:t>
      </w:r>
      <w:r w:rsidR="009E62BD" w:rsidRPr="003E0DE2">
        <w:rPr>
          <w:rFonts w:cs="Arial"/>
        </w:rPr>
        <w:t>i</w:t>
      </w:r>
      <w:r w:rsidR="009E62BD" w:rsidRPr="003E0DE2">
        <w:rPr>
          <w:rFonts w:cs="Arial"/>
        </w:rPr>
        <w:t>trag zu</w:t>
      </w:r>
      <w:r>
        <w:rPr>
          <w:rFonts w:cs="Arial"/>
        </w:rPr>
        <w:t>m Thema Inklusion</w:t>
      </w:r>
      <w:r w:rsidR="009E62BD" w:rsidRPr="003E0DE2">
        <w:rPr>
          <w:rFonts w:cs="Arial"/>
        </w:rPr>
        <w:t xml:space="preserve"> </w:t>
      </w:r>
      <w:r>
        <w:rPr>
          <w:rFonts w:cs="Arial"/>
        </w:rPr>
        <w:t>ge</w:t>
      </w:r>
      <w:r w:rsidR="009E62BD" w:rsidRPr="003E0DE2">
        <w:rPr>
          <w:rFonts w:cs="Arial"/>
        </w:rPr>
        <w:t>leiste</w:t>
      </w:r>
      <w:r>
        <w:rPr>
          <w:rFonts w:cs="Arial"/>
        </w:rPr>
        <w:t>t werden</w:t>
      </w:r>
      <w:r w:rsidR="009E62BD" w:rsidRPr="003E0DE2">
        <w:rPr>
          <w:rFonts w:cs="Arial"/>
        </w:rPr>
        <w:t xml:space="preserve">. </w:t>
      </w:r>
      <w:r>
        <w:rPr>
          <w:rFonts w:cs="Arial"/>
        </w:rPr>
        <w:t>B</w:t>
      </w:r>
      <w:r w:rsidR="009E62BD" w:rsidRPr="003E0DE2">
        <w:rPr>
          <w:rFonts w:cs="Arial"/>
        </w:rPr>
        <w:t xml:space="preserve">eim Thema Inklusion </w:t>
      </w:r>
      <w:r>
        <w:rPr>
          <w:rFonts w:cs="Arial"/>
        </w:rPr>
        <w:t xml:space="preserve">handelt es sich </w:t>
      </w:r>
      <w:r w:rsidR="009E62BD" w:rsidRPr="003E0DE2">
        <w:rPr>
          <w:rFonts w:cs="Arial"/>
        </w:rPr>
        <w:t>um ein auf Dauer gestelltes Entwicklungserfor</w:t>
      </w:r>
      <w:r>
        <w:rPr>
          <w:rFonts w:cs="Arial"/>
        </w:rPr>
        <w:t>dernis</w:t>
      </w:r>
      <w:r w:rsidR="009E62BD" w:rsidRPr="003E0DE2">
        <w:rPr>
          <w:rFonts w:cs="Arial"/>
        </w:rPr>
        <w:t xml:space="preserve">, </w:t>
      </w:r>
      <w:r w:rsidR="009E62BD">
        <w:rPr>
          <w:rFonts w:cs="Arial"/>
        </w:rPr>
        <w:t>welches</w:t>
      </w:r>
      <w:r w:rsidR="009E62BD" w:rsidRPr="003E0DE2">
        <w:rPr>
          <w:rFonts w:cs="Arial"/>
        </w:rPr>
        <w:t xml:space="preserve"> in den kommenden Ja</w:t>
      </w:r>
      <w:r w:rsidR="009E62BD" w:rsidRPr="003E0DE2">
        <w:rPr>
          <w:rFonts w:cs="Arial"/>
        </w:rPr>
        <w:t>h</w:t>
      </w:r>
      <w:r w:rsidR="009E62BD" w:rsidRPr="003E0DE2">
        <w:rPr>
          <w:rFonts w:cs="Arial"/>
        </w:rPr>
        <w:t>ren an</w:t>
      </w:r>
      <w:r w:rsidR="009E62BD">
        <w:rPr>
          <w:rFonts w:cs="Arial"/>
        </w:rPr>
        <w:t xml:space="preserve"> Bedeutung und</w:t>
      </w:r>
      <w:r w:rsidR="009E62BD" w:rsidRPr="003E0DE2">
        <w:rPr>
          <w:rFonts w:cs="Arial"/>
        </w:rPr>
        <w:t xml:space="preserve"> Dynamik zunehmen wird und die Kinder- und Jugendhilfe insg</w:t>
      </w:r>
      <w:r w:rsidR="009E62BD" w:rsidRPr="003E0DE2">
        <w:rPr>
          <w:rFonts w:cs="Arial"/>
        </w:rPr>
        <w:t>e</w:t>
      </w:r>
      <w:r w:rsidR="009E62BD" w:rsidRPr="003E0DE2">
        <w:rPr>
          <w:rFonts w:cs="Arial"/>
        </w:rPr>
        <w:t>samt maßgeblich herau</w:t>
      </w:r>
      <w:r w:rsidR="009E62BD" w:rsidRPr="003E0DE2">
        <w:rPr>
          <w:rFonts w:cs="Arial"/>
        </w:rPr>
        <w:t>s</w:t>
      </w:r>
      <w:r w:rsidR="009E62BD" w:rsidRPr="003E0DE2">
        <w:rPr>
          <w:rFonts w:cs="Arial"/>
        </w:rPr>
        <w:t>fordert.</w:t>
      </w:r>
      <w:r w:rsidR="009E62BD">
        <w:rPr>
          <w:rFonts w:cs="Arial"/>
        </w:rPr>
        <w:t xml:space="preserve"> </w:t>
      </w:r>
    </w:p>
    <w:p w:rsidR="000361B2" w:rsidRDefault="000361B2" w:rsidP="009E62BD">
      <w:pPr>
        <w:rPr>
          <w:szCs w:val="24"/>
        </w:rPr>
      </w:pPr>
    </w:p>
    <w:p w:rsidR="005C62AE" w:rsidRDefault="003962A2" w:rsidP="009E62BD">
      <w:r>
        <w:rPr>
          <w:szCs w:val="24"/>
        </w:rPr>
        <w:t>De</w:t>
      </w:r>
      <w:r w:rsidR="00131F47">
        <w:rPr>
          <w:szCs w:val="24"/>
        </w:rPr>
        <w:t xml:space="preserve">r </w:t>
      </w:r>
      <w:r>
        <w:rPr>
          <w:szCs w:val="24"/>
        </w:rPr>
        <w:t xml:space="preserve">KW-Vermerk der Stellennummer 510 2000 020 </w:t>
      </w:r>
      <w:r w:rsidR="00131F47">
        <w:rPr>
          <w:szCs w:val="24"/>
        </w:rPr>
        <w:t xml:space="preserve">wird zum Wegfall beantragt. </w:t>
      </w:r>
      <w:r w:rsidR="005165D1">
        <w:rPr>
          <w:szCs w:val="24"/>
        </w:rPr>
        <w:t xml:space="preserve">Auf die </w:t>
      </w:r>
      <w:proofErr w:type="spellStart"/>
      <w:r w:rsidR="005165D1">
        <w:rPr>
          <w:szCs w:val="24"/>
        </w:rPr>
        <w:t>GDRrs</w:t>
      </w:r>
      <w:proofErr w:type="spellEnd"/>
      <w:r w:rsidR="005165D1">
        <w:rPr>
          <w:szCs w:val="24"/>
        </w:rPr>
        <w:t xml:space="preserve"> </w:t>
      </w:r>
      <w:r w:rsidR="005165D1">
        <w:t>215/2011 wird verwiesen</w:t>
      </w:r>
      <w:r w:rsidR="00723928">
        <w:t xml:space="preserve"> ebenso wie auf die Mitteilungsvorlage </w:t>
      </w:r>
      <w:proofErr w:type="spellStart"/>
      <w:r w:rsidR="001A5DC8">
        <w:t>GRDrs</w:t>
      </w:r>
      <w:proofErr w:type="spellEnd"/>
      <w:r w:rsidR="001A5DC8">
        <w:t xml:space="preserve"> </w:t>
      </w:r>
      <w:r w:rsidR="00723928">
        <w:t>657/2014</w:t>
      </w:r>
      <w:r w:rsidR="005165D1">
        <w:t>.</w:t>
      </w:r>
    </w:p>
    <w:sectPr w:rsidR="005C62AE" w:rsidSect="004C1220">
      <w:headerReference w:type="default" r:id="rId7"/>
      <w:pgSz w:w="11907" w:h="16840" w:code="9"/>
      <w:pgMar w:top="1418" w:right="1134" w:bottom="1418" w:left="1418"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C35" w:rsidRDefault="000A6C35">
      <w:r>
        <w:separator/>
      </w:r>
    </w:p>
  </w:endnote>
  <w:endnote w:type="continuationSeparator" w:id="0">
    <w:p w:rsidR="000A6C35" w:rsidRDefault="000A6C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C35" w:rsidRDefault="000A6C35">
      <w:r>
        <w:separator/>
      </w:r>
    </w:p>
  </w:footnote>
  <w:footnote w:type="continuationSeparator" w:id="0">
    <w:p w:rsidR="000A6C35" w:rsidRDefault="000A6C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35" w:rsidRDefault="000A6C35">
    <w:pPr>
      <w:framePr w:wrap="around" w:vAnchor="page" w:hAnchor="page" w:xAlign="center" w:y="710"/>
      <w:rPr>
        <w:rStyle w:val="Seitenzahl"/>
      </w:rPr>
    </w:pPr>
    <w:r>
      <w:rPr>
        <w:rStyle w:val="Seitenzahl"/>
      </w:rPr>
      <w:t xml:space="preserve">- </w:t>
    </w:r>
    <w:r w:rsidR="00D722CF">
      <w:rPr>
        <w:rStyle w:val="Seitenzahl"/>
      </w:rPr>
      <w:fldChar w:fldCharType="begin"/>
    </w:r>
    <w:r>
      <w:rPr>
        <w:rStyle w:val="Seitenzahl"/>
      </w:rPr>
      <w:instrText xml:space="preserve"> PAGE </w:instrText>
    </w:r>
    <w:r w:rsidR="00D722CF">
      <w:rPr>
        <w:rStyle w:val="Seitenzahl"/>
      </w:rPr>
      <w:fldChar w:fldCharType="separate"/>
    </w:r>
    <w:r w:rsidR="001A5DC8">
      <w:rPr>
        <w:rStyle w:val="Seitenzahl"/>
        <w:noProof/>
      </w:rPr>
      <w:t>2</w:t>
    </w:r>
    <w:r w:rsidR="00D722CF">
      <w:rPr>
        <w:rStyle w:val="Seitenzahl"/>
      </w:rPr>
      <w:fldChar w:fldCharType="end"/>
    </w:r>
    <w:r>
      <w:rPr>
        <w:rStyle w:val="Seitenzahl"/>
      </w:rPr>
      <w:t xml:space="preserve"> -</w:t>
    </w:r>
  </w:p>
  <w:p w:rsidR="000A6C35" w:rsidRDefault="000A6C35">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B4B31"/>
    <w:multiLevelType w:val="hybridMultilevel"/>
    <w:tmpl w:val="957C3D94"/>
    <w:lvl w:ilvl="0" w:tplc="E4AAE72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9254875"/>
    <w:multiLevelType w:val="singleLevel"/>
    <w:tmpl w:val="C8D2C306"/>
    <w:lvl w:ilvl="0">
      <w:start w:val="4"/>
      <w:numFmt w:val="decimal"/>
      <w:lvlText w:val="%1."/>
      <w:legacy w:legacy="1" w:legacySpace="0" w:legacyIndent="420"/>
      <w:lvlJc w:val="left"/>
      <w:pPr>
        <w:ind w:left="420" w:hanging="420"/>
      </w:pPr>
    </w:lvl>
  </w:abstractNum>
  <w:abstractNum w:abstractNumId="3">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nsid w:val="344F77E2"/>
    <w:multiLevelType w:val="hybridMultilevel"/>
    <w:tmpl w:val="C4A8F9F4"/>
    <w:lvl w:ilvl="0" w:tplc="04070001">
      <w:start w:val="1"/>
      <w:numFmt w:val="bullet"/>
      <w:lvlText w:val=""/>
      <w:lvlJc w:val="left"/>
      <w:pPr>
        <w:tabs>
          <w:tab w:val="num" w:pos="1145"/>
        </w:tabs>
        <w:ind w:left="1145" w:hanging="360"/>
      </w:pPr>
      <w:rPr>
        <w:rFonts w:ascii="Symbol" w:hAnsi="Symbol" w:hint="default"/>
      </w:rPr>
    </w:lvl>
    <w:lvl w:ilvl="1" w:tplc="04070003" w:tentative="1">
      <w:start w:val="1"/>
      <w:numFmt w:val="bullet"/>
      <w:lvlText w:val="o"/>
      <w:lvlJc w:val="left"/>
      <w:pPr>
        <w:tabs>
          <w:tab w:val="num" w:pos="1865"/>
        </w:tabs>
        <w:ind w:left="1865" w:hanging="360"/>
      </w:pPr>
      <w:rPr>
        <w:rFonts w:ascii="Courier New" w:hAnsi="Courier New" w:cs="Courier New" w:hint="default"/>
      </w:rPr>
    </w:lvl>
    <w:lvl w:ilvl="2" w:tplc="04070005" w:tentative="1">
      <w:start w:val="1"/>
      <w:numFmt w:val="bullet"/>
      <w:lvlText w:val=""/>
      <w:lvlJc w:val="left"/>
      <w:pPr>
        <w:tabs>
          <w:tab w:val="num" w:pos="2585"/>
        </w:tabs>
        <w:ind w:left="2585" w:hanging="360"/>
      </w:pPr>
      <w:rPr>
        <w:rFonts w:ascii="Wingdings" w:hAnsi="Wingdings" w:hint="default"/>
      </w:rPr>
    </w:lvl>
    <w:lvl w:ilvl="3" w:tplc="04070001" w:tentative="1">
      <w:start w:val="1"/>
      <w:numFmt w:val="bullet"/>
      <w:lvlText w:val=""/>
      <w:lvlJc w:val="left"/>
      <w:pPr>
        <w:tabs>
          <w:tab w:val="num" w:pos="3305"/>
        </w:tabs>
        <w:ind w:left="3305" w:hanging="360"/>
      </w:pPr>
      <w:rPr>
        <w:rFonts w:ascii="Symbol" w:hAnsi="Symbol" w:hint="default"/>
      </w:rPr>
    </w:lvl>
    <w:lvl w:ilvl="4" w:tplc="04070003" w:tentative="1">
      <w:start w:val="1"/>
      <w:numFmt w:val="bullet"/>
      <w:lvlText w:val="o"/>
      <w:lvlJc w:val="left"/>
      <w:pPr>
        <w:tabs>
          <w:tab w:val="num" w:pos="4025"/>
        </w:tabs>
        <w:ind w:left="4025" w:hanging="360"/>
      </w:pPr>
      <w:rPr>
        <w:rFonts w:ascii="Courier New" w:hAnsi="Courier New" w:cs="Courier New" w:hint="default"/>
      </w:rPr>
    </w:lvl>
    <w:lvl w:ilvl="5" w:tplc="04070005" w:tentative="1">
      <w:start w:val="1"/>
      <w:numFmt w:val="bullet"/>
      <w:lvlText w:val=""/>
      <w:lvlJc w:val="left"/>
      <w:pPr>
        <w:tabs>
          <w:tab w:val="num" w:pos="4745"/>
        </w:tabs>
        <w:ind w:left="4745" w:hanging="360"/>
      </w:pPr>
      <w:rPr>
        <w:rFonts w:ascii="Wingdings" w:hAnsi="Wingdings" w:hint="default"/>
      </w:rPr>
    </w:lvl>
    <w:lvl w:ilvl="6" w:tplc="04070001" w:tentative="1">
      <w:start w:val="1"/>
      <w:numFmt w:val="bullet"/>
      <w:lvlText w:val=""/>
      <w:lvlJc w:val="left"/>
      <w:pPr>
        <w:tabs>
          <w:tab w:val="num" w:pos="5465"/>
        </w:tabs>
        <w:ind w:left="5465" w:hanging="360"/>
      </w:pPr>
      <w:rPr>
        <w:rFonts w:ascii="Symbol" w:hAnsi="Symbol" w:hint="default"/>
      </w:rPr>
    </w:lvl>
    <w:lvl w:ilvl="7" w:tplc="04070003" w:tentative="1">
      <w:start w:val="1"/>
      <w:numFmt w:val="bullet"/>
      <w:lvlText w:val="o"/>
      <w:lvlJc w:val="left"/>
      <w:pPr>
        <w:tabs>
          <w:tab w:val="num" w:pos="6185"/>
        </w:tabs>
        <w:ind w:left="6185" w:hanging="360"/>
      </w:pPr>
      <w:rPr>
        <w:rFonts w:ascii="Courier New" w:hAnsi="Courier New" w:cs="Courier New" w:hint="default"/>
      </w:rPr>
    </w:lvl>
    <w:lvl w:ilvl="8" w:tplc="04070005" w:tentative="1">
      <w:start w:val="1"/>
      <w:numFmt w:val="bullet"/>
      <w:lvlText w:val=""/>
      <w:lvlJc w:val="left"/>
      <w:pPr>
        <w:tabs>
          <w:tab w:val="num" w:pos="6905"/>
        </w:tabs>
        <w:ind w:left="6905" w:hanging="360"/>
      </w:pPr>
      <w:rPr>
        <w:rFonts w:ascii="Wingdings" w:hAnsi="Wingdings" w:hint="default"/>
      </w:rPr>
    </w:lvl>
  </w:abstractNum>
  <w:abstractNum w:abstractNumId="5">
    <w:nsid w:val="457C7B59"/>
    <w:multiLevelType w:val="hybridMultilevel"/>
    <w:tmpl w:val="963050DE"/>
    <w:lvl w:ilvl="0" w:tplc="04070001">
      <w:start w:val="1"/>
      <w:numFmt w:val="bullet"/>
      <w:lvlText w:val=""/>
      <w:lvlJc w:val="left"/>
      <w:pPr>
        <w:ind w:left="782" w:hanging="360"/>
      </w:pPr>
      <w:rPr>
        <w:rFonts w:ascii="Symbol" w:hAnsi="Symbol" w:hint="default"/>
      </w:rPr>
    </w:lvl>
    <w:lvl w:ilvl="1" w:tplc="04070003" w:tentative="1">
      <w:start w:val="1"/>
      <w:numFmt w:val="bullet"/>
      <w:lvlText w:val="o"/>
      <w:lvlJc w:val="left"/>
      <w:pPr>
        <w:ind w:left="1502" w:hanging="360"/>
      </w:pPr>
      <w:rPr>
        <w:rFonts w:ascii="Courier New" w:hAnsi="Courier New" w:cs="Courier New" w:hint="default"/>
      </w:rPr>
    </w:lvl>
    <w:lvl w:ilvl="2" w:tplc="04070005" w:tentative="1">
      <w:start w:val="1"/>
      <w:numFmt w:val="bullet"/>
      <w:lvlText w:val=""/>
      <w:lvlJc w:val="left"/>
      <w:pPr>
        <w:ind w:left="2222" w:hanging="360"/>
      </w:pPr>
      <w:rPr>
        <w:rFonts w:ascii="Wingdings" w:hAnsi="Wingdings" w:hint="default"/>
      </w:rPr>
    </w:lvl>
    <w:lvl w:ilvl="3" w:tplc="04070001" w:tentative="1">
      <w:start w:val="1"/>
      <w:numFmt w:val="bullet"/>
      <w:lvlText w:val=""/>
      <w:lvlJc w:val="left"/>
      <w:pPr>
        <w:ind w:left="2942" w:hanging="360"/>
      </w:pPr>
      <w:rPr>
        <w:rFonts w:ascii="Symbol" w:hAnsi="Symbol" w:hint="default"/>
      </w:rPr>
    </w:lvl>
    <w:lvl w:ilvl="4" w:tplc="04070003" w:tentative="1">
      <w:start w:val="1"/>
      <w:numFmt w:val="bullet"/>
      <w:lvlText w:val="o"/>
      <w:lvlJc w:val="left"/>
      <w:pPr>
        <w:ind w:left="3662" w:hanging="360"/>
      </w:pPr>
      <w:rPr>
        <w:rFonts w:ascii="Courier New" w:hAnsi="Courier New" w:cs="Courier New" w:hint="default"/>
      </w:rPr>
    </w:lvl>
    <w:lvl w:ilvl="5" w:tplc="04070005" w:tentative="1">
      <w:start w:val="1"/>
      <w:numFmt w:val="bullet"/>
      <w:lvlText w:val=""/>
      <w:lvlJc w:val="left"/>
      <w:pPr>
        <w:ind w:left="4382" w:hanging="360"/>
      </w:pPr>
      <w:rPr>
        <w:rFonts w:ascii="Wingdings" w:hAnsi="Wingdings" w:hint="default"/>
      </w:rPr>
    </w:lvl>
    <w:lvl w:ilvl="6" w:tplc="04070001" w:tentative="1">
      <w:start w:val="1"/>
      <w:numFmt w:val="bullet"/>
      <w:lvlText w:val=""/>
      <w:lvlJc w:val="left"/>
      <w:pPr>
        <w:ind w:left="5102" w:hanging="360"/>
      </w:pPr>
      <w:rPr>
        <w:rFonts w:ascii="Symbol" w:hAnsi="Symbol" w:hint="default"/>
      </w:rPr>
    </w:lvl>
    <w:lvl w:ilvl="7" w:tplc="04070003" w:tentative="1">
      <w:start w:val="1"/>
      <w:numFmt w:val="bullet"/>
      <w:lvlText w:val="o"/>
      <w:lvlJc w:val="left"/>
      <w:pPr>
        <w:ind w:left="5822" w:hanging="360"/>
      </w:pPr>
      <w:rPr>
        <w:rFonts w:ascii="Courier New" w:hAnsi="Courier New" w:cs="Courier New" w:hint="default"/>
      </w:rPr>
    </w:lvl>
    <w:lvl w:ilvl="8" w:tplc="04070005" w:tentative="1">
      <w:start w:val="1"/>
      <w:numFmt w:val="bullet"/>
      <w:lvlText w:val=""/>
      <w:lvlJc w:val="left"/>
      <w:pPr>
        <w:ind w:left="6542" w:hanging="360"/>
      </w:pPr>
      <w:rPr>
        <w:rFonts w:ascii="Wingdings" w:hAnsi="Wingdings" w:hint="default"/>
      </w:rPr>
    </w:lvl>
  </w:abstractNum>
  <w:abstractNum w:abstractNumId="6">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7">
    <w:nsid w:val="4F9016D7"/>
    <w:multiLevelType w:val="hybridMultilevel"/>
    <w:tmpl w:val="EC840BE4"/>
    <w:lvl w:ilvl="0" w:tplc="989C0FBC">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3"/>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2"/>
  </w:num>
  <w:num w:numId="4">
    <w:abstractNumId w:val="6"/>
  </w:num>
  <w:num w:numId="5">
    <w:abstractNumId w:val="8"/>
  </w:num>
  <w:num w:numId="6">
    <w:abstractNumId w:val="4"/>
  </w:num>
  <w:num w:numId="7">
    <w:abstractNumId w:val="1"/>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intFractionalCharacterWidth/>
  <w:activeWritingStyle w:appName="MSWord" w:lang="de-DE" w:vendorID="64" w:dllVersion="131078" w:nlCheck="1" w:checkStyle="1"/>
  <w:proofState w:spelling="clean" w:grammar="clean"/>
  <w:attachedTemplate r:id="rId1"/>
  <w:stylePaneFormatFilter w:val="3001"/>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C62AE"/>
    <w:rsid w:val="0000342B"/>
    <w:rsid w:val="00025A47"/>
    <w:rsid w:val="000361B2"/>
    <w:rsid w:val="00051E97"/>
    <w:rsid w:val="000A1146"/>
    <w:rsid w:val="000A13AF"/>
    <w:rsid w:val="000A6C35"/>
    <w:rsid w:val="001058DD"/>
    <w:rsid w:val="0011189E"/>
    <w:rsid w:val="00124759"/>
    <w:rsid w:val="00126EFA"/>
    <w:rsid w:val="00131F47"/>
    <w:rsid w:val="00165C0D"/>
    <w:rsid w:val="00181857"/>
    <w:rsid w:val="001A5DC8"/>
    <w:rsid w:val="001E5CB8"/>
    <w:rsid w:val="001F5D9F"/>
    <w:rsid w:val="002058C2"/>
    <w:rsid w:val="00213C7A"/>
    <w:rsid w:val="002812E4"/>
    <w:rsid w:val="00283A0B"/>
    <w:rsid w:val="002924CB"/>
    <w:rsid w:val="002A664A"/>
    <w:rsid w:val="002B6783"/>
    <w:rsid w:val="002C2BCF"/>
    <w:rsid w:val="00315630"/>
    <w:rsid w:val="003237BB"/>
    <w:rsid w:val="00357B66"/>
    <w:rsid w:val="003962A2"/>
    <w:rsid w:val="003A7A41"/>
    <w:rsid w:val="003D5196"/>
    <w:rsid w:val="003D7B0B"/>
    <w:rsid w:val="00406723"/>
    <w:rsid w:val="0041124C"/>
    <w:rsid w:val="004176B0"/>
    <w:rsid w:val="004920E9"/>
    <w:rsid w:val="004B6796"/>
    <w:rsid w:val="004C1220"/>
    <w:rsid w:val="004D7F89"/>
    <w:rsid w:val="005165D1"/>
    <w:rsid w:val="00537E08"/>
    <w:rsid w:val="00550478"/>
    <w:rsid w:val="005778E9"/>
    <w:rsid w:val="005C62AE"/>
    <w:rsid w:val="005C67C2"/>
    <w:rsid w:val="005E7511"/>
    <w:rsid w:val="005E7A74"/>
    <w:rsid w:val="005E7E13"/>
    <w:rsid w:val="0060281A"/>
    <w:rsid w:val="00694161"/>
    <w:rsid w:val="006C1AC2"/>
    <w:rsid w:val="006E0575"/>
    <w:rsid w:val="00701699"/>
    <w:rsid w:val="00723928"/>
    <w:rsid w:val="00746A71"/>
    <w:rsid w:val="00767369"/>
    <w:rsid w:val="00796600"/>
    <w:rsid w:val="007B5FE2"/>
    <w:rsid w:val="00821F3A"/>
    <w:rsid w:val="0083052F"/>
    <w:rsid w:val="00840569"/>
    <w:rsid w:val="00843C88"/>
    <w:rsid w:val="00884D6C"/>
    <w:rsid w:val="00891246"/>
    <w:rsid w:val="00893E55"/>
    <w:rsid w:val="008A1899"/>
    <w:rsid w:val="008B7A78"/>
    <w:rsid w:val="00921BDD"/>
    <w:rsid w:val="009468E6"/>
    <w:rsid w:val="00995EBD"/>
    <w:rsid w:val="009B0FBE"/>
    <w:rsid w:val="009E62BD"/>
    <w:rsid w:val="009F72DD"/>
    <w:rsid w:val="00A206E5"/>
    <w:rsid w:val="00A34898"/>
    <w:rsid w:val="00A77F1E"/>
    <w:rsid w:val="00A8778F"/>
    <w:rsid w:val="00AC705E"/>
    <w:rsid w:val="00AF120D"/>
    <w:rsid w:val="00B04290"/>
    <w:rsid w:val="00B12965"/>
    <w:rsid w:val="00B238D8"/>
    <w:rsid w:val="00B252DE"/>
    <w:rsid w:val="00B46F69"/>
    <w:rsid w:val="00B6475D"/>
    <w:rsid w:val="00B80DEF"/>
    <w:rsid w:val="00BF1A28"/>
    <w:rsid w:val="00C42332"/>
    <w:rsid w:val="00C448D3"/>
    <w:rsid w:val="00CD0B27"/>
    <w:rsid w:val="00CE7D5B"/>
    <w:rsid w:val="00D02121"/>
    <w:rsid w:val="00D15184"/>
    <w:rsid w:val="00D24277"/>
    <w:rsid w:val="00D466BB"/>
    <w:rsid w:val="00D544BF"/>
    <w:rsid w:val="00D6081C"/>
    <w:rsid w:val="00D722CF"/>
    <w:rsid w:val="00DA24CD"/>
    <w:rsid w:val="00DA701E"/>
    <w:rsid w:val="00DE32BA"/>
    <w:rsid w:val="00DF268B"/>
    <w:rsid w:val="00DF3470"/>
    <w:rsid w:val="00E1162F"/>
    <w:rsid w:val="00E11D5F"/>
    <w:rsid w:val="00F00C79"/>
    <w:rsid w:val="00F132FA"/>
    <w:rsid w:val="00F27657"/>
    <w:rsid w:val="00F27BB8"/>
    <w:rsid w:val="00FF2DC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840569"/>
    <w:rPr>
      <w:rFonts w:ascii="Arial" w:hAnsi="Arial"/>
      <w:sz w:val="24"/>
    </w:rPr>
  </w:style>
  <w:style w:type="paragraph" w:styleId="berschrift1">
    <w:name w:val="heading 1"/>
    <w:basedOn w:val="Standard"/>
    <w:next w:val="Standard"/>
    <w:qFormat/>
    <w:rsid w:val="00796600"/>
    <w:pPr>
      <w:tabs>
        <w:tab w:val="left" w:pos="6521"/>
      </w:tabs>
      <w:jc w:val="center"/>
      <w:outlineLvl w:val="0"/>
    </w:pPr>
    <w:rPr>
      <w:b/>
      <w:sz w:val="36"/>
      <w:u w:val="single"/>
    </w:rPr>
  </w:style>
  <w:style w:type="paragraph" w:styleId="berschrift2">
    <w:name w:val="heading 2"/>
    <w:basedOn w:val="Standard"/>
    <w:next w:val="Standard"/>
    <w:qFormat/>
    <w:rsid w:val="00796600"/>
    <w:pPr>
      <w:outlineLvl w:val="1"/>
    </w:pPr>
    <w:rPr>
      <w:b/>
      <w:u w:val="single"/>
    </w:rPr>
  </w:style>
  <w:style w:type="paragraph" w:styleId="berschrift3">
    <w:name w:val="heading 3"/>
    <w:basedOn w:val="Standard"/>
    <w:next w:val="Standard"/>
    <w:qFormat/>
    <w:rsid w:val="0060281A"/>
    <w:pPr>
      <w:keepNext/>
      <w:spacing w:before="240" w:after="60"/>
      <w:outlineLvl w:val="2"/>
    </w:pPr>
    <w:rPr>
      <w:b/>
    </w:rPr>
  </w:style>
  <w:style w:type="paragraph" w:styleId="berschrift4">
    <w:name w:val="heading 4"/>
    <w:basedOn w:val="Standard"/>
    <w:next w:val="Standard"/>
    <w:qFormat/>
    <w:rsid w:val="0060281A"/>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60281A"/>
    <w:rPr>
      <w:sz w:val="16"/>
    </w:rPr>
  </w:style>
  <w:style w:type="paragraph" w:styleId="Kommentartext">
    <w:name w:val="annotation text"/>
    <w:basedOn w:val="Standard"/>
    <w:semiHidden/>
    <w:rsid w:val="0060281A"/>
    <w:rPr>
      <w:sz w:val="20"/>
    </w:rPr>
  </w:style>
  <w:style w:type="paragraph" w:styleId="Fuzeile">
    <w:name w:val="footer"/>
    <w:basedOn w:val="Standard"/>
    <w:rsid w:val="0060281A"/>
    <w:pPr>
      <w:tabs>
        <w:tab w:val="center" w:pos="4819"/>
        <w:tab w:val="right" w:pos="9071"/>
      </w:tabs>
    </w:pPr>
  </w:style>
  <w:style w:type="paragraph" w:styleId="Kopfzeile">
    <w:name w:val="header"/>
    <w:basedOn w:val="Standard"/>
    <w:rsid w:val="0060281A"/>
    <w:pPr>
      <w:tabs>
        <w:tab w:val="center" w:pos="4819"/>
        <w:tab w:val="right" w:pos="9071"/>
      </w:tabs>
    </w:pPr>
  </w:style>
  <w:style w:type="paragraph" w:styleId="Sprechblasentext">
    <w:name w:val="Balloon Text"/>
    <w:basedOn w:val="Standard"/>
    <w:semiHidden/>
    <w:rsid w:val="002058C2"/>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customStyle="1" w:styleId="Textkrper21">
    <w:name w:val="Textkörper 21"/>
    <w:basedOn w:val="Standard"/>
    <w:rsid w:val="009E62BD"/>
    <w:pPr>
      <w:tabs>
        <w:tab w:val="left" w:pos="567"/>
        <w:tab w:val="left" w:pos="1276"/>
        <w:tab w:val="left" w:pos="2268"/>
        <w:tab w:val="left" w:pos="4536"/>
        <w:tab w:val="right" w:pos="8505"/>
      </w:tabs>
      <w:ind w:left="357" w:hanging="357"/>
      <w:jc w:val="both"/>
    </w:pPr>
  </w:style>
  <w:style w:type="paragraph" w:styleId="Listenabsatz">
    <w:name w:val="List Paragraph"/>
    <w:basedOn w:val="Standard"/>
    <w:uiPriority w:val="34"/>
    <w:qFormat/>
    <w:rsid w:val="005C67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Personalwesen\StellenvermerkWegfall20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StellenvermerkWegfall2015.dot</Template>
  <TotalTime>0</TotalTime>
  <Pages>1</Pages>
  <Words>261</Words>
  <Characters>1716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Wegfall eines Stellenvermerks zum Stellenplan</vt:lpstr>
    </vt:vector>
  </TitlesOfParts>
  <Company>Landeshauptstadt Stuttgart</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Wegfall eines Stellenvermerks zum Stellenplan</dc:title>
  <dc:subject>Musterformular für das Stellenplanverfahren 2016/2017</dc:subject>
  <dc:creator>u510045</dc:creator>
  <cp:keywords/>
  <cp:lastModifiedBy>U103007</cp:lastModifiedBy>
  <cp:revision>5</cp:revision>
  <cp:lastPrinted>2015-10-12T17:28:00Z</cp:lastPrinted>
  <dcterms:created xsi:type="dcterms:W3CDTF">2015-09-07T10:51:00Z</dcterms:created>
  <dcterms:modified xsi:type="dcterms:W3CDTF">2015-10-12T17:29:00Z</dcterms:modified>
</cp:coreProperties>
</file>