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9908C5">
        <w:rPr>
          <w:szCs w:val="24"/>
        </w:rPr>
        <w:t>41</w:t>
      </w:r>
      <w:r w:rsidRPr="006E0575">
        <w:rPr>
          <w:szCs w:val="24"/>
        </w:rPr>
        <w:t xml:space="preserve"> zur GRDrs </w:t>
      </w:r>
      <w:r w:rsidR="009908C5">
        <w:rPr>
          <w:szCs w:val="24"/>
        </w:rPr>
        <w:t>928</w:t>
      </w:r>
      <w:r w:rsidR="005F5B3D">
        <w:rPr>
          <w:szCs w:val="24"/>
        </w:rPr>
        <w:t>/201</w:t>
      </w:r>
      <w:r w:rsidR="00B10E22">
        <w:rPr>
          <w:szCs w:val="24"/>
        </w:rPr>
        <w:t>8</w:t>
      </w:r>
      <w:r w:rsidR="00A06B03">
        <w:rPr>
          <w:szCs w:val="24"/>
        </w:rPr>
        <w:t xml:space="preserve"> Ergänzung</w:t>
      </w:r>
      <w:bookmarkStart w:id="0" w:name="_GoBack"/>
      <w:bookmarkEnd w:id="0"/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>
        <w:rPr>
          <w:b/>
          <w:sz w:val="36"/>
          <w:u w:val="single"/>
        </w:rPr>
        <w:t>20</w:t>
      </w:r>
    </w:p>
    <w:p w:rsidR="003D7B0B" w:rsidRDefault="003D7B0B" w:rsidP="006E0575"/>
    <w:p w:rsidR="00B10E22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7626AC" w:rsidRDefault="007626AC" w:rsidP="006E0575">
            <w:pPr>
              <w:rPr>
                <w:sz w:val="20"/>
              </w:rPr>
            </w:pPr>
            <w:r>
              <w:rPr>
                <w:sz w:val="20"/>
              </w:rPr>
              <w:t>63-</w:t>
            </w:r>
            <w:r w:rsidR="00156C28">
              <w:rPr>
                <w:sz w:val="20"/>
              </w:rPr>
              <w:t>Inv</w:t>
            </w:r>
          </w:p>
          <w:p w:rsidR="007626AC" w:rsidRDefault="00156C28" w:rsidP="006E0575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  <w:r w:rsidR="007626AC">
              <w:rPr>
                <w:sz w:val="20"/>
              </w:rPr>
              <w:t>0 5000</w:t>
            </w:r>
          </w:p>
          <w:p w:rsidR="00156C28" w:rsidRDefault="00156C28" w:rsidP="006E0575">
            <w:pPr>
              <w:rPr>
                <w:sz w:val="20"/>
              </w:rPr>
            </w:pPr>
          </w:p>
          <w:p w:rsidR="00156C28" w:rsidRDefault="00156C28" w:rsidP="006E0575">
            <w:pPr>
              <w:rPr>
                <w:sz w:val="20"/>
              </w:rPr>
            </w:pPr>
            <w:r>
              <w:rPr>
                <w:sz w:val="20"/>
              </w:rPr>
              <w:t>63-2</w:t>
            </w:r>
          </w:p>
          <w:p w:rsidR="007626AC" w:rsidRDefault="00156C28" w:rsidP="006E0575">
            <w:pPr>
              <w:rPr>
                <w:sz w:val="20"/>
              </w:rPr>
            </w:pPr>
            <w:r>
              <w:rPr>
                <w:sz w:val="20"/>
              </w:rPr>
              <w:t>632</w:t>
            </w:r>
            <w:r w:rsidR="007626AC">
              <w:rPr>
                <w:sz w:val="20"/>
              </w:rPr>
              <w:t>0 5000</w:t>
            </w:r>
          </w:p>
          <w:p w:rsidR="00A03582" w:rsidRPr="006E0575" w:rsidRDefault="00A03582" w:rsidP="00156C2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A03582" w:rsidRDefault="007626AC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Baurechtsamt </w:t>
            </w:r>
          </w:p>
          <w:p w:rsidR="007626AC" w:rsidRPr="00D00514" w:rsidRDefault="007626AC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7626AC" w:rsidRDefault="007626AC" w:rsidP="007626AC">
            <w:pPr>
              <w:rPr>
                <w:sz w:val="20"/>
              </w:rPr>
            </w:pPr>
            <w:r>
              <w:rPr>
                <w:sz w:val="20"/>
              </w:rPr>
              <w:t>Bes.-Gr.</w:t>
            </w:r>
          </w:p>
          <w:p w:rsidR="00A03582" w:rsidRPr="006E0575" w:rsidRDefault="007626AC" w:rsidP="007626A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4B3AA4">
            <w:pPr>
              <w:rPr>
                <w:sz w:val="20"/>
              </w:rPr>
            </w:pPr>
          </w:p>
          <w:p w:rsidR="00A03582" w:rsidRPr="006E0575" w:rsidRDefault="009908C5" w:rsidP="009908C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7626AC">
              <w:rPr>
                <w:sz w:val="20"/>
              </w:rPr>
              <w:t>achbearbeiter</w:t>
            </w:r>
            <w:r w:rsidR="00534250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7626AC" w:rsidRPr="006E0575" w:rsidRDefault="007626AC" w:rsidP="008A6853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A03582">
            <w:pPr>
              <w:rPr>
                <w:sz w:val="20"/>
              </w:rPr>
            </w:pPr>
          </w:p>
          <w:p w:rsidR="00A03582" w:rsidRPr="006E0575" w:rsidRDefault="007626AC" w:rsidP="00A03582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17" w:type="dxa"/>
          </w:tcPr>
          <w:p w:rsidR="005F5B3D" w:rsidRDefault="005F5B3D" w:rsidP="009908C5">
            <w:pPr>
              <w:jc w:val="center"/>
              <w:rPr>
                <w:sz w:val="20"/>
              </w:rPr>
            </w:pPr>
          </w:p>
          <w:p w:rsidR="00A03582" w:rsidRDefault="009908C5" w:rsidP="009908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626AC">
              <w:rPr>
                <w:sz w:val="20"/>
              </w:rPr>
              <w:t>183.600</w:t>
            </w:r>
            <w:r>
              <w:rPr>
                <w:sz w:val="20"/>
              </w:rPr>
              <w:t>)</w:t>
            </w:r>
          </w:p>
          <w:p w:rsidR="009908C5" w:rsidRPr="006E0575" w:rsidRDefault="009908C5" w:rsidP="009908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390559" w:rsidP="00884D6C">
      <w:r>
        <w:t xml:space="preserve">Beantragt wird die Schaffung von </w:t>
      </w:r>
      <w:r w:rsidR="007626AC">
        <w:t>2,0</w:t>
      </w:r>
      <w:r>
        <w:t xml:space="preserve"> Stelle</w:t>
      </w:r>
      <w:r w:rsidR="00A03582">
        <w:t>n</w:t>
      </w:r>
      <w:r>
        <w:t xml:space="preserve"> </w:t>
      </w:r>
      <w:r w:rsidR="00D159F1">
        <w:t xml:space="preserve">für Verwaltungssachbearbeiter/-innen </w:t>
      </w:r>
      <w:r w:rsidR="009908C5">
        <w:t>zur</w:t>
      </w:r>
      <w:r w:rsidR="000B1121">
        <w:t xml:space="preserve"> </w:t>
      </w:r>
      <w:r w:rsidR="007626AC">
        <w:t>Verstärkung und Unterstützung i</w:t>
      </w:r>
      <w:r w:rsidR="009908C5">
        <w:t>n</w:t>
      </w:r>
      <w:r w:rsidR="007626AC">
        <w:t xml:space="preserve"> Baugenehmigungsverfahren </w:t>
      </w:r>
      <w:r w:rsidR="00156C28">
        <w:t xml:space="preserve">bei der Stabsstelle Investitionsvorhaben (63-Inv) sowie </w:t>
      </w:r>
      <w:r w:rsidR="007626AC">
        <w:t>in de</w:t>
      </w:r>
      <w:r w:rsidR="00156C28">
        <w:t>r Bauabteilung Mitte (63-2)</w:t>
      </w:r>
      <w:r w:rsidR="007626AC">
        <w:t xml:space="preserve"> des Baurechtsamts.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884D6C">
      <w:pPr>
        <w:rPr>
          <w:u w:val="single"/>
        </w:rPr>
      </w:pPr>
    </w:p>
    <w:p w:rsidR="007626AC" w:rsidRPr="002B372F" w:rsidRDefault="007626AC" w:rsidP="007626AC">
      <w:pPr>
        <w:rPr>
          <w:rFonts w:eastAsiaTheme="minorEastAsia" w:cs="Arial"/>
          <w:szCs w:val="24"/>
        </w:rPr>
      </w:pPr>
      <w:r w:rsidRPr="002B372F">
        <w:rPr>
          <w:rFonts w:eastAsiaTheme="minorEastAsia" w:cs="Arial"/>
          <w:szCs w:val="24"/>
        </w:rPr>
        <w:t>Auf die ausführlich</w:t>
      </w:r>
      <w:r>
        <w:rPr>
          <w:rFonts w:eastAsiaTheme="minorEastAsia" w:cs="Arial"/>
          <w:szCs w:val="24"/>
        </w:rPr>
        <w:t>en Begründungen in der GRDrs 934</w:t>
      </w:r>
      <w:r w:rsidRPr="002B372F">
        <w:rPr>
          <w:rFonts w:eastAsiaTheme="minorEastAsia" w:cs="Arial"/>
          <w:szCs w:val="24"/>
        </w:rPr>
        <w:t>/2018 wird Bezug genommen.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A03582" w:rsidRDefault="00534250" w:rsidP="00884D6C">
      <w:r>
        <w:t xml:space="preserve">Die Verwaltungssachbearbeiter/-innen sind gemeinsam mit den Bauverständigen für die Bearbeitung von baurechtlichen Verfahren zuständig. Aufgrund der zunehmenden Komplexität von Bauvorhaben sind für eine zeitnahe Bearbeitung aller Verfahren zusätzliche Personalkapazitäten </w:t>
      </w:r>
      <w:r w:rsidR="00156C28">
        <w:t xml:space="preserve">sowohl in der Stabsstelle Investitionsvorhaben wie auch </w:t>
      </w:r>
      <w:r>
        <w:t>in der Bauabteilung Mitte erforderlich.</w:t>
      </w:r>
    </w:p>
    <w:p w:rsidR="00156C28" w:rsidRPr="00156C28" w:rsidRDefault="003D7B0B" w:rsidP="00156C28">
      <w:pPr>
        <w:pStyle w:val="berschrift2"/>
      </w:pPr>
      <w:r w:rsidRPr="00165C0D">
        <w:t>3.2</w:t>
      </w:r>
      <w:r w:rsidRPr="00534250">
        <w:tab/>
        <w:t>Bisherige Aufgabenwahrnehmung</w:t>
      </w:r>
    </w:p>
    <w:p w:rsidR="003D7B0B" w:rsidRDefault="00534250" w:rsidP="00884D6C">
      <w:r w:rsidRPr="00534250">
        <w:t>--</w:t>
      </w:r>
    </w:p>
    <w:p w:rsidR="003D7B0B" w:rsidRPr="00534250" w:rsidRDefault="006E0575" w:rsidP="00884D6C">
      <w:pPr>
        <w:pStyle w:val="berschrift2"/>
      </w:pPr>
      <w:r w:rsidRPr="00534250">
        <w:t>3.3</w:t>
      </w:r>
      <w:r w:rsidR="003D7B0B" w:rsidRPr="00534250">
        <w:tab/>
        <w:t>Auswirkungen bei Ablehnung der Stellenschaffungen</w:t>
      </w:r>
    </w:p>
    <w:p w:rsidR="00BB3429" w:rsidRPr="00534250" w:rsidRDefault="00534250" w:rsidP="00BB3429">
      <w:r w:rsidRPr="00534250">
        <w:t>--</w:t>
      </w:r>
    </w:p>
    <w:p w:rsidR="003D7B0B" w:rsidRPr="00534250" w:rsidRDefault="00884D6C" w:rsidP="00884D6C">
      <w:pPr>
        <w:pStyle w:val="berschrift1"/>
      </w:pPr>
      <w:r w:rsidRPr="00534250">
        <w:t>4</w:t>
      </w:r>
      <w:r w:rsidRPr="00534250">
        <w:tab/>
      </w:r>
      <w:r w:rsidR="003D7B0B" w:rsidRPr="00534250">
        <w:t>Stellenvermerke</w:t>
      </w:r>
    </w:p>
    <w:p w:rsidR="006E0575" w:rsidRPr="00534250" w:rsidRDefault="00534250" w:rsidP="00884D6C">
      <w:r w:rsidRPr="00534250">
        <w:t>keine</w:t>
      </w:r>
    </w:p>
    <w:sectPr w:rsidR="006E0575" w:rsidRPr="0053425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E57DDE">
      <w:rPr>
        <w:rStyle w:val="Seitenzahl"/>
        <w:noProof/>
      </w:rPr>
      <w:t>1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B1121"/>
    <w:rsid w:val="000E5896"/>
    <w:rsid w:val="0011112B"/>
    <w:rsid w:val="00124DEF"/>
    <w:rsid w:val="001275F2"/>
    <w:rsid w:val="0014415D"/>
    <w:rsid w:val="00156C28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61F51"/>
    <w:rsid w:val="00265DAA"/>
    <w:rsid w:val="002779E3"/>
    <w:rsid w:val="002924CB"/>
    <w:rsid w:val="00297C5B"/>
    <w:rsid w:val="002A20D1"/>
    <w:rsid w:val="002B5955"/>
    <w:rsid w:val="002F52C1"/>
    <w:rsid w:val="00341F1E"/>
    <w:rsid w:val="003769DC"/>
    <w:rsid w:val="00380937"/>
    <w:rsid w:val="00390559"/>
    <w:rsid w:val="003D7B0B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5006E0"/>
    <w:rsid w:val="0051087F"/>
    <w:rsid w:val="00534250"/>
    <w:rsid w:val="005434DD"/>
    <w:rsid w:val="0059239F"/>
    <w:rsid w:val="00596DF0"/>
    <w:rsid w:val="005A0A9D"/>
    <w:rsid w:val="005A56AA"/>
    <w:rsid w:val="005D43F2"/>
    <w:rsid w:val="005D6222"/>
    <w:rsid w:val="005E103A"/>
    <w:rsid w:val="005E19C6"/>
    <w:rsid w:val="005F5B3D"/>
    <w:rsid w:val="00606F80"/>
    <w:rsid w:val="0065383D"/>
    <w:rsid w:val="00662565"/>
    <w:rsid w:val="00695F7A"/>
    <w:rsid w:val="006A7700"/>
    <w:rsid w:val="006B6D50"/>
    <w:rsid w:val="006E0575"/>
    <w:rsid w:val="00723D82"/>
    <w:rsid w:val="00750A86"/>
    <w:rsid w:val="00754659"/>
    <w:rsid w:val="007626AC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94036"/>
    <w:rsid w:val="008A0DAF"/>
    <w:rsid w:val="008A6853"/>
    <w:rsid w:val="008B3F45"/>
    <w:rsid w:val="00906404"/>
    <w:rsid w:val="009417E7"/>
    <w:rsid w:val="00976588"/>
    <w:rsid w:val="009908C5"/>
    <w:rsid w:val="00990DDA"/>
    <w:rsid w:val="00A03582"/>
    <w:rsid w:val="00A06B03"/>
    <w:rsid w:val="00A27CA7"/>
    <w:rsid w:val="00A71D0A"/>
    <w:rsid w:val="00A77F1E"/>
    <w:rsid w:val="00AD05FA"/>
    <w:rsid w:val="00AE3D20"/>
    <w:rsid w:val="00B04290"/>
    <w:rsid w:val="00B10E22"/>
    <w:rsid w:val="00B11187"/>
    <w:rsid w:val="00B43A9B"/>
    <w:rsid w:val="00B8031F"/>
    <w:rsid w:val="00B80DEF"/>
    <w:rsid w:val="00BB3429"/>
    <w:rsid w:val="00BC4669"/>
    <w:rsid w:val="00BF2B95"/>
    <w:rsid w:val="00C16EF1"/>
    <w:rsid w:val="00C448D3"/>
    <w:rsid w:val="00C76F3D"/>
    <w:rsid w:val="00CF0309"/>
    <w:rsid w:val="00D00514"/>
    <w:rsid w:val="00D159F1"/>
    <w:rsid w:val="00D461B9"/>
    <w:rsid w:val="00D541F0"/>
    <w:rsid w:val="00D96564"/>
    <w:rsid w:val="00DB3D6C"/>
    <w:rsid w:val="00DB5BCF"/>
    <w:rsid w:val="00E014B6"/>
    <w:rsid w:val="00E1162F"/>
    <w:rsid w:val="00E11D5F"/>
    <w:rsid w:val="00E20E1F"/>
    <w:rsid w:val="00E57DDE"/>
    <w:rsid w:val="00E7118F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DFDFC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7ABFFABD.dotm</Template>
  <TotalTime>0</TotalTime>
  <Pages>1</Pages>
  <Words>149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9</cp:revision>
  <cp:lastPrinted>2018-11-26T13:53:00Z</cp:lastPrinted>
  <dcterms:created xsi:type="dcterms:W3CDTF">2018-11-20T11:15:00Z</dcterms:created>
  <dcterms:modified xsi:type="dcterms:W3CDTF">2018-11-26T13:53:00Z</dcterms:modified>
</cp:coreProperties>
</file>