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827A53">
        <w:t>21</w:t>
      </w:r>
      <w:bookmarkStart w:id="0" w:name="_GoBack"/>
      <w:bookmarkEnd w:id="0"/>
      <w:r w:rsidRPr="006E0575">
        <w:t xml:space="preserve"> zur GRDrs</w:t>
      </w:r>
      <w:r w:rsidR="00D4137E">
        <w:t>.</w:t>
      </w:r>
      <w:r w:rsidRPr="006E0575">
        <w:t xml:space="preserve"> </w:t>
      </w:r>
      <w:r w:rsidR="00D4137E">
        <w:t>824</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561881">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DB15FA" w:rsidP="0030686C">
            <w:pPr>
              <w:rPr>
                <w:sz w:val="20"/>
              </w:rPr>
            </w:pPr>
            <w:r>
              <w:rPr>
                <w:sz w:val="20"/>
              </w:rPr>
              <w:t>61</w:t>
            </w:r>
            <w:r w:rsidR="00CF69FE">
              <w:rPr>
                <w:sz w:val="20"/>
              </w:rPr>
              <w:t>-1.</w:t>
            </w:r>
            <w:r>
              <w:rPr>
                <w:sz w:val="20"/>
              </w:rPr>
              <w:t>1</w:t>
            </w:r>
          </w:p>
          <w:p w:rsidR="0011112B" w:rsidRDefault="0011112B" w:rsidP="0030686C">
            <w:pPr>
              <w:rPr>
                <w:sz w:val="20"/>
              </w:rPr>
            </w:pPr>
          </w:p>
          <w:p w:rsidR="005F5B3D" w:rsidRPr="006E0575" w:rsidRDefault="00DB15FA" w:rsidP="0030686C">
            <w:pPr>
              <w:rPr>
                <w:sz w:val="20"/>
              </w:rPr>
            </w:pPr>
            <w:r w:rsidRPr="00DB15FA">
              <w:rPr>
                <w:sz w:val="20"/>
              </w:rPr>
              <w:t>6111</w:t>
            </w:r>
            <w:r w:rsidR="00D4137E">
              <w:rPr>
                <w:sz w:val="20"/>
              </w:rPr>
              <w:t xml:space="preserve"> </w:t>
            </w:r>
            <w:r w:rsidRPr="00DB15FA">
              <w:rPr>
                <w:sz w:val="20"/>
              </w:rPr>
              <w:t>1010</w:t>
            </w:r>
          </w:p>
        </w:tc>
        <w:tc>
          <w:tcPr>
            <w:tcW w:w="1701" w:type="dxa"/>
          </w:tcPr>
          <w:p w:rsidR="005F5B3D" w:rsidRDefault="005F5B3D" w:rsidP="0030686C">
            <w:pPr>
              <w:rPr>
                <w:sz w:val="20"/>
              </w:rPr>
            </w:pPr>
          </w:p>
          <w:p w:rsidR="005F5B3D" w:rsidRPr="006E0575" w:rsidRDefault="00B66EC8" w:rsidP="00DB15FA">
            <w:pPr>
              <w:rPr>
                <w:sz w:val="20"/>
              </w:rPr>
            </w:pPr>
            <w:r>
              <w:rPr>
                <w:sz w:val="20"/>
              </w:rPr>
              <w:t xml:space="preserve">Amt für </w:t>
            </w:r>
            <w:r w:rsidR="00DB15FA">
              <w:rPr>
                <w:sz w:val="20"/>
              </w:rPr>
              <w:t>Stadtplanung und Wohnen</w:t>
            </w:r>
          </w:p>
        </w:tc>
        <w:tc>
          <w:tcPr>
            <w:tcW w:w="851" w:type="dxa"/>
          </w:tcPr>
          <w:p w:rsidR="005F5B3D" w:rsidRDefault="005F5B3D" w:rsidP="0030686C">
            <w:pPr>
              <w:rPr>
                <w:sz w:val="20"/>
              </w:rPr>
            </w:pPr>
          </w:p>
          <w:p w:rsidR="005F5B3D" w:rsidRPr="006E0575" w:rsidRDefault="00B66EC8" w:rsidP="0030686C">
            <w:pPr>
              <w:rPr>
                <w:sz w:val="20"/>
              </w:rPr>
            </w:pPr>
            <w:r>
              <w:rPr>
                <w:sz w:val="20"/>
              </w:rPr>
              <w:t>EG 10</w:t>
            </w:r>
          </w:p>
        </w:tc>
        <w:tc>
          <w:tcPr>
            <w:tcW w:w="1701" w:type="dxa"/>
          </w:tcPr>
          <w:p w:rsidR="005F5B3D" w:rsidRDefault="005F5B3D" w:rsidP="0030686C">
            <w:pPr>
              <w:rPr>
                <w:sz w:val="20"/>
              </w:rPr>
            </w:pPr>
          </w:p>
          <w:p w:rsidR="005F5B3D" w:rsidRPr="006E0575" w:rsidRDefault="00D4137E" w:rsidP="00D4137E">
            <w:pPr>
              <w:rPr>
                <w:sz w:val="20"/>
              </w:rPr>
            </w:pPr>
            <w:r>
              <w:rPr>
                <w:sz w:val="20"/>
              </w:rPr>
              <w:t>Sachbearbeiter/ -in</w:t>
            </w:r>
          </w:p>
        </w:tc>
        <w:tc>
          <w:tcPr>
            <w:tcW w:w="851" w:type="dxa"/>
            <w:shd w:val="pct12" w:color="auto" w:fill="FFFFFF"/>
          </w:tcPr>
          <w:p w:rsidR="005F5B3D" w:rsidRDefault="005F5B3D" w:rsidP="0030686C">
            <w:pPr>
              <w:rPr>
                <w:sz w:val="20"/>
              </w:rPr>
            </w:pPr>
          </w:p>
          <w:p w:rsidR="005F5B3D" w:rsidRPr="006E0575" w:rsidRDefault="002234E2" w:rsidP="0030686C">
            <w:pPr>
              <w:rPr>
                <w:sz w:val="20"/>
              </w:rPr>
            </w:pPr>
            <w:r>
              <w:rPr>
                <w:sz w:val="20"/>
              </w:rPr>
              <w:t>0,5</w:t>
            </w:r>
            <w:r w:rsidR="00DB15FA">
              <w:rPr>
                <w:sz w:val="20"/>
              </w:rPr>
              <w:t>5</w:t>
            </w:r>
          </w:p>
        </w:tc>
        <w:tc>
          <w:tcPr>
            <w:tcW w:w="1134" w:type="dxa"/>
          </w:tcPr>
          <w:p w:rsidR="005F5B3D" w:rsidRDefault="005F5B3D" w:rsidP="0030686C">
            <w:pPr>
              <w:rPr>
                <w:sz w:val="20"/>
              </w:rPr>
            </w:pPr>
          </w:p>
          <w:p w:rsidR="005F5B3D" w:rsidRPr="006E0575" w:rsidRDefault="00B66EC8" w:rsidP="0030686C">
            <w:pPr>
              <w:rPr>
                <w:sz w:val="20"/>
              </w:rPr>
            </w:pPr>
            <w:r>
              <w:rPr>
                <w:sz w:val="20"/>
              </w:rPr>
              <w:t>-</w:t>
            </w:r>
          </w:p>
        </w:tc>
        <w:tc>
          <w:tcPr>
            <w:tcW w:w="1588" w:type="dxa"/>
          </w:tcPr>
          <w:p w:rsidR="005F5B3D" w:rsidRDefault="005F5B3D" w:rsidP="0030686C">
            <w:pPr>
              <w:rPr>
                <w:sz w:val="20"/>
              </w:rPr>
            </w:pPr>
          </w:p>
          <w:p w:rsidR="005F5B3D" w:rsidRPr="006E0575" w:rsidRDefault="00D4137E" w:rsidP="0030686C">
            <w:pPr>
              <w:rPr>
                <w:sz w:val="20"/>
              </w:rPr>
            </w:pPr>
            <w:r>
              <w:rPr>
                <w:sz w:val="20"/>
              </w:rPr>
              <w:t>40.700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B66EC8" w:rsidP="00884D6C">
      <w:r w:rsidRPr="00B66EC8">
        <w:t>Entsprechend der GRDrs. 706/2023 wird der Schaffung</w:t>
      </w:r>
      <w:r>
        <w:t xml:space="preserve"> einer 0,</w:t>
      </w:r>
      <w:r w:rsidR="00DB15FA">
        <w:t>5</w:t>
      </w:r>
      <w:r>
        <w:t>5</w:t>
      </w:r>
      <w:r w:rsidR="00D4137E">
        <w:t>-Stelle für eine/-</w:t>
      </w:r>
      <w:r w:rsidRPr="00B66EC8">
        <w:t>n Sachbearbeiter</w:t>
      </w:r>
      <w:r w:rsidR="00D4137E">
        <w:t>/-</w:t>
      </w:r>
      <w:r w:rsidRPr="00B66EC8">
        <w:t xml:space="preserve">in </w:t>
      </w:r>
      <w:r>
        <w:t>Fremdpersonal</w:t>
      </w:r>
      <w:r w:rsidR="00DB15FA">
        <w:t xml:space="preserve"> und Steuer</w:t>
      </w:r>
      <w:r w:rsidRPr="00B66EC8">
        <w:t xml:space="preserve"> in der Abteilung </w:t>
      </w:r>
      <w:r>
        <w:t>Verwaltung</w:t>
      </w:r>
      <w:r w:rsidR="00DB15FA">
        <w:t>,</w:t>
      </w:r>
      <w:r w:rsidRPr="00B66EC8">
        <w:t xml:space="preserve"> </w:t>
      </w:r>
      <w:r w:rsidR="00DB15FA" w:rsidRPr="00DB15FA">
        <w:t xml:space="preserve">Recht und Denkmalschutz </w:t>
      </w:r>
      <w:r w:rsidRPr="00B66EC8">
        <w:t>(</w:t>
      </w:r>
      <w:r w:rsidR="00DB15FA">
        <w:t>61</w:t>
      </w:r>
      <w:r>
        <w:t>-1</w:t>
      </w:r>
      <w:r w:rsidRPr="00B66EC8">
        <w:t>)</w:t>
      </w:r>
      <w:r>
        <w:t xml:space="preserve">, Sachgebiet </w:t>
      </w:r>
      <w:r w:rsidR="00DB15FA">
        <w:t>61-1.1</w:t>
      </w:r>
      <w:r w:rsidRPr="00B66EC8">
        <w:t xml:space="preserve"> d</w:t>
      </w:r>
      <w:r>
        <w:t xml:space="preserve">es Amtes für </w:t>
      </w:r>
      <w:r w:rsidR="00DB15FA">
        <w:t>Stadtplanung und Wohnen</w:t>
      </w:r>
      <w:r>
        <w:t xml:space="preserve"> </w:t>
      </w:r>
      <w:r w:rsidRPr="00B66EC8">
        <w:t>zugestimmt.</w:t>
      </w:r>
    </w:p>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Default="00B66EC8" w:rsidP="00884D6C">
      <w:r>
        <w:t>Auf die ausführliche Begründung in der v.</w:t>
      </w:r>
      <w:r w:rsidR="00D4137E">
        <w:t xml:space="preserve"> </w:t>
      </w:r>
      <w:r>
        <w:t>g. GRDrs. wird Bezug genommen.</w:t>
      </w:r>
    </w:p>
    <w:p w:rsidR="003D7B0B" w:rsidRDefault="003D7B0B" w:rsidP="00884D6C">
      <w:pPr>
        <w:pStyle w:val="berschrift1"/>
      </w:pPr>
      <w:r>
        <w:t>3</w:t>
      </w:r>
      <w:r>
        <w:tab/>
        <w:t>Bedarf</w:t>
      </w:r>
    </w:p>
    <w:p w:rsidR="00B66EC8" w:rsidRDefault="00B66EC8" w:rsidP="00B66EC8">
      <w:pPr>
        <w:spacing w:line="276" w:lineRule="auto"/>
        <w:jc w:val="both"/>
        <w:outlineLvl w:val="0"/>
        <w:rPr>
          <w:rFonts w:eastAsiaTheme="minorHAnsi" w:cs="Arial"/>
          <w:kern w:val="12"/>
          <w:lang w:eastAsia="en-US"/>
        </w:rPr>
      </w:pPr>
    </w:p>
    <w:p w:rsidR="00B66EC8" w:rsidRPr="00BA7F5A" w:rsidRDefault="00D4137E" w:rsidP="00B66EC8">
      <w:pPr>
        <w:spacing w:line="276" w:lineRule="auto"/>
        <w:jc w:val="both"/>
        <w:outlineLvl w:val="0"/>
        <w:rPr>
          <w:rFonts w:cs="Arial"/>
        </w:rPr>
      </w:pPr>
      <w:r>
        <w:rPr>
          <w:rFonts w:eastAsiaTheme="minorHAnsi" w:cs="Arial"/>
          <w:kern w:val="12"/>
          <w:lang w:eastAsia="en-US"/>
        </w:rPr>
        <w:t>Die Landeshauptstadt Stuttgart</w:t>
      </w:r>
      <w:r w:rsidR="00B66EC8" w:rsidRPr="00BA7F5A">
        <w:rPr>
          <w:rFonts w:eastAsiaTheme="minorHAnsi" w:cs="Arial"/>
          <w:kern w:val="12"/>
          <w:lang w:eastAsia="en-US"/>
        </w:rPr>
        <w:t xml:space="preserve"> als Körperschaft des öffentlichen Rechts unterliegt mit zahlreichen Tätigkeiten verschiedenen steuerlichen Verpflichtungen</w:t>
      </w:r>
      <w:r w:rsidR="00B66EC8" w:rsidRPr="00BA7F5A">
        <w:rPr>
          <w:rFonts w:cs="Arial"/>
        </w:rPr>
        <w:t>. Um dem veränderten steuerlichen Umfeld gerecht zu werden, wurde mit GRDrs. 931/2021 die Einführung, Umsetzung und Weiterentwicklung eines Tax Compliance Management Systems (TCMS) beschlossen und in den bestehenden Ämterstrukturen ein formales TCMS implementiert.</w:t>
      </w:r>
    </w:p>
    <w:p w:rsidR="00B66EC8" w:rsidRPr="00BA7F5A" w:rsidRDefault="00B66EC8" w:rsidP="00B66EC8">
      <w:pPr>
        <w:spacing w:line="276" w:lineRule="auto"/>
        <w:jc w:val="both"/>
        <w:outlineLvl w:val="0"/>
        <w:rPr>
          <w:rFonts w:cs="Arial"/>
        </w:rPr>
      </w:pPr>
    </w:p>
    <w:p w:rsidR="00B66EC8" w:rsidRPr="00BA7F5A" w:rsidRDefault="00B66EC8" w:rsidP="00B66EC8">
      <w:pPr>
        <w:spacing w:line="276" w:lineRule="auto"/>
        <w:jc w:val="both"/>
        <w:rPr>
          <w:rFonts w:cs="Arial"/>
        </w:rPr>
      </w:pPr>
      <w:r w:rsidRPr="00BA7F5A">
        <w:rPr>
          <w:rFonts w:cs="Arial"/>
        </w:rPr>
        <w:t xml:space="preserve">Die für das TCMS notwendigen zentralen Stellenbedarfe wurden im Projekt qualifiziert geschätzt. Für dezentrale Stellenbedarfe wurde ein Stellenpool eingerichtet. Sämtliche Stellenbedarfe sind bis Ende 2023 befristet und wurden jetzt unter Federführung der TCMS-Officerin </w:t>
      </w:r>
      <w:r w:rsidRPr="00D351FC">
        <w:rPr>
          <w:rFonts w:cs="Arial"/>
        </w:rPr>
        <w:t xml:space="preserve">(20-8 Tax Management) </w:t>
      </w:r>
      <w:r w:rsidRPr="00BA7F5A">
        <w:rPr>
          <w:rFonts w:cs="Arial"/>
        </w:rPr>
        <w:t>evaluiert. So konnte eruiert werden, welche Ressourcen dauerhaft für die Bearbeitung der steuerfachlichen Themenstellungen und Prozesse notwendig sind.</w:t>
      </w:r>
    </w:p>
    <w:p w:rsidR="003D7B0B" w:rsidRDefault="00884D6C" w:rsidP="00884D6C">
      <w:pPr>
        <w:pStyle w:val="berschrift1"/>
      </w:pPr>
      <w:r>
        <w:t>4</w:t>
      </w:r>
      <w:r>
        <w:tab/>
      </w:r>
      <w:r w:rsidR="003D7B0B">
        <w:t>Stellenvermerke</w:t>
      </w:r>
    </w:p>
    <w:p w:rsidR="003D7B0B" w:rsidRDefault="003D7B0B" w:rsidP="00884D6C"/>
    <w:p w:rsidR="00DE362D" w:rsidRDefault="00B66EC8" w:rsidP="00884D6C">
      <w:r>
        <w:t>-</w:t>
      </w:r>
    </w:p>
    <w:sectPr w:rsidR="00DE362D" w:rsidSect="00827A53">
      <w:headerReference w:type="default" r:id="rId7"/>
      <w:pgSz w:w="11907" w:h="16840" w:code="9"/>
      <w:pgMar w:top="1418" w:right="1134" w:bottom="993"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EC8" w:rsidRDefault="00B66EC8">
      <w:r>
        <w:separator/>
      </w:r>
    </w:p>
  </w:endnote>
  <w:endnote w:type="continuationSeparator" w:id="0">
    <w:p w:rsidR="00B66EC8" w:rsidRDefault="00B6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EC8" w:rsidRDefault="00B66EC8">
      <w:r>
        <w:separator/>
      </w:r>
    </w:p>
  </w:footnote>
  <w:footnote w:type="continuationSeparator" w:id="0">
    <w:p w:rsidR="00B66EC8" w:rsidRDefault="00B66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827A53">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C8"/>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F7237"/>
    <w:rsid w:val="002234E2"/>
    <w:rsid w:val="002924CB"/>
    <w:rsid w:val="002A20D1"/>
    <w:rsid w:val="002A4DE3"/>
    <w:rsid w:val="002B5955"/>
    <w:rsid w:val="0030686C"/>
    <w:rsid w:val="00380937"/>
    <w:rsid w:val="00397717"/>
    <w:rsid w:val="003D7B0B"/>
    <w:rsid w:val="003E0F4B"/>
    <w:rsid w:val="003F0FAA"/>
    <w:rsid w:val="00470135"/>
    <w:rsid w:val="0047606A"/>
    <w:rsid w:val="004908B5"/>
    <w:rsid w:val="0049121B"/>
    <w:rsid w:val="004A1688"/>
    <w:rsid w:val="004B6796"/>
    <w:rsid w:val="00561881"/>
    <w:rsid w:val="005A0A9D"/>
    <w:rsid w:val="005A56AA"/>
    <w:rsid w:val="005E19C6"/>
    <w:rsid w:val="005F5B3D"/>
    <w:rsid w:val="00606F80"/>
    <w:rsid w:val="00622CC7"/>
    <w:rsid w:val="006A406B"/>
    <w:rsid w:val="006B6D50"/>
    <w:rsid w:val="006E0575"/>
    <w:rsid w:val="0072799A"/>
    <w:rsid w:val="00754659"/>
    <w:rsid w:val="007E3B79"/>
    <w:rsid w:val="008066EE"/>
    <w:rsid w:val="00817BB6"/>
    <w:rsid w:val="00827A53"/>
    <w:rsid w:val="00884D6C"/>
    <w:rsid w:val="00920F00"/>
    <w:rsid w:val="009373F6"/>
    <w:rsid w:val="00946276"/>
    <w:rsid w:val="0096038F"/>
    <w:rsid w:val="00976588"/>
    <w:rsid w:val="00A27CA7"/>
    <w:rsid w:val="00A45B30"/>
    <w:rsid w:val="00A71D0A"/>
    <w:rsid w:val="00A77F1E"/>
    <w:rsid w:val="00A847C4"/>
    <w:rsid w:val="00AB389D"/>
    <w:rsid w:val="00AE7B02"/>
    <w:rsid w:val="00AF0DEA"/>
    <w:rsid w:val="00AF25E0"/>
    <w:rsid w:val="00B04290"/>
    <w:rsid w:val="00B66EC8"/>
    <w:rsid w:val="00B80DEF"/>
    <w:rsid w:val="00B86BB5"/>
    <w:rsid w:val="00B91903"/>
    <w:rsid w:val="00BC4669"/>
    <w:rsid w:val="00C16EF1"/>
    <w:rsid w:val="00C448D3"/>
    <w:rsid w:val="00CF62E5"/>
    <w:rsid w:val="00CF69FE"/>
    <w:rsid w:val="00D4137E"/>
    <w:rsid w:val="00D66D3A"/>
    <w:rsid w:val="00D743D4"/>
    <w:rsid w:val="00DB15FA"/>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7B27D"/>
  <w15:docId w15:val="{A7885418-1C1F-4551-8CEB-EC95DE6F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827A53"/>
    <w:rPr>
      <w:rFonts w:ascii="Segoe UI" w:hAnsi="Segoe UI" w:cs="Segoe UI"/>
      <w:sz w:val="18"/>
      <w:szCs w:val="18"/>
    </w:rPr>
  </w:style>
  <w:style w:type="character" w:customStyle="1" w:styleId="SprechblasentextZchn">
    <w:name w:val="Sprechblasentext Zchn"/>
    <w:basedOn w:val="Absatz-Standardschriftart"/>
    <w:link w:val="Sprechblasentext"/>
    <w:semiHidden/>
    <w:rsid w:val="00827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Niklaus, Cathleen</dc:creator>
  <cp:lastModifiedBy>Baumann, Gerhard</cp:lastModifiedBy>
  <cp:revision>7</cp:revision>
  <cp:lastPrinted>2023-09-29T11:21:00Z</cp:lastPrinted>
  <dcterms:created xsi:type="dcterms:W3CDTF">2023-07-17T12:24:00Z</dcterms:created>
  <dcterms:modified xsi:type="dcterms:W3CDTF">2023-09-29T11:21:00Z</dcterms:modified>
</cp:coreProperties>
</file>