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340C23">
        <w:t>38</w:t>
      </w:r>
      <w:r w:rsidRPr="006E0575">
        <w:t xml:space="preserve"> zur GRDrs </w:t>
      </w:r>
      <w:r w:rsidR="00340C23">
        <w:t>889</w:t>
      </w:r>
      <w:r w:rsidR="00891246">
        <w:t>/201</w:t>
      </w:r>
      <w:r w:rsidR="00E37194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B7006A">
        <w:t>0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AB0D1F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AB0D1F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B7006A" w:rsidP="00AD3A46">
            <w:pPr>
              <w:rPr>
                <w:sz w:val="20"/>
              </w:rPr>
            </w:pPr>
            <w:r>
              <w:rPr>
                <w:sz w:val="20"/>
              </w:rPr>
              <w:t>610.0201.050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B7006A" w:rsidP="00AD3A46">
            <w:pPr>
              <w:rPr>
                <w:sz w:val="20"/>
              </w:rPr>
            </w:pPr>
            <w:r>
              <w:rPr>
                <w:sz w:val="20"/>
              </w:rPr>
              <w:t>61215000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340C23" w:rsidP="00AD3A46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340C23" w:rsidRPr="006E0575" w:rsidRDefault="00340C23" w:rsidP="00AD3A46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7006A" w:rsidP="00AD3A46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7006A" w:rsidP="00AD3A46">
            <w:pPr>
              <w:rPr>
                <w:sz w:val="20"/>
              </w:rPr>
            </w:pPr>
            <w:r>
              <w:rPr>
                <w:sz w:val="20"/>
              </w:rPr>
              <w:t>Stadtplaner/-in Gewerbegebietsmanagement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7006A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340C23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B7006A">
              <w:rPr>
                <w:sz w:val="20"/>
              </w:rPr>
              <w:t>01/</w:t>
            </w:r>
            <w:r>
              <w:rPr>
                <w:sz w:val="20"/>
              </w:rPr>
              <w:t>20</w:t>
            </w:r>
            <w:r w:rsidR="00B7006A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340C23" w:rsidP="00340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F82271" w:rsidRDefault="00F82271" w:rsidP="00F822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Ziel des Stuttgarter Gewerbegebietsmanagement PLUS ist es, die Veränderungen und künftigen Anforderungen an die großen Gewerbestandorte aktiv zu gestalten, die Gebiete dadurch fit für die Zukunft zu machen. </w:t>
      </w:r>
    </w:p>
    <w:p w:rsidR="00B7006A" w:rsidRDefault="00B7006A" w:rsidP="00B7006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7006A" w:rsidRDefault="00B7006A" w:rsidP="00B7006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Durch die </w:t>
      </w:r>
      <w:r w:rsidR="00DD665E">
        <w:rPr>
          <w:rFonts w:cs="Arial"/>
          <w:color w:val="000000"/>
        </w:rPr>
        <w:t xml:space="preserve">befristet </w:t>
      </w:r>
      <w:r>
        <w:rPr>
          <w:rFonts w:cs="Arial"/>
          <w:color w:val="000000"/>
        </w:rPr>
        <w:t xml:space="preserve">geschaffene Stelle im Amt für Stadtplanung und </w:t>
      </w:r>
      <w:r w:rsidR="00340C23">
        <w:rPr>
          <w:rFonts w:cs="Arial"/>
          <w:color w:val="000000"/>
        </w:rPr>
        <w:t xml:space="preserve">Wohnen </w:t>
      </w:r>
      <w:r>
        <w:rPr>
          <w:rFonts w:cs="Arial"/>
          <w:color w:val="000000"/>
        </w:rPr>
        <w:t xml:space="preserve">konnte </w:t>
      </w:r>
      <w:r w:rsidRPr="006A4FE4">
        <w:rPr>
          <w:rFonts w:cs="Arial"/>
          <w:color w:val="000000"/>
        </w:rPr>
        <w:t xml:space="preserve">in intensiver und enger Kooperation mit </w:t>
      </w:r>
      <w:r>
        <w:rPr>
          <w:rFonts w:cs="Arial"/>
          <w:color w:val="000000"/>
        </w:rPr>
        <w:t>der städtischen Wirtschaftsförderung</w:t>
      </w:r>
      <w:r w:rsidRPr="006A4FE4">
        <w:rPr>
          <w:rFonts w:cs="Arial"/>
          <w:color w:val="000000"/>
        </w:rPr>
        <w:t xml:space="preserve"> sowie standortspezifisch weiteren Akteuren (</w:t>
      </w:r>
      <w:r>
        <w:rPr>
          <w:rFonts w:cs="Arial"/>
          <w:color w:val="000000"/>
        </w:rPr>
        <w:t xml:space="preserve">bspw. </w:t>
      </w:r>
      <w:r w:rsidRPr="006A4FE4">
        <w:rPr>
          <w:rFonts w:cs="Arial"/>
          <w:color w:val="000000"/>
        </w:rPr>
        <w:t>WIV e.V</w:t>
      </w:r>
      <w:r>
        <w:rPr>
          <w:rFonts w:cs="Arial"/>
          <w:color w:val="000000"/>
        </w:rPr>
        <w:t xml:space="preserve">., GHV Feuerbach) </w:t>
      </w:r>
      <w:r w:rsidRPr="006A4FE4">
        <w:rPr>
          <w:rFonts w:cs="Arial"/>
          <w:color w:val="000000"/>
        </w:rPr>
        <w:t xml:space="preserve">das </w:t>
      </w:r>
      <w:r w:rsidRPr="00CD122C">
        <w:rPr>
          <w:rFonts w:cs="Arial"/>
          <w:i/>
          <w:color w:val="000000"/>
        </w:rPr>
        <w:t>Stuttgarter Modell Gewerbegebietsmanagement-PLUS</w:t>
      </w:r>
      <w:r w:rsidRPr="006A4FE4">
        <w:rPr>
          <w:rFonts w:cs="Arial"/>
          <w:color w:val="000000"/>
        </w:rPr>
        <w:t xml:space="preserve"> erarbeitet w</w:t>
      </w:r>
      <w:r>
        <w:rPr>
          <w:rFonts w:cs="Arial"/>
          <w:color w:val="000000"/>
        </w:rPr>
        <w:t>e</w:t>
      </w:r>
      <w:r w:rsidRPr="006A4FE4">
        <w:rPr>
          <w:rFonts w:cs="Arial"/>
          <w:color w:val="000000"/>
        </w:rPr>
        <w:t xml:space="preserve">rden. </w:t>
      </w:r>
    </w:p>
    <w:p w:rsidR="00F82271" w:rsidRDefault="00F82271" w:rsidP="00B7006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7006A" w:rsidRDefault="00F82271" w:rsidP="00B7006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Es ist</w:t>
      </w:r>
      <w:r w:rsidR="00B7006A">
        <w:rPr>
          <w:rFonts w:cs="Arial"/>
        </w:rPr>
        <w:t xml:space="preserve"> erfolgreich gelungen, ein Gewerbegebietsmanagement als ein Schlüsselinstrument zur Weiterentwicklung und Qualifizierung der Stuttgarter Gewerbegebiete an zwei Standorten (SynergiePark und Feuerbach-Ost) zu etablieren und es kann nun – wenn die nötigen </w:t>
      </w:r>
      <w:r w:rsidR="00340C23">
        <w:rPr>
          <w:rFonts w:cs="Arial"/>
        </w:rPr>
        <w:t>Personalk</w:t>
      </w:r>
      <w:r w:rsidR="00B7006A">
        <w:rPr>
          <w:rFonts w:cs="Arial"/>
        </w:rPr>
        <w:t xml:space="preserve">apazitäten </w:t>
      </w:r>
      <w:r w:rsidR="00340C23">
        <w:rPr>
          <w:rFonts w:cs="Arial"/>
        </w:rPr>
        <w:t xml:space="preserve">weiterhin </w:t>
      </w:r>
      <w:r w:rsidR="00B7006A">
        <w:rPr>
          <w:rFonts w:cs="Arial"/>
        </w:rPr>
        <w:t>zur Verfügung stehen – vollständig in die operative Phase übergehen.</w:t>
      </w:r>
    </w:p>
    <w:p w:rsidR="00B7006A" w:rsidRDefault="00B7006A" w:rsidP="00B7006A">
      <w:pPr>
        <w:autoSpaceDE w:val="0"/>
        <w:autoSpaceDN w:val="0"/>
        <w:adjustRightInd w:val="0"/>
        <w:rPr>
          <w:rFonts w:cs="Arial"/>
        </w:rPr>
      </w:pPr>
    </w:p>
    <w:p w:rsidR="00B7006A" w:rsidRDefault="00B7006A" w:rsidP="00B7006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Gleichzeitig steht die Initiierung und Entwicklung eines Gewerbegebietsmanagements in weiteren Gewerbegebieten aus. Dieser intensive Etablierungsprozess muss für jeden Standort individuell und gemeinsam mit den ansässigen Akteuren erarbeitet werden. </w:t>
      </w:r>
    </w:p>
    <w:p w:rsidR="00DD665E" w:rsidRDefault="00340C23" w:rsidP="00DD665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Mit der Stelle kann im</w:t>
      </w:r>
      <w:r w:rsidR="00B7006A">
        <w:rPr>
          <w:rFonts w:cs="Arial"/>
        </w:rPr>
        <w:t xml:space="preserve"> </w:t>
      </w:r>
      <w:r w:rsidR="003663CB">
        <w:rPr>
          <w:rFonts w:cs="Arial"/>
        </w:rPr>
        <w:t xml:space="preserve">Jahr </w:t>
      </w:r>
      <w:r w:rsidR="00B7006A">
        <w:rPr>
          <w:rFonts w:cs="Arial"/>
        </w:rPr>
        <w:t>2019 auch für das Gewerbegebiet Weilimdorf ein standortspezifisches Handlungsprogramm erarbeite</w:t>
      </w:r>
      <w:r>
        <w:rPr>
          <w:rFonts w:cs="Arial"/>
        </w:rPr>
        <w:t>t werden</w:t>
      </w:r>
      <w:r w:rsidR="00B7006A">
        <w:rPr>
          <w:rFonts w:cs="Arial"/>
        </w:rPr>
        <w:t xml:space="preserve">. Ab dem Jahr 2020 soll in weiteren Gewerbegebieten ein Gebietsmanagement entwickelt werden, wie im Bereich </w:t>
      </w:r>
      <w:r w:rsidR="00B7006A" w:rsidRPr="00DD665E">
        <w:rPr>
          <w:rFonts w:cs="Arial"/>
        </w:rPr>
        <w:t>Prag</w:t>
      </w:r>
      <w:r w:rsidR="003663CB">
        <w:rPr>
          <w:rFonts w:cs="Arial"/>
        </w:rPr>
        <w:t>-</w:t>
      </w:r>
      <w:bookmarkStart w:id="0" w:name="_GoBack"/>
      <w:bookmarkEnd w:id="0"/>
      <w:r w:rsidR="00B7006A" w:rsidRPr="00DD665E">
        <w:rPr>
          <w:rFonts w:cs="Arial"/>
        </w:rPr>
        <w:t>straße/Löwentorstraße/Glockenstraße/Krefelder Straße/Neckartalstraße in Bad Cannstatt, Fasanenhof-Ost in Möhringen und Wangen Süd</w:t>
      </w:r>
      <w:r w:rsidR="00DD665E">
        <w:rPr>
          <w:rFonts w:cs="Arial"/>
        </w:rPr>
        <w:t>.</w:t>
      </w:r>
    </w:p>
    <w:p w:rsidR="00DD665E" w:rsidRDefault="00DD665E" w:rsidP="00DD665E">
      <w:pPr>
        <w:autoSpaceDE w:val="0"/>
        <w:autoSpaceDN w:val="0"/>
        <w:adjustRightInd w:val="0"/>
        <w:rPr>
          <w:rFonts w:cs="Arial"/>
        </w:rPr>
      </w:pPr>
    </w:p>
    <w:p w:rsidR="003D7B0B" w:rsidRDefault="0003750E" w:rsidP="00DD665E">
      <w:pPr>
        <w:autoSpaceDE w:val="0"/>
        <w:autoSpaceDN w:val="0"/>
        <w:adjustRightInd w:val="0"/>
      </w:pPr>
      <w:r w:rsidRPr="00DD665E">
        <w:rPr>
          <w:rFonts w:cs="Arial"/>
        </w:rPr>
        <w:t>Die Aufgaben sind dauerhaft vorhanden. Der Wegfall des KW-Vermerks ist daher angezeigt</w:t>
      </w:r>
      <w:r w:rsidR="00340C23">
        <w:t>.</w:t>
      </w:r>
    </w:p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6A" w:rsidRDefault="00B7006A">
      <w:r>
        <w:separator/>
      </w:r>
    </w:p>
  </w:endnote>
  <w:endnote w:type="continuationSeparator" w:id="0">
    <w:p w:rsidR="00B7006A" w:rsidRDefault="00B7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6A" w:rsidRDefault="00B7006A">
      <w:r>
        <w:separator/>
      </w:r>
    </w:p>
  </w:footnote>
  <w:footnote w:type="continuationSeparator" w:id="0">
    <w:p w:rsidR="00B7006A" w:rsidRDefault="00B7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F82271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6A"/>
    <w:rsid w:val="0003750E"/>
    <w:rsid w:val="000A1146"/>
    <w:rsid w:val="001058DD"/>
    <w:rsid w:val="00165C0D"/>
    <w:rsid w:val="00181857"/>
    <w:rsid w:val="001F5D9F"/>
    <w:rsid w:val="002058C2"/>
    <w:rsid w:val="00213C7A"/>
    <w:rsid w:val="002812E4"/>
    <w:rsid w:val="002924CB"/>
    <w:rsid w:val="002A664A"/>
    <w:rsid w:val="002B6783"/>
    <w:rsid w:val="002C2BCF"/>
    <w:rsid w:val="003237BB"/>
    <w:rsid w:val="00340C23"/>
    <w:rsid w:val="00361333"/>
    <w:rsid w:val="003663CB"/>
    <w:rsid w:val="003A7A41"/>
    <w:rsid w:val="003D5196"/>
    <w:rsid w:val="003D7B0B"/>
    <w:rsid w:val="003F20FE"/>
    <w:rsid w:val="00406723"/>
    <w:rsid w:val="004920E9"/>
    <w:rsid w:val="004B6796"/>
    <w:rsid w:val="004D7F89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701699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A1899"/>
    <w:rsid w:val="00984AC4"/>
    <w:rsid w:val="00995EBD"/>
    <w:rsid w:val="009B0FBE"/>
    <w:rsid w:val="00A206E5"/>
    <w:rsid w:val="00A34898"/>
    <w:rsid w:val="00A77F1E"/>
    <w:rsid w:val="00A8778F"/>
    <w:rsid w:val="00AB0D1F"/>
    <w:rsid w:val="00AD3A46"/>
    <w:rsid w:val="00AF120D"/>
    <w:rsid w:val="00B04290"/>
    <w:rsid w:val="00B238D8"/>
    <w:rsid w:val="00B7006A"/>
    <w:rsid w:val="00B80DEF"/>
    <w:rsid w:val="00C42332"/>
    <w:rsid w:val="00C448D3"/>
    <w:rsid w:val="00CD0B27"/>
    <w:rsid w:val="00CE7D5B"/>
    <w:rsid w:val="00D15184"/>
    <w:rsid w:val="00D24277"/>
    <w:rsid w:val="00D544BF"/>
    <w:rsid w:val="00DA24CD"/>
    <w:rsid w:val="00DA701E"/>
    <w:rsid w:val="00DD665E"/>
    <w:rsid w:val="00DE32BA"/>
    <w:rsid w:val="00DF268B"/>
    <w:rsid w:val="00DF3470"/>
    <w:rsid w:val="00E1162F"/>
    <w:rsid w:val="00E11D5F"/>
    <w:rsid w:val="00E37194"/>
    <w:rsid w:val="00E917F3"/>
    <w:rsid w:val="00F00C79"/>
    <w:rsid w:val="00F132FA"/>
    <w:rsid w:val="00F27657"/>
    <w:rsid w:val="00F27BB8"/>
    <w:rsid w:val="00F82271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59E9"/>
  <w15:docId w15:val="{48645263-1332-4911-9625-F2E63CFE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0-3200%20STELLENPLAN\10-3220%20Vordrucke%20Vorlagen%20Muster\Muster_Wegfall_Vermerk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2DCB-004A-4635-AEAD-C423BD5F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Muster_Wegfall_Vermerk_2020.dotx</Template>
  <TotalTime>0</TotalTime>
  <Pages>1</Pages>
  <Words>237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2020/2021</dc:subject>
  <dc:creator>Frey, Petra</dc:creator>
  <dc:description/>
  <cp:lastModifiedBy>Hauser, Petra</cp:lastModifiedBy>
  <cp:revision>6</cp:revision>
  <cp:lastPrinted>2019-09-26T17:13:00Z</cp:lastPrinted>
  <dcterms:created xsi:type="dcterms:W3CDTF">2019-09-12T12:04:00Z</dcterms:created>
  <dcterms:modified xsi:type="dcterms:W3CDTF">2019-09-26T17:14:00Z</dcterms:modified>
</cp:coreProperties>
</file>