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E33B1">
        <w:t>28</w:t>
      </w:r>
      <w:r w:rsidRPr="006E0575">
        <w:t xml:space="preserve"> zur GRDrs </w:t>
      </w:r>
      <w:r w:rsidR="005E33B1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F75B2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24"/>
        <w:gridCol w:w="1904"/>
        <w:gridCol w:w="737"/>
        <w:gridCol w:w="1134"/>
        <w:gridCol w:w="1417"/>
      </w:tblGrid>
      <w:tr w:rsidR="005F5B3D" w:rsidRPr="006E0575" w:rsidTr="0085168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gridSpan w:val="2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85168A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17C65" w:rsidP="0030686C">
            <w:pPr>
              <w:rPr>
                <w:sz w:val="20"/>
              </w:rPr>
            </w:pPr>
            <w:r>
              <w:rPr>
                <w:sz w:val="20"/>
              </w:rPr>
              <w:t>41-</w:t>
            </w:r>
            <w:r w:rsidR="00EF75B2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EF75B2">
              <w:rPr>
                <w:sz w:val="20"/>
              </w:rPr>
              <w:t>5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EF75B2" w:rsidP="0030686C">
            <w:pPr>
              <w:rPr>
                <w:sz w:val="20"/>
              </w:rPr>
            </w:pPr>
            <w:r>
              <w:rPr>
                <w:sz w:val="20"/>
              </w:rPr>
              <w:t>4190</w:t>
            </w:r>
            <w:r w:rsidR="00417C6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F75B2" w:rsidP="0030686C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818" w:type="dxa"/>
            <w:gridSpan w:val="2"/>
          </w:tcPr>
          <w:p w:rsidR="005F5B3D" w:rsidRDefault="005F5B3D" w:rsidP="0030686C">
            <w:pPr>
              <w:rPr>
                <w:sz w:val="20"/>
              </w:rPr>
            </w:pPr>
          </w:p>
          <w:p w:rsidR="00EF75B2" w:rsidRPr="006E0575" w:rsidRDefault="005E33B1" w:rsidP="0030686C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0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C7196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  <w:r w:rsidR="008452D6">
              <w:rPr>
                <w:sz w:val="20"/>
              </w:rPr>
              <w:t xml:space="preserve">Management </w:t>
            </w:r>
            <w:r w:rsidR="0085168A" w:rsidRPr="0085168A">
              <w:rPr>
                <w:sz w:val="20"/>
              </w:rPr>
              <w:t>Bürgerbeteiligung und Community Relations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44062" w:rsidP="0054455C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54455C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97DE1" w:rsidP="007C56E2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7C56E2">
              <w:rPr>
                <w:sz w:val="20"/>
              </w:rPr>
              <w:t>W</w:t>
            </w:r>
            <w:r>
              <w:rPr>
                <w:sz w:val="20"/>
              </w:rPr>
              <w:t xml:space="preserve"> 01/2026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E33B1" w:rsidP="0030686C">
            <w:pPr>
              <w:rPr>
                <w:sz w:val="20"/>
              </w:rPr>
            </w:pPr>
            <w:r>
              <w:rPr>
                <w:sz w:val="20"/>
              </w:rPr>
              <w:t>38.700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452BF4" w:rsidP="00884D6C">
      <w:r>
        <w:t xml:space="preserve">Geschaffen </w:t>
      </w:r>
      <w:r w:rsidR="00EF75B2">
        <w:t xml:space="preserve">wird eine </w:t>
      </w:r>
      <w:r w:rsidR="00944062">
        <w:t>0,5</w:t>
      </w:r>
      <w:r w:rsidR="0054455C">
        <w:t>-</w:t>
      </w:r>
      <w:r w:rsidR="00EF75B2">
        <w:t xml:space="preserve">Stelle </w:t>
      </w:r>
      <w:r w:rsidR="0054455C">
        <w:t xml:space="preserve">in EG 11 TVöD </w:t>
      </w:r>
      <w:r w:rsidR="00EF75B2">
        <w:t xml:space="preserve">für </w:t>
      </w:r>
      <w:r w:rsidR="008452D6">
        <w:t xml:space="preserve">das </w:t>
      </w:r>
      <w:r w:rsidR="0054455C">
        <w:t xml:space="preserve">Thema </w:t>
      </w:r>
      <w:r w:rsidR="008452D6">
        <w:t>Management</w:t>
      </w:r>
      <w:r w:rsidR="00EF75B2">
        <w:t xml:space="preserve"> Bürgerbeteiligung und Community Relations</w:t>
      </w:r>
      <w:r w:rsidR="00D847ED">
        <w:t xml:space="preserve"> im Planungsstab Villa Berg</w:t>
      </w:r>
      <w:r w:rsidR="0054455C">
        <w:t xml:space="preserve"> (41-1.5)</w:t>
      </w:r>
      <w:r w:rsidR="00EF75B2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6AF8" w:rsidRPr="00C51B4C" w:rsidRDefault="003D6AF8" w:rsidP="003D6AF8">
      <w:pPr>
        <w:rPr>
          <w:rFonts w:cs="Arial"/>
        </w:rPr>
      </w:pPr>
      <w:r w:rsidRPr="00C51B4C">
        <w:t xml:space="preserve">Das Kriterium „vom Gemeinderat beschlossene neue bzw. erweiterte Aufgaben“ ist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A55A0A" w:rsidRDefault="00A55A0A" w:rsidP="00A55A0A"/>
    <w:p w:rsidR="00A55A0A" w:rsidRDefault="00A55A0A" w:rsidP="00A55A0A">
      <w:r>
        <w:t>Mit GRDrs</w:t>
      </w:r>
      <w:r w:rsidR="00EC7196">
        <w:t>.</w:t>
      </w:r>
      <w:r>
        <w:t xml:space="preserve"> 187/2020 wurde die Einrichtung eines Planungsstabs beschlossen, der das Projekt Villa Berg während der Planungs- und Umsetzungsphase betreut. </w:t>
      </w:r>
      <w:r>
        <w:rPr>
          <w:noProof/>
          <w:szCs w:val="22"/>
        </w:rPr>
        <w:t xml:space="preserve">Der </w:t>
      </w:r>
      <w:r w:rsidRPr="007C6AB8">
        <w:rPr>
          <w:noProof/>
          <w:szCs w:val="22"/>
        </w:rPr>
        <w:t xml:space="preserve">Mehrbedarf </w:t>
      </w:r>
      <w:r>
        <w:rPr>
          <w:noProof/>
          <w:szCs w:val="22"/>
        </w:rPr>
        <w:t xml:space="preserve">entsteht </w:t>
      </w:r>
      <w:r w:rsidRPr="003D6AF8">
        <w:t>im Bereich Bürgerbeteiligung und Community Relations</w:t>
      </w:r>
      <w:r>
        <w:t xml:space="preserve">. </w:t>
      </w:r>
    </w:p>
    <w:p w:rsidR="003D7B0B" w:rsidRDefault="003D7B0B" w:rsidP="00884D6C"/>
    <w:p w:rsidR="005F2E2F" w:rsidRDefault="00E12B6E" w:rsidP="00884D6C">
      <w:r>
        <w:t>Zentrale Aufgabe</w:t>
      </w:r>
      <w:r w:rsidR="006B3736" w:rsidRPr="006B3736">
        <w:t xml:space="preserve"> </w:t>
      </w:r>
      <w:r w:rsidR="00E85D39">
        <w:t xml:space="preserve">der zu schaffenden Stelle </w:t>
      </w:r>
      <w:r w:rsidR="00E85D39" w:rsidRPr="0085168A">
        <w:t>Bürgerbeteiligung und Community Relations</w:t>
      </w:r>
      <w:r w:rsidR="00E85D39" w:rsidRPr="006B3736">
        <w:t xml:space="preserve"> </w:t>
      </w:r>
      <w:r w:rsidR="00CD56B7">
        <w:t>ist</w:t>
      </w:r>
      <w:r w:rsidR="006B3736" w:rsidRPr="006B3736">
        <w:t xml:space="preserve"> die konzeptionelle und operative Unterstützung der Bürger</w:t>
      </w:r>
      <w:r w:rsidR="00DA0FD7">
        <w:t>b</w:t>
      </w:r>
      <w:r w:rsidR="006B3736" w:rsidRPr="006B3736">
        <w:t>eteiligung im Entwi</w:t>
      </w:r>
      <w:r w:rsidR="00E85D39">
        <w:t xml:space="preserve">cklungsprozess Villa Berg. </w:t>
      </w:r>
      <w:r w:rsidR="005F2E2F">
        <w:t xml:space="preserve">Dies umfasst </w:t>
      </w:r>
      <w:r w:rsidR="00E85D39">
        <w:t xml:space="preserve">Planung, Organisation und operative </w:t>
      </w:r>
      <w:r w:rsidR="003E6EC9">
        <w:t>Durchführung</w:t>
      </w:r>
      <w:r w:rsidR="0030418D">
        <w:t xml:space="preserve"> von </w:t>
      </w:r>
      <w:r w:rsidR="00E85D39">
        <w:t>Beteiligungsangeboten</w:t>
      </w:r>
      <w:r>
        <w:t xml:space="preserve"> begleitend zum Planungs- und </w:t>
      </w:r>
      <w:r w:rsidR="0030418D">
        <w:t>Bauprozess</w:t>
      </w:r>
      <w:r w:rsidR="005F2E2F">
        <w:t>.</w:t>
      </w:r>
      <w:r w:rsidR="0030418D">
        <w:t xml:space="preserve"> </w:t>
      </w:r>
      <w:r w:rsidR="00CD56B7">
        <w:t>Die Stelle</w:t>
      </w:r>
      <w:r w:rsidR="003E6EC9">
        <w:t xml:space="preserve"> </w:t>
      </w:r>
      <w:r w:rsidR="00CD56B7">
        <w:t>operiert</w:t>
      </w:r>
      <w:r w:rsidR="0030418D">
        <w:t xml:space="preserve"> </w:t>
      </w:r>
      <w:r w:rsidR="00CD56B7">
        <w:t xml:space="preserve">dabei </w:t>
      </w:r>
      <w:r w:rsidR="0030418D">
        <w:t>in enger Z</w:t>
      </w:r>
      <w:r w:rsidR="00CD56B7">
        <w:t>usammenarbeit mit der</w:t>
      </w:r>
      <w:r w:rsidR="003E6EC9">
        <w:t xml:space="preserve"> bestehenden Projektgruppe Villa Berg </w:t>
      </w:r>
      <w:r w:rsidR="0030418D">
        <w:t xml:space="preserve">und den </w:t>
      </w:r>
      <w:r w:rsidR="00CD56B7">
        <w:t>laufenden Prozessen</w:t>
      </w:r>
      <w:r w:rsidR="005F2E2F">
        <w:t xml:space="preserve"> </w:t>
      </w:r>
      <w:r w:rsidR="00D6078B">
        <w:t xml:space="preserve">beim </w:t>
      </w:r>
      <w:r w:rsidR="002326C0">
        <w:t>Amt für Stadtplanung und Wohnen</w:t>
      </w:r>
      <w:r w:rsidR="00DA0FD7">
        <w:t xml:space="preserve"> und beim Garten-, Friedhofs- und Forstamt</w:t>
      </w:r>
      <w:r w:rsidR="005F2E2F">
        <w:t>.</w:t>
      </w:r>
    </w:p>
    <w:p w:rsidR="00DA0FD7" w:rsidRDefault="00DA0FD7" w:rsidP="00884D6C"/>
    <w:p w:rsidR="003E6EC9" w:rsidRDefault="009D5540" w:rsidP="00884D6C">
      <w:r>
        <w:t xml:space="preserve">Ein Schwerpunkt besteht </w:t>
      </w:r>
      <w:r w:rsidR="005F2E2F">
        <w:t>in der Entwicklung und</w:t>
      </w:r>
      <w:r w:rsidR="005F2E2F" w:rsidRPr="006B3736">
        <w:t xml:space="preserve"> Betreuung</w:t>
      </w:r>
      <w:r w:rsidR="00641651">
        <w:t xml:space="preserve"> eines</w:t>
      </w:r>
      <w:r w:rsidR="005F2E2F" w:rsidRPr="006B3736">
        <w:t xml:space="preserve"> </w:t>
      </w:r>
      <w:r w:rsidR="00417C65">
        <w:t>social-</w:t>
      </w:r>
      <w:r w:rsidR="00641651">
        <w:t>media</w:t>
      </w:r>
      <w:r w:rsidR="00417C65">
        <w:t>-</w:t>
      </w:r>
      <w:r w:rsidR="00641651">
        <w:t>Auftritts als wichtigem</w:t>
      </w:r>
      <w:r w:rsidR="00641651" w:rsidRPr="006B3736">
        <w:t xml:space="preserve"> Kanal </w:t>
      </w:r>
      <w:r w:rsidR="00C14560">
        <w:t>für B</w:t>
      </w:r>
      <w:r w:rsidR="00641651" w:rsidRPr="006B3736">
        <w:t>eteiligung</w:t>
      </w:r>
      <w:r w:rsidR="00E12B6E">
        <w:t xml:space="preserve">, </w:t>
      </w:r>
      <w:r w:rsidR="00C14560">
        <w:t>für die</w:t>
      </w:r>
      <w:r w:rsidR="00641651">
        <w:t xml:space="preserve"> Darstellung des Projektfortschritts</w:t>
      </w:r>
      <w:r w:rsidR="00E12B6E">
        <w:t xml:space="preserve"> und des social marketing</w:t>
      </w:r>
      <w:r w:rsidR="00641651" w:rsidRPr="006B3736">
        <w:t>.</w:t>
      </w:r>
      <w:r w:rsidR="00641651">
        <w:t xml:space="preserve"> </w:t>
      </w:r>
      <w:r w:rsidR="00C14560">
        <w:t>So</w:t>
      </w:r>
      <w:r w:rsidR="00641651">
        <w:t xml:space="preserve"> können bereits früh Engagementmöglichkeiten für interessierte Bürger</w:t>
      </w:r>
      <w:r w:rsidR="00DA0FD7">
        <w:t>/</w:t>
      </w:r>
      <w:r w:rsidR="00417C65">
        <w:t>-</w:t>
      </w:r>
      <w:r w:rsidR="00641651">
        <w:t xml:space="preserve">innen entstehen und die Entwicklung einer partizipativen soziokulturellen Praxis </w:t>
      </w:r>
      <w:r w:rsidR="00E12B6E">
        <w:lastRenderedPageBreak/>
        <w:t>fördern</w:t>
      </w:r>
      <w:r w:rsidR="00641651">
        <w:t xml:space="preserve">. </w:t>
      </w:r>
      <w:r w:rsidR="00A15EF6">
        <w:t>Ebenfalls soll d</w:t>
      </w:r>
      <w:r w:rsidR="00641651">
        <w:t xml:space="preserve">ie </w:t>
      </w:r>
      <w:r w:rsidR="006B3736" w:rsidRPr="006B3736">
        <w:t xml:space="preserve">Ansprache </w:t>
      </w:r>
      <w:r w:rsidR="00CD56B7">
        <w:t>neuer</w:t>
      </w:r>
      <w:r>
        <w:t xml:space="preserve"> bzw. bisher wenig erreichter </w:t>
      </w:r>
      <w:r w:rsidR="006B3736" w:rsidRPr="006B3736">
        <w:t>Zielgruppen</w:t>
      </w:r>
      <w:r w:rsidR="00CD56B7">
        <w:t xml:space="preserve"> (Communities)</w:t>
      </w:r>
      <w:r w:rsidR="00A85EA6">
        <w:t xml:space="preserve">, </w:t>
      </w:r>
      <w:r w:rsidR="00E12B6E">
        <w:t>aber auch räumlich definierte</w:t>
      </w:r>
      <w:r w:rsidR="00A15EF6">
        <w:t>r</w:t>
      </w:r>
      <w:r w:rsidR="00E12B6E">
        <w:t xml:space="preserve"> </w:t>
      </w:r>
      <w:r w:rsidR="00A15EF6">
        <w:t>Personenkreise, z.</w:t>
      </w:r>
      <w:r w:rsidR="00417C65">
        <w:t xml:space="preserve"> </w:t>
      </w:r>
      <w:r w:rsidR="00A15EF6">
        <w:t xml:space="preserve">B. </w:t>
      </w:r>
      <w:r w:rsidR="00DA0FD7">
        <w:t>Anwohner/</w:t>
      </w:r>
      <w:r w:rsidR="00417C65">
        <w:t>-</w:t>
      </w:r>
      <w:r w:rsidR="00641651">
        <w:t xml:space="preserve">innen der benachbarten </w:t>
      </w:r>
      <w:r w:rsidR="00641651" w:rsidRPr="00641651">
        <w:t>Raitelsberg-Siedlung</w:t>
      </w:r>
      <w:r w:rsidR="00A85EA6">
        <w:t>, initiiert werden</w:t>
      </w:r>
      <w:r w:rsidR="00641651">
        <w:t>.</w:t>
      </w:r>
      <w:r>
        <w:t xml:space="preserve"> Die zu schaffende Stelle ist </w:t>
      </w:r>
      <w:r w:rsidR="00F83B16">
        <w:t>bedeutsam</w:t>
      </w:r>
      <w:r>
        <w:t xml:space="preserve"> für die Entwicklung einer partizipativen Arbeitsweise der Kulturinstitution Vill</w:t>
      </w:r>
      <w:r w:rsidR="0098360D">
        <w:t xml:space="preserve">a Berg im späteren Regelbetrieb. </w:t>
      </w:r>
      <w:r w:rsidR="0084110E">
        <w:t>So kann eine</w:t>
      </w:r>
      <w:r w:rsidR="00DA0FD7">
        <w:t xml:space="preserve"> stabile Beteiligung der Bürger/</w:t>
      </w:r>
      <w:r w:rsidR="00417C65">
        <w:t>-</w:t>
      </w:r>
      <w:r>
        <w:t>innen im Sinne der Soziokultur</w:t>
      </w:r>
      <w:r w:rsidR="0098360D">
        <w:t xml:space="preserve"> </w:t>
      </w:r>
      <w:r>
        <w:t>durch dauerhafte, vertrauensvolle Zusammenarbeit</w:t>
      </w:r>
      <w:r w:rsidR="00D76931">
        <w:t xml:space="preserve"> –</w:t>
      </w:r>
      <w:r w:rsidR="00BF0005">
        <w:t xml:space="preserve"> </w:t>
      </w:r>
      <w:r>
        <w:t xml:space="preserve">bereits vor der Eröffnung </w:t>
      </w:r>
      <w:r w:rsidR="00D76931">
        <w:t xml:space="preserve">– </w:t>
      </w:r>
      <w:r w:rsidR="00A85EA6">
        <w:t>angebahnt</w:t>
      </w:r>
      <w:r>
        <w:t xml:space="preserve"> werden.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452D6" w:rsidP="00884D6C">
      <w:r>
        <w:t>Es handelt sich um eine neue Aufgabe.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1D75CE" w:rsidRDefault="00D76931" w:rsidP="00884D6C">
      <w:r>
        <w:t xml:space="preserve">Bei Ablehnung der Stelle sind negative Konsequenzen für den </w:t>
      </w:r>
      <w:r w:rsidR="00086BCE">
        <w:t>Entwicklungsprozess der Villa Berg zu erwarten.</w:t>
      </w:r>
      <w:r w:rsidR="00D40A6A">
        <w:t xml:space="preserve"> Die benannten</w:t>
      </w:r>
      <w:r w:rsidR="00086BCE">
        <w:t xml:space="preserve"> Aufgaben wie </w:t>
      </w:r>
      <w:r w:rsidR="00E12B6E">
        <w:t xml:space="preserve">die </w:t>
      </w:r>
      <w:r w:rsidR="00086BCE">
        <w:t>Organ</w:t>
      </w:r>
      <w:r w:rsidR="00BF0005">
        <w:t>isation von Beteiligungsangeboten</w:t>
      </w:r>
      <w:r w:rsidR="00E12B6E">
        <w:t xml:space="preserve">, insbesondere die Entwicklung und Betreuung von social media und social marketing, </w:t>
      </w:r>
      <w:r w:rsidR="00DA0FD7">
        <w:t>die Ansprache weiterer Bürger/</w:t>
      </w:r>
      <w:r w:rsidR="00417C65">
        <w:t>-</w:t>
      </w:r>
      <w:r w:rsidR="00086BCE">
        <w:t>in</w:t>
      </w:r>
      <w:r w:rsidR="00BF0005">
        <w:t>nen und bisher kaum erreichter</w:t>
      </w:r>
      <w:r w:rsidR="00E12B6E">
        <w:t xml:space="preserve"> Zielgruppen</w:t>
      </w:r>
      <w:r w:rsidR="00086BCE">
        <w:t xml:space="preserve"> sowie die Veranstaltungsorganisation können von der Leitung des Planungsstabs </w:t>
      </w:r>
      <w:r w:rsidR="00F83B16">
        <w:t>allein</w:t>
      </w:r>
      <w:r w:rsidR="00086BCE">
        <w:t xml:space="preserve"> nich</w:t>
      </w:r>
      <w:r w:rsidR="00DA0FD7">
        <w:t>t adäquat mitbearbeitet werden.</w:t>
      </w:r>
    </w:p>
    <w:p w:rsidR="00DA0FD7" w:rsidRDefault="00DA0FD7" w:rsidP="00884D6C"/>
    <w:p w:rsidR="003D7B0B" w:rsidRDefault="00086BCE" w:rsidP="00884D6C">
      <w:r>
        <w:t xml:space="preserve">Da mit dem Projekt </w:t>
      </w:r>
      <w:r w:rsidR="001E5FC7">
        <w:t xml:space="preserve">von Anfang an </w:t>
      </w:r>
      <w:r>
        <w:t xml:space="preserve">hohe Erwartungen der Bürgerschaft bezüglich </w:t>
      </w:r>
      <w:r w:rsidR="00707CC6">
        <w:t>Beteiligung</w:t>
      </w:r>
      <w:r>
        <w:t xml:space="preserve"> im unmittelbaren Lebensumfeld verbunden </w:t>
      </w:r>
      <w:r w:rsidR="00F83B16">
        <w:t xml:space="preserve">sind, </w:t>
      </w:r>
      <w:r w:rsidR="00707CC6">
        <w:t>kann</w:t>
      </w:r>
      <w:r>
        <w:t xml:space="preserve"> die Enttäuschung potentiell </w:t>
      </w:r>
      <w:r w:rsidR="00833D3B">
        <w:t xml:space="preserve">in der Villa Berg </w:t>
      </w:r>
      <w:r w:rsidR="00707CC6">
        <w:t>engagiert</w:t>
      </w:r>
      <w:r w:rsidR="001E5FC7">
        <w:t>er Bürger</w:t>
      </w:r>
      <w:r w:rsidR="00DA0FD7">
        <w:t>/</w:t>
      </w:r>
      <w:r w:rsidR="00417C65">
        <w:t>-</w:t>
      </w:r>
      <w:r w:rsidR="001E5FC7">
        <w:t xml:space="preserve">innen die Folge sein. Insbesondere die Ansprache </w:t>
      </w:r>
      <w:r w:rsidR="00707CC6">
        <w:t>neue</w:t>
      </w:r>
      <w:r w:rsidR="001E5FC7">
        <w:t>r</w:t>
      </w:r>
      <w:r w:rsidR="00707CC6">
        <w:t xml:space="preserve"> Zielgruppen </w:t>
      </w:r>
      <w:r w:rsidR="001E5FC7">
        <w:t xml:space="preserve">kann </w:t>
      </w:r>
      <w:r w:rsidR="00707CC6">
        <w:t xml:space="preserve">ggfs. </w:t>
      </w:r>
      <w:r w:rsidR="001D75CE">
        <w:t>erst später erreicht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7C56E2" w:rsidP="00884D6C">
      <w:r>
        <w:t>KW</w:t>
      </w:r>
      <w:r w:rsidR="002326C0">
        <w:t xml:space="preserve"> 01/</w:t>
      </w:r>
      <w:bookmarkStart w:id="0" w:name="_GoBack"/>
      <w:bookmarkEnd w:id="0"/>
      <w:r w:rsidR="008452D6">
        <w:t>2026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EC" w:rsidRDefault="00DA6CEC">
      <w:r>
        <w:separator/>
      </w:r>
    </w:p>
  </w:endnote>
  <w:endnote w:type="continuationSeparator" w:id="0">
    <w:p w:rsidR="00DA6CEC" w:rsidRDefault="00D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EC" w:rsidRDefault="00DA6CEC">
      <w:r>
        <w:separator/>
      </w:r>
    </w:p>
  </w:footnote>
  <w:footnote w:type="continuationSeparator" w:id="0">
    <w:p w:rsidR="00DA6CEC" w:rsidRDefault="00DA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326C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C"/>
    <w:rsid w:val="00055758"/>
    <w:rsid w:val="00076F8D"/>
    <w:rsid w:val="00086BC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75CE"/>
    <w:rsid w:val="001E5FC7"/>
    <w:rsid w:val="001F7237"/>
    <w:rsid w:val="002326C0"/>
    <w:rsid w:val="002924CB"/>
    <w:rsid w:val="002A20D1"/>
    <w:rsid w:val="002A4DE3"/>
    <w:rsid w:val="002B5955"/>
    <w:rsid w:val="0030418D"/>
    <w:rsid w:val="0030686C"/>
    <w:rsid w:val="003428A3"/>
    <w:rsid w:val="00380937"/>
    <w:rsid w:val="00397717"/>
    <w:rsid w:val="003D6AF8"/>
    <w:rsid w:val="003D7B0B"/>
    <w:rsid w:val="003E6EC9"/>
    <w:rsid w:val="003F0FAA"/>
    <w:rsid w:val="00417C65"/>
    <w:rsid w:val="00452BF4"/>
    <w:rsid w:val="00470135"/>
    <w:rsid w:val="0047606A"/>
    <w:rsid w:val="004908B5"/>
    <w:rsid w:val="0049121B"/>
    <w:rsid w:val="004A1688"/>
    <w:rsid w:val="004B6796"/>
    <w:rsid w:val="0054455C"/>
    <w:rsid w:val="005A0A9D"/>
    <w:rsid w:val="005A56AA"/>
    <w:rsid w:val="005E19C6"/>
    <w:rsid w:val="005E33B1"/>
    <w:rsid w:val="005F2E2F"/>
    <w:rsid w:val="005F5B3D"/>
    <w:rsid w:val="00606F80"/>
    <w:rsid w:val="00622CC7"/>
    <w:rsid w:val="00641651"/>
    <w:rsid w:val="006A406B"/>
    <w:rsid w:val="006B3736"/>
    <w:rsid w:val="006B6D50"/>
    <w:rsid w:val="006E0575"/>
    <w:rsid w:val="00707CC6"/>
    <w:rsid w:val="0072799A"/>
    <w:rsid w:val="00754659"/>
    <w:rsid w:val="007C56E2"/>
    <w:rsid w:val="007E3B79"/>
    <w:rsid w:val="008066EE"/>
    <w:rsid w:val="00817BB6"/>
    <w:rsid w:val="00833D3B"/>
    <w:rsid w:val="0084110E"/>
    <w:rsid w:val="008452D6"/>
    <w:rsid w:val="0085168A"/>
    <w:rsid w:val="00884D6C"/>
    <w:rsid w:val="008F2434"/>
    <w:rsid w:val="00920F00"/>
    <w:rsid w:val="009373F6"/>
    <w:rsid w:val="00944062"/>
    <w:rsid w:val="00976588"/>
    <w:rsid w:val="0098360D"/>
    <w:rsid w:val="00997DE1"/>
    <w:rsid w:val="009D5540"/>
    <w:rsid w:val="00A15EF6"/>
    <w:rsid w:val="00A27CA7"/>
    <w:rsid w:val="00A45B30"/>
    <w:rsid w:val="00A55A0A"/>
    <w:rsid w:val="00A71D0A"/>
    <w:rsid w:val="00A77F1E"/>
    <w:rsid w:val="00A847C4"/>
    <w:rsid w:val="00A85EA6"/>
    <w:rsid w:val="00AB389D"/>
    <w:rsid w:val="00AE7B02"/>
    <w:rsid w:val="00AF0DEA"/>
    <w:rsid w:val="00AF25E0"/>
    <w:rsid w:val="00B04290"/>
    <w:rsid w:val="00B80DEF"/>
    <w:rsid w:val="00B84BC7"/>
    <w:rsid w:val="00B86BB5"/>
    <w:rsid w:val="00B91903"/>
    <w:rsid w:val="00BC4669"/>
    <w:rsid w:val="00BE5265"/>
    <w:rsid w:val="00BF0005"/>
    <w:rsid w:val="00C14560"/>
    <w:rsid w:val="00C16EF1"/>
    <w:rsid w:val="00C448D3"/>
    <w:rsid w:val="00CD56B7"/>
    <w:rsid w:val="00CF62E5"/>
    <w:rsid w:val="00D07C09"/>
    <w:rsid w:val="00D377E8"/>
    <w:rsid w:val="00D40A6A"/>
    <w:rsid w:val="00D6078B"/>
    <w:rsid w:val="00D66D3A"/>
    <w:rsid w:val="00D743D4"/>
    <w:rsid w:val="00D76931"/>
    <w:rsid w:val="00D847ED"/>
    <w:rsid w:val="00DA0FD7"/>
    <w:rsid w:val="00DA6CEC"/>
    <w:rsid w:val="00DB3D6C"/>
    <w:rsid w:val="00DE362D"/>
    <w:rsid w:val="00E014B6"/>
    <w:rsid w:val="00E1162F"/>
    <w:rsid w:val="00E11D5F"/>
    <w:rsid w:val="00E12B6E"/>
    <w:rsid w:val="00E20E1F"/>
    <w:rsid w:val="00E42F96"/>
    <w:rsid w:val="00E7118F"/>
    <w:rsid w:val="00E85D39"/>
    <w:rsid w:val="00EC7196"/>
    <w:rsid w:val="00EF75B2"/>
    <w:rsid w:val="00F27657"/>
    <w:rsid w:val="00F342DC"/>
    <w:rsid w:val="00F56F93"/>
    <w:rsid w:val="00F63041"/>
    <w:rsid w:val="00F76452"/>
    <w:rsid w:val="00F83B16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E10EF"/>
  <w15:docId w15:val="{F5C9FCCC-5AFF-4AB1-A3A2-B5379E5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404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Köstler, Karin</dc:creator>
  <cp:lastModifiedBy>Baumann, Gerhard</cp:lastModifiedBy>
  <cp:revision>16</cp:revision>
  <cp:lastPrinted>2021-10-04T06:09:00Z</cp:lastPrinted>
  <dcterms:created xsi:type="dcterms:W3CDTF">2021-01-20T14:52:00Z</dcterms:created>
  <dcterms:modified xsi:type="dcterms:W3CDTF">2021-10-04T06:10:00Z</dcterms:modified>
</cp:coreProperties>
</file>