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1D1EBF">
      <w:pPr>
        <w:ind w:left="4963"/>
        <w:jc w:val="center"/>
      </w:pPr>
      <w:r w:rsidRPr="006E0575">
        <w:t xml:space="preserve">Anlage </w:t>
      </w:r>
      <w:r w:rsidR="00657C05">
        <w:t>14</w:t>
      </w:r>
      <w:r w:rsidRPr="006E0575">
        <w:t xml:space="preserve"> zur GRDrs </w:t>
      </w:r>
      <w:r w:rsidR="00657C05">
        <w:t>701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C643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0329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7F25A5" w:rsidRPr="006E0575" w:rsidTr="00D03296">
        <w:tc>
          <w:tcPr>
            <w:tcW w:w="1814" w:type="dxa"/>
          </w:tcPr>
          <w:p w:rsidR="007F25A5" w:rsidRDefault="007F25A5" w:rsidP="007F25A5">
            <w:pPr>
              <w:rPr>
                <w:sz w:val="20"/>
              </w:rPr>
            </w:pPr>
          </w:p>
          <w:p w:rsidR="007F25A5" w:rsidRDefault="00133E84" w:rsidP="007F25A5">
            <w:pPr>
              <w:rPr>
                <w:sz w:val="20"/>
              </w:rPr>
            </w:pPr>
            <w:r>
              <w:rPr>
                <w:sz w:val="20"/>
              </w:rPr>
              <w:t>10-5.2</w:t>
            </w:r>
          </w:p>
          <w:p w:rsidR="007F25A5" w:rsidRDefault="007F25A5" w:rsidP="007F25A5">
            <w:pPr>
              <w:rPr>
                <w:sz w:val="20"/>
              </w:rPr>
            </w:pPr>
          </w:p>
          <w:p w:rsidR="007F25A5" w:rsidRDefault="00133E84" w:rsidP="007F25A5">
            <w:pPr>
              <w:rPr>
                <w:sz w:val="20"/>
              </w:rPr>
            </w:pPr>
            <w:r>
              <w:rPr>
                <w:sz w:val="20"/>
              </w:rPr>
              <w:t>1052</w:t>
            </w:r>
            <w:r w:rsidR="00D76243">
              <w:rPr>
                <w:sz w:val="20"/>
              </w:rPr>
              <w:t xml:space="preserve"> </w:t>
            </w:r>
            <w:r>
              <w:rPr>
                <w:sz w:val="20"/>
              </w:rPr>
              <w:t>1210</w:t>
            </w:r>
          </w:p>
          <w:p w:rsidR="007F25A5" w:rsidRPr="006E0575" w:rsidRDefault="007F25A5" w:rsidP="007F25A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F25A5" w:rsidRDefault="007F25A5" w:rsidP="007F25A5">
            <w:pPr>
              <w:rPr>
                <w:sz w:val="20"/>
              </w:rPr>
            </w:pPr>
          </w:p>
          <w:p w:rsidR="007F25A5" w:rsidRPr="006E0575" w:rsidRDefault="00D76243" w:rsidP="007F25A5">
            <w:pPr>
              <w:rPr>
                <w:sz w:val="20"/>
              </w:rPr>
            </w:pPr>
            <w:r>
              <w:rPr>
                <w:sz w:val="20"/>
              </w:rPr>
              <w:t xml:space="preserve">Haupt- und Personalamt </w:t>
            </w:r>
          </w:p>
        </w:tc>
        <w:tc>
          <w:tcPr>
            <w:tcW w:w="794" w:type="dxa"/>
          </w:tcPr>
          <w:p w:rsidR="007F25A5" w:rsidRDefault="007F25A5" w:rsidP="007F25A5">
            <w:pPr>
              <w:rPr>
                <w:sz w:val="20"/>
              </w:rPr>
            </w:pPr>
          </w:p>
          <w:p w:rsidR="007F25A5" w:rsidRPr="006E0575" w:rsidRDefault="00133E84" w:rsidP="007F25A5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133E84" w:rsidRDefault="00133E84" w:rsidP="007F25A5">
            <w:pPr>
              <w:rPr>
                <w:sz w:val="20"/>
              </w:rPr>
            </w:pPr>
          </w:p>
          <w:p w:rsidR="007F25A5" w:rsidRPr="006E0575" w:rsidRDefault="00D76243" w:rsidP="007F25A5">
            <w:pPr>
              <w:rPr>
                <w:sz w:val="20"/>
              </w:rPr>
            </w:pPr>
            <w:r>
              <w:rPr>
                <w:sz w:val="20"/>
              </w:rPr>
              <w:t>Teamleiter/-in</w:t>
            </w:r>
          </w:p>
        </w:tc>
        <w:tc>
          <w:tcPr>
            <w:tcW w:w="737" w:type="dxa"/>
            <w:shd w:val="pct12" w:color="auto" w:fill="FFFFFF"/>
          </w:tcPr>
          <w:p w:rsidR="007F25A5" w:rsidRDefault="007F25A5" w:rsidP="007F25A5">
            <w:pPr>
              <w:rPr>
                <w:sz w:val="20"/>
              </w:rPr>
            </w:pPr>
          </w:p>
          <w:p w:rsidR="007F25A5" w:rsidRPr="006E0575" w:rsidRDefault="007F25A5" w:rsidP="00133E84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133E84">
              <w:rPr>
                <w:sz w:val="20"/>
              </w:rPr>
              <w:t>5</w:t>
            </w:r>
            <w:r w:rsidR="00D7624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7F25A5" w:rsidRDefault="007F25A5" w:rsidP="007F25A5">
            <w:pPr>
              <w:rPr>
                <w:sz w:val="20"/>
              </w:rPr>
            </w:pPr>
          </w:p>
          <w:p w:rsidR="007F25A5" w:rsidRPr="006E0575" w:rsidRDefault="007F25A5" w:rsidP="007F25A5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F25A5" w:rsidRDefault="007F25A5" w:rsidP="007F25A5">
            <w:pPr>
              <w:rPr>
                <w:sz w:val="20"/>
              </w:rPr>
            </w:pPr>
          </w:p>
          <w:p w:rsidR="00657C05" w:rsidRPr="006E0575" w:rsidRDefault="00657C05" w:rsidP="007F25A5">
            <w:pPr>
              <w:rPr>
                <w:sz w:val="20"/>
              </w:rPr>
            </w:pPr>
            <w:r>
              <w:rPr>
                <w:sz w:val="20"/>
              </w:rPr>
              <w:t>55.600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0F78" w:rsidRDefault="00657C05" w:rsidP="003D0F78">
      <w:r>
        <w:t xml:space="preserve">Geschaffen werden </w:t>
      </w:r>
      <w:r w:rsidR="003D0F78">
        <w:t>0,</w:t>
      </w:r>
      <w:r w:rsidR="00133E84">
        <w:t>5</w:t>
      </w:r>
      <w:r w:rsidR="003D0F78">
        <w:t xml:space="preserve"> Stellenanteile</w:t>
      </w:r>
      <w:bookmarkStart w:id="0" w:name="_GoBack"/>
      <w:bookmarkEnd w:id="0"/>
      <w:r w:rsidR="003D0F78">
        <w:t xml:space="preserve"> für das Sachgebiet </w:t>
      </w:r>
      <w:r w:rsidR="00133E84">
        <w:t>Dienstleistungen für städtische Beschäftigte und Betriebsrestaurants.</w:t>
      </w:r>
    </w:p>
    <w:p w:rsidR="003D7B0B" w:rsidRDefault="003D7B0B" w:rsidP="00D03296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FA69B8" w:rsidRDefault="00FA69B8" w:rsidP="00FA69B8"/>
    <w:p w:rsidR="0048471E" w:rsidRPr="00057C99" w:rsidRDefault="00D03296" w:rsidP="00FA69B8">
      <w:r>
        <w:t>Das Schaffungskriterium der Arbeitsvermehrung</w:t>
      </w:r>
      <w:r w:rsidR="003D0F78">
        <w:t>, Teilaspekt Leitungsspanne wird</w:t>
      </w:r>
      <w:r>
        <w:t xml:space="preserve"> im Umfang einer 0,</w:t>
      </w:r>
      <w:r w:rsidR="0008668D">
        <w:t>5</w:t>
      </w:r>
      <w:r>
        <w:t xml:space="preserve"> Stelle </w:t>
      </w:r>
      <w:r w:rsidR="003D0F78">
        <w:t>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AE39A6" w:rsidRPr="00884D6C" w:rsidRDefault="00AE39A6" w:rsidP="00AE39A6">
      <w:pPr>
        <w:pStyle w:val="berschrift2"/>
      </w:pPr>
      <w:r w:rsidRPr="00884D6C">
        <w:t>3.1</w:t>
      </w:r>
      <w:r w:rsidRPr="00884D6C">
        <w:tab/>
        <w:t>Anlass</w:t>
      </w:r>
    </w:p>
    <w:p w:rsidR="00AE39A6" w:rsidRDefault="00AE39A6" w:rsidP="00AE39A6"/>
    <w:p w:rsidR="0048471E" w:rsidRDefault="003D0F78" w:rsidP="007C373F">
      <w:r>
        <w:t>Mit der Neufassung der Geschäftsanweisung für Stellenplanbearbeitung vom 21.12.2020 hat der Gemeinderat beschlossen, das Schaffungskriterium der Arbeitsvermehrung um den Aspekt der Leitungsspanne zu erweitern (GRD</w:t>
      </w:r>
      <w:r w:rsidR="00D76243">
        <w:t>rs</w:t>
      </w:r>
      <w:r>
        <w:t>. 1050/2020 bzw. Rundschreiben 026/2020).</w:t>
      </w:r>
    </w:p>
    <w:p w:rsidR="003D0F78" w:rsidRDefault="003D0F78" w:rsidP="003D0F78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3D0F78" w:rsidRDefault="003D0F78" w:rsidP="003D0F78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Demnach ist bei Vorliegen einer Leitungsspanne, deren Wert dauerhaft 1:16 überschreitet, durch das antragstellende Amt anhand nachfolgender Kriterien der zusätzliche Bedarf von Führungsanteilen darzulegen:</w:t>
      </w:r>
    </w:p>
    <w:p w:rsidR="003D0F78" w:rsidRPr="003D0F78" w:rsidRDefault="003D0F78" w:rsidP="00557394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Fachliche Breite</w:t>
      </w:r>
    </w:p>
    <w:p w:rsidR="003D0F78" w:rsidRPr="003D0F78" w:rsidRDefault="003D0F78" w:rsidP="004D2FB6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Komplexität </w:t>
      </w:r>
    </w:p>
    <w:p w:rsidR="003D0F78" w:rsidRPr="003D0F78" w:rsidRDefault="003D0F78" w:rsidP="00D8532B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Routinegrad </w:t>
      </w:r>
    </w:p>
    <w:p w:rsidR="003D0F78" w:rsidRPr="003D0F78" w:rsidRDefault="003D0F78" w:rsidP="003D0F78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Planungsumfang </w:t>
      </w:r>
    </w:p>
    <w:p w:rsidR="003D0F78" w:rsidRPr="003D0F78" w:rsidRDefault="003D0F78" w:rsidP="003D0F78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Eigene Sachbearbeitung </w:t>
      </w:r>
    </w:p>
    <w:p w:rsidR="003D0F78" w:rsidRPr="003D0F78" w:rsidRDefault="003D0F78" w:rsidP="00E4712A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Delegationsgrad </w:t>
      </w:r>
    </w:p>
    <w:p w:rsidR="003D0F78" w:rsidRPr="003D0F78" w:rsidRDefault="003D0F78" w:rsidP="00DE231E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Abstimmungsbedarfe </w:t>
      </w:r>
    </w:p>
    <w:p w:rsidR="003D0F78" w:rsidRPr="003D0F78" w:rsidRDefault="003D0F78" w:rsidP="003B34F1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Anweisungsnotwendigkeit </w:t>
      </w:r>
    </w:p>
    <w:p w:rsidR="003D0F78" w:rsidRPr="003D0F78" w:rsidRDefault="003D0F78" w:rsidP="008A163F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lastRenderedPageBreak/>
        <w:t xml:space="preserve">Raumsituation </w:t>
      </w:r>
    </w:p>
    <w:p w:rsidR="003D0F78" w:rsidRDefault="003D0F78" w:rsidP="003478FB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Digitalisierung </w:t>
      </w:r>
    </w:p>
    <w:p w:rsidR="002757FD" w:rsidRDefault="002757FD" w:rsidP="002757FD">
      <w:pPr>
        <w:pStyle w:val="Listenabsatz"/>
        <w:autoSpaceDE w:val="0"/>
        <w:autoSpaceDN w:val="0"/>
        <w:adjustRightInd w:val="0"/>
        <w:rPr>
          <w:rFonts w:ascii="CIDFont+F2" w:hAnsi="CIDFont+F2" w:cs="CIDFont+F2"/>
        </w:rPr>
      </w:pPr>
    </w:p>
    <w:p w:rsidR="003D0F78" w:rsidRPr="003D0F78" w:rsidRDefault="003D0F78" w:rsidP="003D0F7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Auf dieser Basis erfolgt eine Prüfung/Entscheidung unter organisatorischen Gesichtspunkten. Hierbei werden auch angrenzende Organisationseinheiten mit betrachtet, bei denen eine Leitungsspanne unter 1:16 vorliegt.</w:t>
      </w:r>
    </w:p>
    <w:p w:rsidR="003D7B0B" w:rsidRPr="00165C0D" w:rsidRDefault="003D7B0B" w:rsidP="003D0F78">
      <w:pPr>
        <w:pStyle w:val="berschrift1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133E84" w:rsidRDefault="00133E84" w:rsidP="00133E84">
      <w:r>
        <w:t xml:space="preserve">Das Sachgebiet Dienstleistungen für Beschäftigte und Betriebsrestaurants (10-5.2) ist aktuell in 2 Teams untergliedert. Der Sachgebietsleiter übernimmt eine Teamleitung in Personalunion. </w:t>
      </w:r>
      <w:r w:rsidR="007C736A">
        <w:t xml:space="preserve">Diese Situation führt zu Konflikten zwischen den Führungsaufgaben und den konzeptionellen Tätigkeiten. </w:t>
      </w:r>
    </w:p>
    <w:p w:rsidR="003D7B0B" w:rsidRDefault="00133E84" w:rsidP="00133E84">
      <w:pPr>
        <w:pStyle w:val="berschrift1"/>
      </w:pPr>
      <w:r>
        <w:t>3.3</w:t>
      </w:r>
      <w:r>
        <w:tab/>
      </w:r>
      <w:r w:rsidR="003D7B0B">
        <w:t>Auswirkungen bei Ablehnung der Stellenschaffungen</w:t>
      </w:r>
    </w:p>
    <w:p w:rsidR="00D76243" w:rsidRDefault="00D76243" w:rsidP="007C373F"/>
    <w:p w:rsidR="0048694C" w:rsidRDefault="0048694C" w:rsidP="007C373F">
      <w:r>
        <w:t>Die Wahrnehmung von Führungsaufgaben führt zu einer Aufgabendelegation und einer noch höheren Belastung der Mitarbeitenden. Alternativ können wichtige Führungsaufgaben nicht in nöt</w:t>
      </w:r>
      <w:r w:rsidR="007C736A">
        <w:t>igem Umfang wahrgenommen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48694C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1" w:rsidRDefault="00650BD1">
      <w:r>
        <w:separator/>
      </w:r>
    </w:p>
  </w:endnote>
  <w:endnote w:type="continuationSeparator" w:id="0">
    <w:p w:rsidR="00650BD1" w:rsidRDefault="0065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6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1" w:rsidRDefault="00650BD1">
      <w:r>
        <w:separator/>
      </w:r>
    </w:p>
  </w:footnote>
  <w:footnote w:type="continuationSeparator" w:id="0">
    <w:p w:rsidR="00650BD1" w:rsidRDefault="0065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657C05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86133B"/>
    <w:multiLevelType w:val="hybridMultilevel"/>
    <w:tmpl w:val="9D48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68694C18"/>
    <w:multiLevelType w:val="hybridMultilevel"/>
    <w:tmpl w:val="3B5A485A"/>
    <w:lvl w:ilvl="0" w:tplc="E878EAAA">
      <w:numFmt w:val="bullet"/>
      <w:lvlText w:val=""/>
      <w:lvlJc w:val="left"/>
      <w:pPr>
        <w:ind w:left="720" w:hanging="360"/>
      </w:pPr>
      <w:rPr>
        <w:rFonts w:ascii="CIDFont+F6" w:eastAsia="CIDFont+F6" w:hAnsi="CIDFont+F2" w:cs="CIDFont+F6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9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55758"/>
    <w:rsid w:val="0008668D"/>
    <w:rsid w:val="000A1146"/>
    <w:rsid w:val="001034AF"/>
    <w:rsid w:val="0011112B"/>
    <w:rsid w:val="00133E84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3AD6"/>
    <w:rsid w:val="001D1EBF"/>
    <w:rsid w:val="001F7237"/>
    <w:rsid w:val="0024144F"/>
    <w:rsid w:val="002421B2"/>
    <w:rsid w:val="002757FD"/>
    <w:rsid w:val="002924CB"/>
    <w:rsid w:val="002A20D1"/>
    <w:rsid w:val="002A4DE3"/>
    <w:rsid w:val="002A5BCD"/>
    <w:rsid w:val="002B5955"/>
    <w:rsid w:val="0030686C"/>
    <w:rsid w:val="00363BAC"/>
    <w:rsid w:val="00380937"/>
    <w:rsid w:val="003841CC"/>
    <w:rsid w:val="00397717"/>
    <w:rsid w:val="003A65C8"/>
    <w:rsid w:val="003B3334"/>
    <w:rsid w:val="003D0F78"/>
    <w:rsid w:val="003D7B0B"/>
    <w:rsid w:val="003F0FAA"/>
    <w:rsid w:val="0046522D"/>
    <w:rsid w:val="00470135"/>
    <w:rsid w:val="0047606A"/>
    <w:rsid w:val="00477532"/>
    <w:rsid w:val="0048471E"/>
    <w:rsid w:val="0048694C"/>
    <w:rsid w:val="004908B5"/>
    <w:rsid w:val="0049121B"/>
    <w:rsid w:val="004A1688"/>
    <w:rsid w:val="004B6796"/>
    <w:rsid w:val="004B6F32"/>
    <w:rsid w:val="00541864"/>
    <w:rsid w:val="00574A7E"/>
    <w:rsid w:val="005A0A9D"/>
    <w:rsid w:val="005A56AA"/>
    <w:rsid w:val="005E19C6"/>
    <w:rsid w:val="005F5B3D"/>
    <w:rsid w:val="00601E91"/>
    <w:rsid w:val="00606F80"/>
    <w:rsid w:val="00622CC7"/>
    <w:rsid w:val="00647F9F"/>
    <w:rsid w:val="00650BD1"/>
    <w:rsid w:val="0065223F"/>
    <w:rsid w:val="00657C05"/>
    <w:rsid w:val="006A406B"/>
    <w:rsid w:val="006B6D50"/>
    <w:rsid w:val="006C6ADC"/>
    <w:rsid w:val="006E0575"/>
    <w:rsid w:val="0072799A"/>
    <w:rsid w:val="00754659"/>
    <w:rsid w:val="00790009"/>
    <w:rsid w:val="007B69CD"/>
    <w:rsid w:val="007C373F"/>
    <w:rsid w:val="007C736A"/>
    <w:rsid w:val="007E16BA"/>
    <w:rsid w:val="007E3B79"/>
    <w:rsid w:val="007E6D6A"/>
    <w:rsid w:val="007F25A5"/>
    <w:rsid w:val="008066EE"/>
    <w:rsid w:val="00817BB6"/>
    <w:rsid w:val="00822703"/>
    <w:rsid w:val="00826DBE"/>
    <w:rsid w:val="00846E64"/>
    <w:rsid w:val="00884D6C"/>
    <w:rsid w:val="008A76FB"/>
    <w:rsid w:val="008C0D1E"/>
    <w:rsid w:val="00920F00"/>
    <w:rsid w:val="009252D4"/>
    <w:rsid w:val="009373F6"/>
    <w:rsid w:val="0095381A"/>
    <w:rsid w:val="00965C75"/>
    <w:rsid w:val="00976588"/>
    <w:rsid w:val="00976C70"/>
    <w:rsid w:val="009C44A4"/>
    <w:rsid w:val="009E6633"/>
    <w:rsid w:val="00A27CA7"/>
    <w:rsid w:val="00A45B30"/>
    <w:rsid w:val="00A71D0A"/>
    <w:rsid w:val="00A77F1E"/>
    <w:rsid w:val="00A847C4"/>
    <w:rsid w:val="00A953E4"/>
    <w:rsid w:val="00AB389D"/>
    <w:rsid w:val="00AC0FC8"/>
    <w:rsid w:val="00AE39A6"/>
    <w:rsid w:val="00AE7B02"/>
    <w:rsid w:val="00AF0DEA"/>
    <w:rsid w:val="00AF25E0"/>
    <w:rsid w:val="00B04290"/>
    <w:rsid w:val="00B473B3"/>
    <w:rsid w:val="00B80DEF"/>
    <w:rsid w:val="00B86BB5"/>
    <w:rsid w:val="00B91903"/>
    <w:rsid w:val="00BC4669"/>
    <w:rsid w:val="00BF72AE"/>
    <w:rsid w:val="00C16EF1"/>
    <w:rsid w:val="00C448D3"/>
    <w:rsid w:val="00C919CB"/>
    <w:rsid w:val="00CE1FEC"/>
    <w:rsid w:val="00CF62E5"/>
    <w:rsid w:val="00D03296"/>
    <w:rsid w:val="00D66D3A"/>
    <w:rsid w:val="00D743D4"/>
    <w:rsid w:val="00D76243"/>
    <w:rsid w:val="00DB3D6C"/>
    <w:rsid w:val="00DE362D"/>
    <w:rsid w:val="00E014B6"/>
    <w:rsid w:val="00E1162F"/>
    <w:rsid w:val="00E11D5F"/>
    <w:rsid w:val="00E20E1F"/>
    <w:rsid w:val="00E34A45"/>
    <w:rsid w:val="00E42F96"/>
    <w:rsid w:val="00E7118F"/>
    <w:rsid w:val="00E72D53"/>
    <w:rsid w:val="00E8047B"/>
    <w:rsid w:val="00EA56D2"/>
    <w:rsid w:val="00EC643A"/>
    <w:rsid w:val="00F27657"/>
    <w:rsid w:val="00F342DC"/>
    <w:rsid w:val="00F56F93"/>
    <w:rsid w:val="00F62821"/>
    <w:rsid w:val="00F63041"/>
    <w:rsid w:val="00F76452"/>
    <w:rsid w:val="00F837F8"/>
    <w:rsid w:val="00FA6602"/>
    <w:rsid w:val="00FA69B8"/>
    <w:rsid w:val="00FD03FE"/>
    <w:rsid w:val="00FD6B46"/>
    <w:rsid w:val="00FF4354"/>
    <w:rsid w:val="00FF5C27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E452C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233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6</cp:revision>
  <cp:lastPrinted>2021-01-22T06:45:00Z</cp:lastPrinted>
  <dcterms:created xsi:type="dcterms:W3CDTF">2021-07-26T09:10:00Z</dcterms:created>
  <dcterms:modified xsi:type="dcterms:W3CDTF">2021-09-29T09:40:00Z</dcterms:modified>
</cp:coreProperties>
</file>