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55F7E">
        <w:t>49</w:t>
      </w:r>
      <w:r w:rsidRPr="006E0575">
        <w:t xml:space="preserve"> zur GRDrs</w:t>
      </w:r>
      <w:r w:rsidR="002C5E17">
        <w:t>.</w:t>
      </w:r>
      <w:r w:rsidRPr="006E0575">
        <w:t xml:space="preserve"> </w:t>
      </w:r>
      <w:r w:rsidR="002C5E17">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11112B" w:rsidRDefault="002B6F66" w:rsidP="0030686C">
            <w:pPr>
              <w:rPr>
                <w:sz w:val="20"/>
              </w:rPr>
            </w:pPr>
            <w:r>
              <w:rPr>
                <w:sz w:val="20"/>
              </w:rPr>
              <w:t>51-</w:t>
            </w:r>
            <w:r w:rsidR="00A9216F">
              <w:rPr>
                <w:sz w:val="20"/>
              </w:rPr>
              <w:t>Kita/SK</w:t>
            </w:r>
          </w:p>
          <w:p w:rsidR="00ED1D32" w:rsidRDefault="00ED1D32" w:rsidP="0030686C">
            <w:pPr>
              <w:rPr>
                <w:sz w:val="20"/>
              </w:rPr>
            </w:pPr>
          </w:p>
          <w:p w:rsidR="0011112B" w:rsidRDefault="00A9216F" w:rsidP="0030686C">
            <w:pPr>
              <w:rPr>
                <w:sz w:val="20"/>
              </w:rPr>
            </w:pPr>
            <w:r>
              <w:rPr>
                <w:sz w:val="20"/>
              </w:rPr>
              <w:t>5104</w:t>
            </w:r>
            <w:r w:rsidR="002C5E17">
              <w:rPr>
                <w:sz w:val="20"/>
              </w:rPr>
              <w:t xml:space="preserve"> </w:t>
            </w:r>
            <w:r>
              <w:rPr>
                <w:sz w:val="20"/>
              </w:rPr>
              <w:t>1100</w:t>
            </w:r>
          </w:p>
          <w:p w:rsidR="00A9216F" w:rsidRDefault="00A9216F" w:rsidP="0030686C">
            <w:pPr>
              <w:rPr>
                <w:sz w:val="20"/>
              </w:rPr>
            </w:pPr>
          </w:p>
          <w:p w:rsidR="00A9216F" w:rsidRDefault="00A9216F" w:rsidP="0030686C">
            <w:pPr>
              <w:rPr>
                <w:sz w:val="20"/>
              </w:rPr>
            </w:pPr>
            <w:r>
              <w:rPr>
                <w:sz w:val="20"/>
              </w:rPr>
              <w:t>5103</w:t>
            </w:r>
            <w:r w:rsidR="002C5E17">
              <w:rPr>
                <w:sz w:val="20"/>
              </w:rPr>
              <w:t xml:space="preserve"> </w:t>
            </w:r>
            <w:r>
              <w:rPr>
                <w:sz w:val="20"/>
              </w:rPr>
              <w:t>5801</w:t>
            </w:r>
          </w:p>
          <w:p w:rsidR="00A9216F" w:rsidRDefault="00A9216F" w:rsidP="0030686C">
            <w:pPr>
              <w:rPr>
                <w:sz w:val="20"/>
              </w:rPr>
            </w:pPr>
          </w:p>
          <w:p w:rsidR="00A9216F" w:rsidRDefault="00A9216F" w:rsidP="0030686C">
            <w:pPr>
              <w:rPr>
                <w:sz w:val="20"/>
              </w:rPr>
            </w:pPr>
          </w:p>
          <w:p w:rsidR="00A9216F" w:rsidRDefault="00A9216F" w:rsidP="0030686C">
            <w:pPr>
              <w:rPr>
                <w:sz w:val="20"/>
              </w:rPr>
            </w:pPr>
          </w:p>
          <w:p w:rsidR="00A9216F" w:rsidRDefault="00A9216F" w:rsidP="0030686C">
            <w:pPr>
              <w:rPr>
                <w:sz w:val="20"/>
              </w:rPr>
            </w:pPr>
          </w:p>
          <w:p w:rsidR="00A9216F" w:rsidRDefault="00A9216F" w:rsidP="0030686C">
            <w:pPr>
              <w:rPr>
                <w:sz w:val="20"/>
              </w:rPr>
            </w:pPr>
            <w:r>
              <w:rPr>
                <w:sz w:val="20"/>
              </w:rPr>
              <w:t>51-AL-02QQ</w:t>
            </w:r>
          </w:p>
          <w:p w:rsidR="00A9216F" w:rsidRDefault="00A9216F" w:rsidP="0030686C">
            <w:pPr>
              <w:rPr>
                <w:sz w:val="20"/>
              </w:rPr>
            </w:pPr>
            <w:r>
              <w:rPr>
                <w:sz w:val="20"/>
              </w:rPr>
              <w:t>5100</w:t>
            </w:r>
            <w:r w:rsidR="002C5E17">
              <w:rPr>
                <w:sz w:val="20"/>
              </w:rPr>
              <w:t xml:space="preserve"> </w:t>
            </w:r>
            <w:r>
              <w:rPr>
                <w:sz w:val="20"/>
              </w:rPr>
              <w:t>1102</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Default="00A9216F" w:rsidP="00291A20">
            <w:pPr>
              <w:rPr>
                <w:sz w:val="20"/>
              </w:rPr>
            </w:pPr>
            <w:r>
              <w:rPr>
                <w:sz w:val="20"/>
              </w:rPr>
              <w:t>S 8b</w:t>
            </w:r>
          </w:p>
          <w:p w:rsidR="00A9216F" w:rsidRDefault="00A9216F" w:rsidP="00291A20">
            <w:pPr>
              <w:rPr>
                <w:sz w:val="20"/>
              </w:rPr>
            </w:pPr>
          </w:p>
          <w:p w:rsidR="00A9216F" w:rsidRDefault="00A9216F" w:rsidP="00291A20">
            <w:pPr>
              <w:rPr>
                <w:sz w:val="20"/>
              </w:rPr>
            </w:pPr>
          </w:p>
          <w:p w:rsidR="00A9216F" w:rsidRDefault="00A9216F" w:rsidP="00291A20">
            <w:pPr>
              <w:rPr>
                <w:sz w:val="20"/>
              </w:rPr>
            </w:pPr>
          </w:p>
          <w:p w:rsidR="00A9216F" w:rsidRDefault="00A9216F" w:rsidP="00291A20">
            <w:pPr>
              <w:rPr>
                <w:sz w:val="20"/>
              </w:rPr>
            </w:pPr>
            <w:r>
              <w:rPr>
                <w:sz w:val="20"/>
              </w:rPr>
              <w:t>S 8b</w:t>
            </w:r>
          </w:p>
          <w:p w:rsidR="00A9216F" w:rsidRDefault="00A9216F" w:rsidP="00291A20">
            <w:pPr>
              <w:rPr>
                <w:sz w:val="20"/>
              </w:rPr>
            </w:pPr>
          </w:p>
          <w:p w:rsidR="00A9216F" w:rsidRDefault="00A9216F" w:rsidP="00291A20">
            <w:pPr>
              <w:rPr>
                <w:sz w:val="20"/>
              </w:rPr>
            </w:pPr>
          </w:p>
          <w:p w:rsidR="00A9216F" w:rsidRDefault="00A9216F" w:rsidP="00291A20">
            <w:pPr>
              <w:rPr>
                <w:sz w:val="20"/>
              </w:rPr>
            </w:pPr>
          </w:p>
          <w:p w:rsidR="002C5E17" w:rsidRDefault="002C5E17" w:rsidP="00291A20">
            <w:pPr>
              <w:rPr>
                <w:sz w:val="20"/>
              </w:rPr>
            </w:pPr>
          </w:p>
          <w:p w:rsidR="00A9216F" w:rsidRDefault="00A9216F" w:rsidP="00291A20">
            <w:pPr>
              <w:rPr>
                <w:sz w:val="20"/>
              </w:rPr>
            </w:pPr>
            <w:r>
              <w:rPr>
                <w:sz w:val="20"/>
              </w:rPr>
              <w:t>S 17</w:t>
            </w:r>
          </w:p>
          <w:p w:rsidR="00A9216F" w:rsidRPr="006E0575" w:rsidRDefault="00A9216F" w:rsidP="00291A20">
            <w:pPr>
              <w:rPr>
                <w:sz w:val="20"/>
              </w:rPr>
            </w:pPr>
          </w:p>
        </w:tc>
        <w:tc>
          <w:tcPr>
            <w:tcW w:w="1701" w:type="dxa"/>
          </w:tcPr>
          <w:p w:rsidR="00D535E3" w:rsidRDefault="00D535E3" w:rsidP="0030686C">
            <w:pPr>
              <w:rPr>
                <w:sz w:val="20"/>
              </w:rPr>
            </w:pPr>
          </w:p>
          <w:p w:rsidR="002B6F66" w:rsidRDefault="00A9216F" w:rsidP="00ED1D32">
            <w:pPr>
              <w:rPr>
                <w:sz w:val="20"/>
              </w:rPr>
            </w:pPr>
            <w:r>
              <w:rPr>
                <w:sz w:val="20"/>
              </w:rPr>
              <w:t>Päd. Fachkraft (Freistellung stv. Leitung)</w:t>
            </w:r>
          </w:p>
          <w:p w:rsidR="00A9216F" w:rsidRDefault="00A9216F" w:rsidP="00ED1D32">
            <w:pPr>
              <w:rPr>
                <w:sz w:val="20"/>
              </w:rPr>
            </w:pPr>
          </w:p>
          <w:p w:rsidR="00A9216F" w:rsidRDefault="00A9216F" w:rsidP="00ED1D32">
            <w:pPr>
              <w:rPr>
                <w:sz w:val="20"/>
              </w:rPr>
            </w:pPr>
            <w:r>
              <w:rPr>
                <w:sz w:val="20"/>
              </w:rPr>
              <w:t>Päd. Fachkraft als Unterstützung des Dienstbetriebs</w:t>
            </w:r>
          </w:p>
          <w:p w:rsidR="002C5E17" w:rsidRDefault="002C5E17" w:rsidP="00ED1D32">
            <w:pPr>
              <w:rPr>
                <w:sz w:val="20"/>
              </w:rPr>
            </w:pPr>
          </w:p>
          <w:p w:rsidR="00A9216F" w:rsidRPr="006E0575" w:rsidRDefault="00A9216F" w:rsidP="002C5E17">
            <w:pPr>
              <w:rPr>
                <w:sz w:val="20"/>
              </w:rPr>
            </w:pPr>
            <w:r>
              <w:rPr>
                <w:sz w:val="20"/>
              </w:rPr>
              <w:t>Sozialpädagog</w:t>
            </w:r>
            <w:r w:rsidR="002C5E17">
              <w:rPr>
                <w:sz w:val="20"/>
              </w:rPr>
              <w:t>e/ -</w:t>
            </w:r>
            <w:r>
              <w:rPr>
                <w:sz w:val="20"/>
              </w:rPr>
              <w:t>in Praxisberatung Schulkindthemen</w:t>
            </w:r>
          </w:p>
        </w:tc>
        <w:tc>
          <w:tcPr>
            <w:tcW w:w="851" w:type="dxa"/>
            <w:shd w:val="pct12" w:color="auto" w:fill="FFFFFF"/>
          </w:tcPr>
          <w:p w:rsidR="009F2A82" w:rsidRDefault="009F2A82" w:rsidP="0030686C">
            <w:pPr>
              <w:rPr>
                <w:sz w:val="20"/>
              </w:rPr>
            </w:pPr>
          </w:p>
          <w:p w:rsidR="002B6F66" w:rsidRDefault="00A9216F" w:rsidP="0030686C">
            <w:pPr>
              <w:rPr>
                <w:sz w:val="20"/>
              </w:rPr>
            </w:pPr>
            <w:r>
              <w:rPr>
                <w:sz w:val="20"/>
              </w:rPr>
              <w:t>0,75</w:t>
            </w:r>
          </w:p>
          <w:p w:rsidR="00A9216F" w:rsidRDefault="00A9216F" w:rsidP="0030686C">
            <w:pPr>
              <w:rPr>
                <w:sz w:val="20"/>
              </w:rPr>
            </w:pPr>
          </w:p>
          <w:p w:rsidR="00A9216F" w:rsidRDefault="00A9216F" w:rsidP="0030686C">
            <w:pPr>
              <w:rPr>
                <w:sz w:val="20"/>
              </w:rPr>
            </w:pPr>
          </w:p>
          <w:p w:rsidR="00A9216F" w:rsidRDefault="00A9216F" w:rsidP="0030686C">
            <w:pPr>
              <w:rPr>
                <w:sz w:val="20"/>
              </w:rPr>
            </w:pPr>
          </w:p>
          <w:p w:rsidR="00A9216F" w:rsidRDefault="00A9216F" w:rsidP="0030686C">
            <w:pPr>
              <w:rPr>
                <w:sz w:val="20"/>
              </w:rPr>
            </w:pPr>
            <w:r>
              <w:rPr>
                <w:sz w:val="20"/>
              </w:rPr>
              <w:t>0,85</w:t>
            </w:r>
          </w:p>
          <w:p w:rsidR="00A9216F" w:rsidRDefault="00A9216F" w:rsidP="0030686C">
            <w:pPr>
              <w:rPr>
                <w:sz w:val="20"/>
              </w:rPr>
            </w:pPr>
          </w:p>
          <w:p w:rsidR="00A9216F" w:rsidRDefault="00A9216F" w:rsidP="0030686C">
            <w:pPr>
              <w:rPr>
                <w:sz w:val="20"/>
              </w:rPr>
            </w:pPr>
          </w:p>
          <w:p w:rsidR="00A9216F" w:rsidRDefault="00A9216F" w:rsidP="0030686C">
            <w:pPr>
              <w:rPr>
                <w:sz w:val="20"/>
              </w:rPr>
            </w:pPr>
          </w:p>
          <w:p w:rsidR="002C5E17" w:rsidRDefault="002C5E17" w:rsidP="0030686C">
            <w:pPr>
              <w:rPr>
                <w:sz w:val="20"/>
              </w:rPr>
            </w:pPr>
          </w:p>
          <w:p w:rsidR="00A9216F" w:rsidRPr="006E0575" w:rsidRDefault="00A9216F" w:rsidP="0030686C">
            <w:pPr>
              <w:rPr>
                <w:sz w:val="20"/>
              </w:rPr>
            </w:pPr>
            <w:r>
              <w:rPr>
                <w:sz w:val="20"/>
              </w:rPr>
              <w:t>0,8</w:t>
            </w:r>
          </w:p>
        </w:tc>
        <w:tc>
          <w:tcPr>
            <w:tcW w:w="1134" w:type="dxa"/>
          </w:tcPr>
          <w:p w:rsidR="005F5B3D" w:rsidRDefault="005F5B3D" w:rsidP="0030686C">
            <w:pPr>
              <w:rPr>
                <w:sz w:val="20"/>
              </w:rPr>
            </w:pPr>
          </w:p>
          <w:p w:rsidR="005F5B3D" w:rsidRDefault="002C5E17" w:rsidP="0030686C">
            <w:pPr>
              <w:rPr>
                <w:sz w:val="20"/>
              </w:rPr>
            </w:pPr>
            <w:r>
              <w:rPr>
                <w:sz w:val="20"/>
              </w:rPr>
              <w:t>-</w:t>
            </w:r>
          </w:p>
          <w:p w:rsidR="002C5E17" w:rsidRDefault="002C5E17" w:rsidP="0030686C">
            <w:pPr>
              <w:rPr>
                <w:sz w:val="20"/>
              </w:rPr>
            </w:pPr>
          </w:p>
          <w:p w:rsidR="002C5E17" w:rsidRDefault="002C5E17" w:rsidP="0030686C">
            <w:pPr>
              <w:rPr>
                <w:sz w:val="20"/>
              </w:rPr>
            </w:pPr>
          </w:p>
          <w:p w:rsidR="002C5E17" w:rsidRDefault="002C5E17" w:rsidP="0030686C">
            <w:pPr>
              <w:rPr>
                <w:sz w:val="20"/>
              </w:rPr>
            </w:pPr>
          </w:p>
          <w:p w:rsidR="002C5E17" w:rsidRDefault="002C5E17" w:rsidP="0030686C">
            <w:pPr>
              <w:rPr>
                <w:sz w:val="20"/>
              </w:rPr>
            </w:pPr>
            <w:r>
              <w:rPr>
                <w:sz w:val="20"/>
              </w:rPr>
              <w:t>-</w:t>
            </w:r>
          </w:p>
          <w:p w:rsidR="002C5E17" w:rsidRDefault="002C5E17" w:rsidP="0030686C">
            <w:pPr>
              <w:rPr>
                <w:sz w:val="20"/>
              </w:rPr>
            </w:pPr>
          </w:p>
          <w:p w:rsidR="002C5E17" w:rsidRDefault="002C5E17" w:rsidP="0030686C">
            <w:pPr>
              <w:rPr>
                <w:sz w:val="20"/>
              </w:rPr>
            </w:pPr>
          </w:p>
          <w:p w:rsidR="002C5E17" w:rsidRDefault="002C5E17" w:rsidP="0030686C">
            <w:pPr>
              <w:rPr>
                <w:sz w:val="20"/>
              </w:rPr>
            </w:pPr>
          </w:p>
          <w:p w:rsidR="002C5E17" w:rsidRDefault="002C5E17" w:rsidP="0030686C">
            <w:pPr>
              <w:rPr>
                <w:sz w:val="20"/>
              </w:rPr>
            </w:pPr>
          </w:p>
          <w:p w:rsidR="002C5E17" w:rsidRPr="006E0575" w:rsidRDefault="002C5E17" w:rsidP="0030686C">
            <w:pPr>
              <w:rPr>
                <w:sz w:val="20"/>
              </w:rPr>
            </w:pPr>
            <w:r>
              <w:rPr>
                <w:sz w:val="20"/>
              </w:rPr>
              <w:t>-</w:t>
            </w:r>
          </w:p>
        </w:tc>
        <w:tc>
          <w:tcPr>
            <w:tcW w:w="1588" w:type="dxa"/>
          </w:tcPr>
          <w:p w:rsidR="005F5B3D" w:rsidRDefault="005F5B3D" w:rsidP="0030686C">
            <w:pPr>
              <w:rPr>
                <w:sz w:val="20"/>
              </w:rPr>
            </w:pPr>
          </w:p>
          <w:p w:rsidR="005F5B3D" w:rsidRDefault="002C5E17" w:rsidP="0030686C">
            <w:pPr>
              <w:rPr>
                <w:sz w:val="20"/>
              </w:rPr>
            </w:pPr>
            <w:r>
              <w:rPr>
                <w:sz w:val="20"/>
              </w:rPr>
              <w:t>48.675</w:t>
            </w:r>
          </w:p>
          <w:p w:rsidR="002C5E17" w:rsidRDefault="002C5E17" w:rsidP="0030686C">
            <w:pPr>
              <w:rPr>
                <w:sz w:val="20"/>
              </w:rPr>
            </w:pPr>
          </w:p>
          <w:p w:rsidR="002C5E17" w:rsidRDefault="002C5E17" w:rsidP="0030686C">
            <w:pPr>
              <w:rPr>
                <w:sz w:val="20"/>
              </w:rPr>
            </w:pPr>
          </w:p>
          <w:p w:rsidR="002C5E17" w:rsidRDefault="002C5E17" w:rsidP="0030686C">
            <w:pPr>
              <w:rPr>
                <w:sz w:val="20"/>
              </w:rPr>
            </w:pPr>
          </w:p>
          <w:p w:rsidR="002C5E17" w:rsidRDefault="002C5E17" w:rsidP="0030686C">
            <w:pPr>
              <w:rPr>
                <w:sz w:val="20"/>
              </w:rPr>
            </w:pPr>
            <w:r>
              <w:rPr>
                <w:sz w:val="20"/>
              </w:rPr>
              <w:t>55.165</w:t>
            </w:r>
          </w:p>
          <w:p w:rsidR="002C5E17" w:rsidRDefault="002C5E17" w:rsidP="0030686C">
            <w:pPr>
              <w:rPr>
                <w:sz w:val="20"/>
              </w:rPr>
            </w:pPr>
          </w:p>
          <w:p w:rsidR="002C5E17" w:rsidRDefault="002C5E17" w:rsidP="0030686C">
            <w:pPr>
              <w:rPr>
                <w:sz w:val="20"/>
              </w:rPr>
            </w:pPr>
          </w:p>
          <w:p w:rsidR="002C5E17" w:rsidRDefault="002C5E17" w:rsidP="0030686C">
            <w:pPr>
              <w:rPr>
                <w:sz w:val="20"/>
              </w:rPr>
            </w:pPr>
          </w:p>
          <w:p w:rsidR="002C5E17" w:rsidRDefault="002C5E17" w:rsidP="0030686C">
            <w:pPr>
              <w:rPr>
                <w:sz w:val="20"/>
              </w:rPr>
            </w:pPr>
          </w:p>
          <w:p w:rsidR="002C5E17" w:rsidRPr="006E0575" w:rsidRDefault="002C5E17" w:rsidP="0030686C">
            <w:pPr>
              <w:rPr>
                <w:sz w:val="20"/>
              </w:rPr>
            </w:pPr>
            <w:r>
              <w:rPr>
                <w:sz w:val="20"/>
              </w:rPr>
              <w:t>67.360</w:t>
            </w:r>
          </w:p>
        </w:tc>
        <w:bookmarkStart w:id="0" w:name="_GoBack"/>
        <w:bookmarkEnd w:id="0"/>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A9216F" w:rsidRDefault="00A9216F" w:rsidP="00A9216F">
      <w:r>
        <w:t xml:space="preserve">Zur Umsetzung </w:t>
      </w:r>
      <w:r w:rsidRPr="00013FCB">
        <w:t>der per</w:t>
      </w:r>
      <w:r w:rsidR="002C5E17">
        <w:t xml:space="preserve"> Gemeinderatsbeschluss (GR</w:t>
      </w:r>
      <w:r>
        <w:t>Drs</w:t>
      </w:r>
      <w:r w:rsidR="002C5E17">
        <w:t>.</w:t>
      </w:r>
      <w:r>
        <w:t xml:space="preserve"> 367/2018) festgelegten Personalberechnung an Ganztagsschulen wird aufgrund der Klassen- und Gruppenerhöhung der Schaffung von </w:t>
      </w:r>
      <w:r w:rsidR="00AE211E">
        <w:t xml:space="preserve">insgesamt </w:t>
      </w:r>
      <w:r>
        <w:t>1,6 Stellen (päd. Fachkraft) und 0,8 Stellen für Sozialpädagog</w:t>
      </w:r>
      <w:r w:rsidR="002C5E17">
        <w:t>en/-</w:t>
      </w:r>
      <w:r>
        <w:t>innen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793540">
        <w:t>„</w:t>
      </w:r>
      <w:r w:rsidR="00AE211E">
        <w:t>vom Gemeinderat beschlossene neue bzw. erweiterte Aufgabe</w:t>
      </w:r>
      <w:r w:rsidR="00793540">
        <w:t xml:space="preserve">“ </w:t>
      </w:r>
      <w:r>
        <w:t>wird im</w:t>
      </w:r>
      <w:r w:rsidR="00A9216F">
        <w:t xml:space="preserve"> o.</w:t>
      </w:r>
      <w:r w:rsidR="002C5E17">
        <w:t xml:space="preserve"> </w:t>
      </w:r>
      <w:r w:rsidR="00A9216F">
        <w:t>g.</w:t>
      </w:r>
      <w:r>
        <w:t xml:space="preserve"> Umfang erfüllt. </w:t>
      </w:r>
    </w:p>
    <w:p w:rsidR="003D7B0B" w:rsidRDefault="003D7B0B" w:rsidP="00884D6C">
      <w:pPr>
        <w:pStyle w:val="berschrift1"/>
      </w:pPr>
      <w:r>
        <w:t>3</w:t>
      </w:r>
      <w:r>
        <w:tab/>
        <w:t>Bedarf</w:t>
      </w:r>
    </w:p>
    <w:p w:rsidR="003D7B0B" w:rsidRDefault="003D7B0B" w:rsidP="00884D6C"/>
    <w:p w:rsidR="00A9216F" w:rsidRDefault="00A9216F" w:rsidP="00A9216F">
      <w:r>
        <w:t>Der Zuwachs der Klassen und Gruppen führt zu einer damit verbundenen Erweiterung der Aufgaben und muss entsprechend der Gemeinderatsbeschlüsse für die Erhöhung der Leitungsanteile und für die übergreifende Unterstützung der Schulen eingesetzt werden.</w:t>
      </w:r>
      <w:r w:rsidR="00A4136F">
        <w:t xml:space="preserve"> </w:t>
      </w:r>
      <w:r>
        <w:t>Bei einer Ablehnung kann der Aufgabenumfang nicht erfüllt werden.</w:t>
      </w:r>
    </w:p>
    <w:p w:rsidR="003D7B0B" w:rsidRDefault="00884D6C" w:rsidP="00884D6C">
      <w:pPr>
        <w:pStyle w:val="berschrift1"/>
      </w:pPr>
      <w:r>
        <w:t>4</w:t>
      </w:r>
      <w:r>
        <w:tab/>
      </w:r>
      <w:r w:rsidR="003D7B0B">
        <w:t>Stellenvermerke</w:t>
      </w:r>
    </w:p>
    <w:p w:rsidR="002C5E17" w:rsidRDefault="002C5E17" w:rsidP="00884D6C"/>
    <w:p w:rsidR="003D7B0B" w:rsidRDefault="002C5E17" w:rsidP="00884D6C">
      <w:r>
        <w:t>-</w:t>
      </w:r>
    </w:p>
    <w:sectPr w:rsidR="003D7B0B" w:rsidSect="002C5E17">
      <w:headerReference w:type="default" r:id="rId7"/>
      <w:pgSz w:w="11907" w:h="16840" w:code="9"/>
      <w:pgMar w:top="1418" w:right="1134" w:bottom="99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2C5E1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73D16"/>
    <w:rsid w:val="000A1146"/>
    <w:rsid w:val="001034AF"/>
    <w:rsid w:val="0011112B"/>
    <w:rsid w:val="0014415D"/>
    <w:rsid w:val="00151488"/>
    <w:rsid w:val="00163034"/>
    <w:rsid w:val="00164678"/>
    <w:rsid w:val="00165C0D"/>
    <w:rsid w:val="00181857"/>
    <w:rsid w:val="00184EDC"/>
    <w:rsid w:val="00194770"/>
    <w:rsid w:val="001A5F9B"/>
    <w:rsid w:val="001F7237"/>
    <w:rsid w:val="002322E5"/>
    <w:rsid w:val="00291A20"/>
    <w:rsid w:val="002924CB"/>
    <w:rsid w:val="002A20D1"/>
    <w:rsid w:val="002A4DE3"/>
    <w:rsid w:val="002B5955"/>
    <w:rsid w:val="002B6F66"/>
    <w:rsid w:val="002C5E17"/>
    <w:rsid w:val="0030686C"/>
    <w:rsid w:val="00380937"/>
    <w:rsid w:val="00397717"/>
    <w:rsid w:val="003C1B07"/>
    <w:rsid w:val="003D7B0B"/>
    <w:rsid w:val="003E0F4B"/>
    <w:rsid w:val="003F0FAA"/>
    <w:rsid w:val="00425391"/>
    <w:rsid w:val="00470135"/>
    <w:rsid w:val="0047606A"/>
    <w:rsid w:val="004908B5"/>
    <w:rsid w:val="0049121B"/>
    <w:rsid w:val="004A1688"/>
    <w:rsid w:val="004B6796"/>
    <w:rsid w:val="00517627"/>
    <w:rsid w:val="00555F7E"/>
    <w:rsid w:val="005A0A9D"/>
    <w:rsid w:val="005A56AA"/>
    <w:rsid w:val="005E19C6"/>
    <w:rsid w:val="005F5B3D"/>
    <w:rsid w:val="00606F80"/>
    <w:rsid w:val="00622CC7"/>
    <w:rsid w:val="006A406B"/>
    <w:rsid w:val="006B6D50"/>
    <w:rsid w:val="006E0575"/>
    <w:rsid w:val="0070160A"/>
    <w:rsid w:val="0072799A"/>
    <w:rsid w:val="00754659"/>
    <w:rsid w:val="00766777"/>
    <w:rsid w:val="00793540"/>
    <w:rsid w:val="007E3B79"/>
    <w:rsid w:val="008066EE"/>
    <w:rsid w:val="00812663"/>
    <w:rsid w:val="00817BB6"/>
    <w:rsid w:val="00884D6C"/>
    <w:rsid w:val="008E2E90"/>
    <w:rsid w:val="00920F00"/>
    <w:rsid w:val="009230EA"/>
    <w:rsid w:val="009373F6"/>
    <w:rsid w:val="00946276"/>
    <w:rsid w:val="0096038F"/>
    <w:rsid w:val="00976588"/>
    <w:rsid w:val="009F2A82"/>
    <w:rsid w:val="00A27CA7"/>
    <w:rsid w:val="00A4136F"/>
    <w:rsid w:val="00A45B30"/>
    <w:rsid w:val="00A71D0A"/>
    <w:rsid w:val="00A77F1E"/>
    <w:rsid w:val="00A847C4"/>
    <w:rsid w:val="00A9216F"/>
    <w:rsid w:val="00AB389D"/>
    <w:rsid w:val="00AE211E"/>
    <w:rsid w:val="00AE7B02"/>
    <w:rsid w:val="00AF0DEA"/>
    <w:rsid w:val="00AF25E0"/>
    <w:rsid w:val="00AF39EB"/>
    <w:rsid w:val="00B04290"/>
    <w:rsid w:val="00B80DEF"/>
    <w:rsid w:val="00B86BB5"/>
    <w:rsid w:val="00B91903"/>
    <w:rsid w:val="00BC4669"/>
    <w:rsid w:val="00BD4C9E"/>
    <w:rsid w:val="00C16EF1"/>
    <w:rsid w:val="00C411DD"/>
    <w:rsid w:val="00C448D3"/>
    <w:rsid w:val="00CF62E5"/>
    <w:rsid w:val="00D535E3"/>
    <w:rsid w:val="00D64A20"/>
    <w:rsid w:val="00D66D3A"/>
    <w:rsid w:val="00D743D4"/>
    <w:rsid w:val="00DB3D6C"/>
    <w:rsid w:val="00DE362D"/>
    <w:rsid w:val="00E014B6"/>
    <w:rsid w:val="00E1162F"/>
    <w:rsid w:val="00E11D5F"/>
    <w:rsid w:val="00E20E1F"/>
    <w:rsid w:val="00E42F96"/>
    <w:rsid w:val="00E7118F"/>
    <w:rsid w:val="00E74939"/>
    <w:rsid w:val="00ED1D32"/>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096DC"/>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165</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7</cp:revision>
  <cp:lastPrinted>2012-11-15T10:58:00Z</cp:lastPrinted>
  <dcterms:created xsi:type="dcterms:W3CDTF">2023-07-13T12:37:00Z</dcterms:created>
  <dcterms:modified xsi:type="dcterms:W3CDTF">2023-09-28T15:34:00Z</dcterms:modified>
</cp:coreProperties>
</file>